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6E4F9" w14:textId="050896BF" w:rsidR="00973B84" w:rsidRPr="001033AF" w:rsidRDefault="00127134" w:rsidP="003905D6">
      <w:pPr>
        <w:pStyle w:val="Heading1"/>
        <w:jc w:val="center"/>
        <w:rPr>
          <w:b/>
          <w:bCs/>
        </w:rPr>
      </w:pPr>
      <w:r>
        <w:rPr>
          <w:b/>
          <w:bCs/>
        </w:rPr>
        <w:t>Confidence in What we Hope For</w:t>
      </w:r>
    </w:p>
    <w:p w14:paraId="1A561EF3" w14:textId="64D74659" w:rsidR="00C22AE0" w:rsidRDefault="00C22AE0" w:rsidP="005860FA">
      <w:pPr>
        <w:pStyle w:val="Subtitle"/>
        <w:jc w:val="center"/>
      </w:pPr>
    </w:p>
    <w:p w14:paraId="6B4F068F" w14:textId="2A32EBCB" w:rsidR="00C22AE0" w:rsidRPr="00C22AE0" w:rsidRDefault="00127134" w:rsidP="005860FA">
      <w:pPr>
        <w:pStyle w:val="Subtitle"/>
        <w:jc w:val="center"/>
        <w:rPr>
          <w:b/>
          <w:color w:val="FF0000"/>
          <w:sz w:val="28"/>
          <w:szCs w:val="28"/>
        </w:rPr>
      </w:pPr>
      <w:r>
        <w:rPr>
          <w:b/>
          <w:color w:val="FF0000"/>
          <w:sz w:val="28"/>
          <w:szCs w:val="28"/>
        </w:rPr>
        <w:t>Hebrews 11:1-3</w:t>
      </w:r>
    </w:p>
    <w:p w14:paraId="3D337D2C" w14:textId="77777777" w:rsidR="00973B84" w:rsidRPr="006312ED" w:rsidRDefault="00973B84" w:rsidP="005860FA">
      <w:pPr>
        <w:pStyle w:val="Subtitle"/>
        <w:jc w:val="center"/>
        <w:rPr>
          <w:b/>
          <w:color w:val="002060"/>
        </w:rPr>
      </w:pPr>
    </w:p>
    <w:p w14:paraId="19289F94" w14:textId="20A19233" w:rsidR="000C0B4F" w:rsidRDefault="00EC6253" w:rsidP="005860FA">
      <w:pPr>
        <w:pStyle w:val="Subtitle"/>
        <w:jc w:val="center"/>
        <w:rPr>
          <w:rStyle w:val="Hyperlink"/>
          <w:color w:val="000000" w:themeColor="text1"/>
          <w:u w:val="none"/>
        </w:rPr>
      </w:pPr>
      <w:r w:rsidRPr="0053650C">
        <w:t xml:space="preserve">Online Sermon:  </w:t>
      </w:r>
      <w:hyperlink r:id="rId8" w:history="1">
        <w:r w:rsidRPr="0053650C">
          <w:rPr>
            <w:rStyle w:val="Hyperlink"/>
          </w:rPr>
          <w:t>http://www.mckeesfamily.com/?page_id=3567</w:t>
        </w:r>
      </w:hyperlink>
    </w:p>
    <w:p w14:paraId="74A6EFED" w14:textId="44DBB3B5" w:rsidR="00233F7B" w:rsidRDefault="00233F7B" w:rsidP="00AB24A8">
      <w:pPr>
        <w:ind w:right="-27"/>
        <w:rPr>
          <w:rStyle w:val="Hyperlink"/>
          <w:color w:val="000000" w:themeColor="text1"/>
          <w:u w:val="none"/>
        </w:rPr>
      </w:pPr>
    </w:p>
    <w:p w14:paraId="4156E62E" w14:textId="77777777" w:rsidR="00FD51D6" w:rsidRDefault="00EC4D54" w:rsidP="00EC4D54">
      <w:pPr>
        <w:ind w:right="-27"/>
        <w:jc w:val="both"/>
        <w:rPr>
          <w:rStyle w:val="Hyperlink"/>
          <w:color w:val="000000" w:themeColor="text1"/>
          <w:u w:val="none"/>
        </w:rPr>
      </w:pPr>
      <w:r>
        <w:rPr>
          <w:rStyle w:val="Hyperlink"/>
          <w:noProof/>
          <w:color w:val="000000" w:themeColor="text1"/>
          <w:u w:val="none"/>
        </w:rPr>
        <w:drawing>
          <wp:anchor distT="0" distB="0" distL="114300" distR="114300" simplePos="0" relativeHeight="251658240" behindDoc="0" locked="0" layoutInCell="1" allowOverlap="1" wp14:anchorId="68DA8823" wp14:editId="415C8B26">
            <wp:simplePos x="0" y="0"/>
            <wp:positionH relativeFrom="margin">
              <wp:align>left</wp:align>
            </wp:positionH>
            <wp:positionV relativeFrom="paragraph">
              <wp:posOffset>577850</wp:posOffset>
            </wp:positionV>
            <wp:extent cx="2714625" cy="17907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4625" cy="1790700"/>
                    </a:xfrm>
                    <a:prstGeom prst="rect">
                      <a:avLst/>
                    </a:prstGeom>
                    <a:noFill/>
                  </pic:spPr>
                </pic:pic>
              </a:graphicData>
            </a:graphic>
            <wp14:sizeRelH relativeFrom="margin">
              <wp14:pctWidth>0</wp14:pctWidth>
            </wp14:sizeRelH>
            <wp14:sizeRelV relativeFrom="margin">
              <wp14:pctHeight>0</wp14:pctHeight>
            </wp14:sizeRelV>
          </wp:anchor>
        </w:drawing>
      </w:r>
      <w:r w:rsidR="004562E3">
        <w:rPr>
          <w:rStyle w:val="Hyperlink"/>
          <w:color w:val="000000" w:themeColor="text1"/>
          <w:u w:val="none"/>
        </w:rPr>
        <w:tab/>
        <w:t xml:space="preserve">“Faith” is one of those words that </w:t>
      </w:r>
      <w:r w:rsidR="00AB4592">
        <w:rPr>
          <w:rStyle w:val="Hyperlink"/>
          <w:color w:val="000000" w:themeColor="text1"/>
          <w:u w:val="none"/>
        </w:rPr>
        <w:t>is often misunderstood</w:t>
      </w:r>
      <w:r w:rsidR="004562E3">
        <w:rPr>
          <w:rStyle w:val="Hyperlink"/>
          <w:color w:val="000000" w:themeColor="text1"/>
          <w:u w:val="none"/>
        </w:rPr>
        <w:t>, amongst God’s own people</w:t>
      </w:r>
      <w:r>
        <w:rPr>
          <w:rStyle w:val="Hyperlink"/>
          <w:color w:val="000000" w:themeColor="text1"/>
          <w:u w:val="none"/>
        </w:rPr>
        <w:t xml:space="preserve"> </w:t>
      </w:r>
      <w:r w:rsidR="00FD51D6">
        <w:rPr>
          <w:rStyle w:val="Hyperlink"/>
          <w:color w:val="000000" w:themeColor="text1"/>
          <w:u w:val="none"/>
        </w:rPr>
        <w:t xml:space="preserve">and </w:t>
      </w:r>
      <w:r>
        <w:rPr>
          <w:rStyle w:val="Hyperlink"/>
          <w:color w:val="000000" w:themeColor="text1"/>
          <w:u w:val="none"/>
        </w:rPr>
        <w:t>even worse amongst unbelievers</w:t>
      </w:r>
      <w:r w:rsidR="004562E3">
        <w:rPr>
          <w:rStyle w:val="Hyperlink"/>
          <w:color w:val="000000" w:themeColor="text1"/>
          <w:u w:val="none"/>
        </w:rPr>
        <w:t xml:space="preserve">! </w:t>
      </w:r>
      <w:r w:rsidR="00AB4592">
        <w:rPr>
          <w:rStyle w:val="Hyperlink"/>
          <w:color w:val="000000" w:themeColor="text1"/>
          <w:u w:val="none"/>
        </w:rPr>
        <w:t xml:space="preserve"> For example, some Christians believe faith is a blind leap into the unknown,</w:t>
      </w:r>
      <w:r w:rsidR="00AB4592" w:rsidRPr="00127134">
        <w:rPr>
          <w:rFonts w:ascii="Calibri" w:hAnsi="Calibri" w:cs="Calibri"/>
          <w:vertAlign w:val="superscript"/>
        </w:rPr>
        <w:footnoteReference w:id="1"/>
      </w:r>
      <w:r w:rsidR="00AB4592">
        <w:rPr>
          <w:rStyle w:val="Hyperlink"/>
          <w:color w:val="000000" w:themeColor="text1"/>
          <w:u w:val="none"/>
        </w:rPr>
        <w:t xml:space="preserve"> groping in </w:t>
      </w:r>
      <w:r w:rsidR="00F055AB">
        <w:rPr>
          <w:rStyle w:val="Hyperlink"/>
          <w:color w:val="000000" w:themeColor="text1"/>
          <w:u w:val="none"/>
        </w:rPr>
        <w:t xml:space="preserve">what </w:t>
      </w:r>
      <w:r w:rsidR="00AB4592">
        <w:rPr>
          <w:rStyle w:val="Hyperlink"/>
          <w:color w:val="000000" w:themeColor="text1"/>
          <w:u w:val="none"/>
        </w:rPr>
        <w:t xml:space="preserve">one cannot see in hope that the free falling of one’s decisions might result in being caught up </w:t>
      </w:r>
      <w:r w:rsidR="006376BB">
        <w:rPr>
          <w:rStyle w:val="Hyperlink"/>
          <w:color w:val="000000" w:themeColor="text1"/>
          <w:u w:val="none"/>
        </w:rPr>
        <w:t>in</w:t>
      </w:r>
      <w:r w:rsidR="00AB4592">
        <w:rPr>
          <w:rStyle w:val="Hyperlink"/>
          <w:color w:val="000000" w:themeColor="text1"/>
          <w:u w:val="none"/>
        </w:rPr>
        <w:t>to great heights of blessings in the arms of our Creator.  For ot</w:t>
      </w:r>
      <w:r w:rsidR="00C531A2">
        <w:rPr>
          <w:rStyle w:val="Hyperlink"/>
          <w:color w:val="000000" w:themeColor="text1"/>
          <w:u w:val="none"/>
        </w:rPr>
        <w:t xml:space="preserve">hers faith is confidence and assurance that </w:t>
      </w:r>
      <w:r w:rsidR="009B4781">
        <w:rPr>
          <w:rStyle w:val="Hyperlink"/>
          <w:color w:val="000000" w:themeColor="text1"/>
          <w:u w:val="none"/>
        </w:rPr>
        <w:t xml:space="preserve">filling </w:t>
      </w:r>
      <w:r w:rsidR="00C531A2">
        <w:rPr>
          <w:rStyle w:val="Hyperlink"/>
          <w:color w:val="000000" w:themeColor="text1"/>
          <w:u w:val="none"/>
        </w:rPr>
        <w:t xml:space="preserve">in the “blank cheque” of God’s mercy and grace </w:t>
      </w:r>
      <w:r w:rsidR="009B4781">
        <w:rPr>
          <w:rStyle w:val="Hyperlink"/>
          <w:color w:val="000000" w:themeColor="text1"/>
          <w:u w:val="none"/>
        </w:rPr>
        <w:t>is all that is necessary to “claim”</w:t>
      </w:r>
      <w:r w:rsidR="009B4781" w:rsidRPr="00127134">
        <w:rPr>
          <w:rFonts w:ascii="Calibri" w:hAnsi="Calibri" w:cs="Calibri"/>
          <w:vertAlign w:val="superscript"/>
        </w:rPr>
        <w:footnoteReference w:id="2"/>
      </w:r>
      <w:r w:rsidR="009B4781">
        <w:rPr>
          <w:rStyle w:val="Hyperlink"/>
          <w:color w:val="000000" w:themeColor="text1"/>
          <w:u w:val="none"/>
        </w:rPr>
        <w:t xml:space="preserve"> the desires of one’s heart!  How utterly disappointed these believers </w:t>
      </w:r>
      <w:r>
        <w:rPr>
          <w:rStyle w:val="Hyperlink"/>
          <w:color w:val="000000" w:themeColor="text1"/>
          <w:u w:val="none"/>
        </w:rPr>
        <w:t>become</w:t>
      </w:r>
      <w:r w:rsidR="009B4781">
        <w:rPr>
          <w:rStyle w:val="Hyperlink"/>
          <w:color w:val="000000" w:themeColor="text1"/>
          <w:u w:val="none"/>
        </w:rPr>
        <w:t xml:space="preserve"> when they find out faith is not “a lasso we thro</w:t>
      </w:r>
      <w:r w:rsidR="00F055AB">
        <w:rPr>
          <w:rStyle w:val="Hyperlink"/>
          <w:color w:val="000000" w:themeColor="text1"/>
          <w:u w:val="none"/>
        </w:rPr>
        <w:t>w</w:t>
      </w:r>
      <w:r w:rsidR="009B4781">
        <w:rPr>
          <w:rStyle w:val="Hyperlink"/>
          <w:color w:val="000000" w:themeColor="text1"/>
          <w:u w:val="none"/>
        </w:rPr>
        <w:t xml:space="preserve"> around God’s neck to make Him </w:t>
      </w:r>
      <w:r w:rsidR="009B4781">
        <w:rPr>
          <w:rStyle w:val="Hyperlink"/>
          <w:color w:val="000000" w:themeColor="text1"/>
          <w:u w:val="none"/>
        </w:rPr>
        <w:t xml:space="preserve">do </w:t>
      </w:r>
      <w:r w:rsidR="006376BB">
        <w:rPr>
          <w:rStyle w:val="Hyperlink"/>
          <w:color w:val="000000" w:themeColor="text1"/>
          <w:u w:val="none"/>
        </w:rPr>
        <w:t>our</w:t>
      </w:r>
      <w:r w:rsidR="009B4781">
        <w:rPr>
          <w:rStyle w:val="Hyperlink"/>
          <w:color w:val="000000" w:themeColor="text1"/>
          <w:u w:val="none"/>
        </w:rPr>
        <w:t xml:space="preserve"> will!”</w:t>
      </w:r>
      <w:r w:rsidR="009B4781" w:rsidRPr="00665C41">
        <w:rPr>
          <w:rFonts w:ascii="Calibri" w:hAnsi="Calibri" w:cs="Calibri"/>
          <w:vertAlign w:val="superscript"/>
        </w:rPr>
        <w:footnoteReference w:id="3"/>
      </w:r>
      <w:r w:rsidR="00A561EA">
        <w:rPr>
          <w:rStyle w:val="Hyperlink"/>
          <w:color w:val="000000" w:themeColor="text1"/>
          <w:u w:val="none"/>
        </w:rPr>
        <w:t xml:space="preserve">  </w:t>
      </w:r>
      <w:r w:rsidR="001A5966">
        <w:rPr>
          <w:rStyle w:val="Hyperlink"/>
          <w:color w:val="000000" w:themeColor="text1"/>
          <w:u w:val="none"/>
        </w:rPr>
        <w:t>Then there is the perspective of the unbelievers of this wor</w:t>
      </w:r>
      <w:r w:rsidR="006376BB">
        <w:rPr>
          <w:rStyle w:val="Hyperlink"/>
          <w:color w:val="000000" w:themeColor="text1"/>
          <w:u w:val="none"/>
        </w:rPr>
        <w:t>l</w:t>
      </w:r>
      <w:r w:rsidR="001A5966">
        <w:rPr>
          <w:rStyle w:val="Hyperlink"/>
          <w:color w:val="000000" w:themeColor="text1"/>
          <w:u w:val="none"/>
        </w:rPr>
        <w:t>d.  Do they not see putting one’s “utter dependence upon an unseen God as being irrational?</w:t>
      </w:r>
      <w:r w:rsidR="001A5966" w:rsidRPr="003B5F5C">
        <w:rPr>
          <w:rFonts w:ascii="Calibri" w:hAnsi="Calibri" w:cs="Calibri"/>
          <w:vertAlign w:val="superscript"/>
        </w:rPr>
        <w:footnoteReference w:id="4"/>
      </w:r>
      <w:r w:rsidR="001A5966">
        <w:rPr>
          <w:rStyle w:val="Hyperlink"/>
          <w:color w:val="000000" w:themeColor="text1"/>
          <w:u w:val="none"/>
        </w:rPr>
        <w:t xml:space="preserve">  In their minds what evidence is there that Christ exists, much less controls all things seen and unseen (Colossians 1:16)?  Is not faith for them in the “god of self” who</w:t>
      </w:r>
      <w:r w:rsidR="00FD51D6">
        <w:rPr>
          <w:rStyle w:val="Hyperlink"/>
          <w:color w:val="000000" w:themeColor="text1"/>
          <w:u w:val="none"/>
        </w:rPr>
        <w:t xml:space="preserve"> is their main source of obtaining g</w:t>
      </w:r>
      <w:r w:rsidR="001A5966">
        <w:rPr>
          <w:rStyle w:val="Hyperlink"/>
          <w:color w:val="000000" w:themeColor="text1"/>
          <w:u w:val="none"/>
        </w:rPr>
        <w:t>reat wealth, power</w:t>
      </w:r>
      <w:r w:rsidR="00F35A4A">
        <w:rPr>
          <w:rStyle w:val="Hyperlink"/>
          <w:color w:val="000000" w:themeColor="text1"/>
          <w:u w:val="none"/>
        </w:rPr>
        <w:t>,</w:t>
      </w:r>
      <w:r w:rsidR="001A5966">
        <w:rPr>
          <w:rStyle w:val="Hyperlink"/>
          <w:color w:val="000000" w:themeColor="text1"/>
          <w:u w:val="none"/>
        </w:rPr>
        <w:t xml:space="preserve"> and fame?   </w:t>
      </w:r>
      <w:r w:rsidR="00F35A4A">
        <w:rPr>
          <w:rStyle w:val="Hyperlink"/>
          <w:color w:val="000000" w:themeColor="text1"/>
          <w:u w:val="none"/>
        </w:rPr>
        <w:t xml:space="preserve">While we as Christians quickly reject </w:t>
      </w:r>
      <w:r w:rsidR="00FD51D6">
        <w:rPr>
          <w:rStyle w:val="Hyperlink"/>
          <w:color w:val="000000" w:themeColor="text1"/>
          <w:u w:val="none"/>
        </w:rPr>
        <w:t xml:space="preserve">this kind of </w:t>
      </w:r>
      <w:r w:rsidR="00F35A4A">
        <w:rPr>
          <w:rStyle w:val="Hyperlink"/>
          <w:color w:val="000000" w:themeColor="text1"/>
          <w:u w:val="none"/>
        </w:rPr>
        <w:t>worldly theology</w:t>
      </w:r>
      <w:r w:rsidR="00FD51D6">
        <w:rPr>
          <w:rStyle w:val="Hyperlink"/>
          <w:color w:val="000000" w:themeColor="text1"/>
          <w:u w:val="none"/>
        </w:rPr>
        <w:t xml:space="preserve"> concerning faith</w:t>
      </w:r>
      <w:r w:rsidR="00F35A4A">
        <w:rPr>
          <w:rStyle w:val="Hyperlink"/>
          <w:color w:val="000000" w:themeColor="text1"/>
          <w:u w:val="none"/>
        </w:rPr>
        <w:t xml:space="preserve"> if we are truthful with ourselves the lost souls of this world </w:t>
      </w:r>
      <w:r w:rsidR="007B6EF2">
        <w:rPr>
          <w:rStyle w:val="Hyperlink"/>
          <w:color w:val="000000" w:themeColor="text1"/>
          <w:u w:val="none"/>
        </w:rPr>
        <w:t xml:space="preserve">have </w:t>
      </w:r>
      <w:r w:rsidR="00F35A4A">
        <w:rPr>
          <w:rStyle w:val="Hyperlink"/>
          <w:color w:val="000000" w:themeColor="text1"/>
          <w:u w:val="none"/>
        </w:rPr>
        <w:t xml:space="preserve">placed so many “worldly planks of </w:t>
      </w:r>
      <w:r w:rsidR="009420CF">
        <w:rPr>
          <w:rStyle w:val="Hyperlink"/>
          <w:color w:val="000000" w:themeColor="text1"/>
          <w:u w:val="none"/>
        </w:rPr>
        <w:t>untruth</w:t>
      </w:r>
      <w:r w:rsidR="00F35A4A">
        <w:rPr>
          <w:rStyle w:val="Hyperlink"/>
          <w:color w:val="000000" w:themeColor="text1"/>
          <w:u w:val="none"/>
        </w:rPr>
        <w:t xml:space="preserve">” in our eyes that in our blurry vision </w:t>
      </w:r>
      <w:r w:rsidR="007B6EF2">
        <w:rPr>
          <w:rStyle w:val="Hyperlink"/>
          <w:color w:val="000000" w:themeColor="text1"/>
          <w:u w:val="none"/>
        </w:rPr>
        <w:t>God’s definition of</w:t>
      </w:r>
      <w:r w:rsidR="00F35A4A">
        <w:rPr>
          <w:rStyle w:val="Hyperlink"/>
          <w:color w:val="000000" w:themeColor="text1"/>
          <w:u w:val="none"/>
        </w:rPr>
        <w:t xml:space="preserve"> faith </w:t>
      </w:r>
      <w:r w:rsidR="009420CF">
        <w:rPr>
          <w:rStyle w:val="Hyperlink"/>
          <w:color w:val="000000" w:themeColor="text1"/>
          <w:u w:val="none"/>
        </w:rPr>
        <w:t>has been lost in a sea of obscurity</w:t>
      </w:r>
      <w:r w:rsidR="00F055AB">
        <w:rPr>
          <w:rStyle w:val="Hyperlink"/>
          <w:color w:val="000000" w:themeColor="text1"/>
          <w:u w:val="none"/>
        </w:rPr>
        <w:t>!</w:t>
      </w:r>
      <w:r w:rsidR="009420CF">
        <w:rPr>
          <w:rStyle w:val="Hyperlink"/>
          <w:color w:val="000000" w:themeColor="text1"/>
          <w:u w:val="none"/>
        </w:rPr>
        <w:t xml:space="preserve">  </w:t>
      </w:r>
    </w:p>
    <w:p w14:paraId="23B76BD7" w14:textId="3DFD8151" w:rsidR="00FD51D6" w:rsidRDefault="00A561EA" w:rsidP="00FD51D6">
      <w:pPr>
        <w:pStyle w:val="IntenseQuote"/>
        <w:rPr>
          <w:rStyle w:val="Hyperlink"/>
          <w:color w:val="000000" w:themeColor="text1"/>
          <w:u w:val="none"/>
        </w:rPr>
      </w:pPr>
      <w:r w:rsidRPr="00FD51D6">
        <w:rPr>
          <w:rStyle w:val="IntenseQuoteChar"/>
        </w:rPr>
        <w:t xml:space="preserve">Since it is by faith that we are saved </w:t>
      </w:r>
      <w:r w:rsidR="00132CA6" w:rsidRPr="00FD51D6">
        <w:rPr>
          <w:rStyle w:val="IntenseQuoteChar"/>
        </w:rPr>
        <w:t xml:space="preserve">(Ephesians 2:8-9) </w:t>
      </w:r>
      <w:r w:rsidRPr="00FD51D6">
        <w:rPr>
          <w:rStyle w:val="IntenseQuoteChar"/>
        </w:rPr>
        <w:t xml:space="preserve">and </w:t>
      </w:r>
      <w:r w:rsidR="00132CA6" w:rsidRPr="00FD51D6">
        <w:rPr>
          <w:rStyle w:val="IntenseQuoteChar"/>
        </w:rPr>
        <w:t xml:space="preserve">without </w:t>
      </w:r>
      <w:r w:rsidRPr="00FD51D6">
        <w:rPr>
          <w:rStyle w:val="IntenseQuoteChar"/>
        </w:rPr>
        <w:t>faith we can</w:t>
      </w:r>
      <w:r w:rsidR="00132CA6" w:rsidRPr="00FD51D6">
        <w:rPr>
          <w:rStyle w:val="IntenseQuoteChar"/>
        </w:rPr>
        <w:t>not</w:t>
      </w:r>
      <w:r w:rsidRPr="00FD51D6">
        <w:rPr>
          <w:rStyle w:val="IntenseQuoteChar"/>
        </w:rPr>
        <w:t xml:space="preserve"> please God (11:</w:t>
      </w:r>
      <w:r w:rsidR="00132CA6" w:rsidRPr="00FD51D6">
        <w:rPr>
          <w:rStyle w:val="IntenseQuoteChar"/>
        </w:rPr>
        <w:t>6) it is critical for our spiritual health that we define faith rightly.</w:t>
      </w:r>
      <w:r w:rsidR="00132CA6">
        <w:rPr>
          <w:rStyle w:val="Hyperlink"/>
          <w:color w:val="000000" w:themeColor="text1"/>
          <w:u w:val="none"/>
        </w:rPr>
        <w:t xml:space="preserve">  </w:t>
      </w:r>
    </w:p>
    <w:p w14:paraId="52D7AE44" w14:textId="07AD703C" w:rsidR="006D0A06" w:rsidRDefault="009420CF" w:rsidP="00EC4D54">
      <w:pPr>
        <w:ind w:right="-27"/>
        <w:jc w:val="both"/>
        <w:rPr>
          <w:rStyle w:val="Hyperlink"/>
          <w:color w:val="000000" w:themeColor="text1"/>
          <w:u w:val="none"/>
        </w:rPr>
      </w:pPr>
      <w:r>
        <w:rPr>
          <w:rStyle w:val="Hyperlink"/>
          <w:color w:val="000000" w:themeColor="text1"/>
          <w:u w:val="none"/>
        </w:rPr>
        <w:t xml:space="preserve">The following sermon is going to review Hebrews 11 to help us define faith </w:t>
      </w:r>
      <w:r w:rsidR="00F055AB">
        <w:rPr>
          <w:rStyle w:val="Hyperlink"/>
          <w:color w:val="000000" w:themeColor="text1"/>
          <w:u w:val="none"/>
        </w:rPr>
        <w:t xml:space="preserve">and </w:t>
      </w:r>
      <w:r>
        <w:rPr>
          <w:rStyle w:val="Hyperlink"/>
          <w:color w:val="000000" w:themeColor="text1"/>
          <w:u w:val="none"/>
        </w:rPr>
        <w:t xml:space="preserve">through the testimonies of the ancients </w:t>
      </w:r>
      <w:r w:rsidR="00F055AB">
        <w:rPr>
          <w:rStyle w:val="Hyperlink"/>
          <w:color w:val="000000" w:themeColor="text1"/>
          <w:u w:val="none"/>
        </w:rPr>
        <w:t xml:space="preserve">learn how to live in a manner that pleases our </w:t>
      </w:r>
      <w:r>
        <w:rPr>
          <w:rStyle w:val="Hyperlink"/>
          <w:color w:val="000000" w:themeColor="text1"/>
          <w:u w:val="none"/>
        </w:rPr>
        <w:t>Lord!</w:t>
      </w:r>
    </w:p>
    <w:p w14:paraId="63603D14" w14:textId="7E140985" w:rsidR="009420CF" w:rsidRDefault="009420CF" w:rsidP="00AB24A8">
      <w:pPr>
        <w:ind w:right="-27"/>
        <w:rPr>
          <w:rStyle w:val="Hyperlink"/>
          <w:color w:val="000000" w:themeColor="text1"/>
          <w:u w:val="none"/>
        </w:rPr>
      </w:pPr>
    </w:p>
    <w:p w14:paraId="57F09F15" w14:textId="77777777" w:rsidR="007B6EF2" w:rsidRDefault="007B6EF2" w:rsidP="006247B8">
      <w:pPr>
        <w:ind w:right="-27"/>
        <w:rPr>
          <w:rStyle w:val="Hyperlink"/>
          <w:b/>
          <w:bCs/>
          <w:color w:val="000000" w:themeColor="text1"/>
          <w:u w:val="none"/>
        </w:rPr>
      </w:pPr>
    </w:p>
    <w:p w14:paraId="18E27DC7" w14:textId="4CD66514" w:rsidR="006247B8" w:rsidRPr="00134FB0" w:rsidRDefault="006247B8" w:rsidP="00134FB0">
      <w:pPr>
        <w:pStyle w:val="Heading1"/>
        <w:rPr>
          <w:rStyle w:val="Hyperlink"/>
          <w:b/>
          <w:bCs/>
          <w:color w:val="2E74B5" w:themeColor="accent1" w:themeShade="BF"/>
          <w:u w:val="none"/>
        </w:rPr>
      </w:pPr>
      <w:r w:rsidRPr="00134FB0">
        <w:rPr>
          <w:rStyle w:val="Hyperlink"/>
          <w:b/>
          <w:bCs/>
          <w:color w:val="2E74B5" w:themeColor="accent1" w:themeShade="BF"/>
          <w:u w:val="none"/>
        </w:rPr>
        <w:t>What Faith Is</w:t>
      </w:r>
    </w:p>
    <w:p w14:paraId="43FFFCEE" w14:textId="18DCD944" w:rsidR="006247B8" w:rsidRDefault="006247B8" w:rsidP="006247B8">
      <w:pPr>
        <w:ind w:right="-27"/>
        <w:rPr>
          <w:rStyle w:val="Hyperlink"/>
          <w:color w:val="000000" w:themeColor="text1"/>
          <w:u w:val="none"/>
        </w:rPr>
      </w:pPr>
    </w:p>
    <w:p w14:paraId="43B0C78E" w14:textId="6DE7F006" w:rsidR="00134FB0" w:rsidRDefault="003632E1" w:rsidP="00EC4D54">
      <w:pPr>
        <w:ind w:right="-27" w:firstLine="360"/>
        <w:jc w:val="both"/>
        <w:rPr>
          <w:rStyle w:val="Hyperlink"/>
          <w:color w:val="000000" w:themeColor="text1"/>
          <w:u w:val="none"/>
        </w:rPr>
      </w:pPr>
      <w:r>
        <w:rPr>
          <w:rStyle w:val="Hyperlink"/>
          <w:color w:val="000000" w:themeColor="text1"/>
          <w:u w:val="none"/>
        </w:rPr>
        <w:t xml:space="preserve">“Now faith is confidence in what we hope for and assurance about what we do not see” (11:1).  The word “hypostasis” or </w:t>
      </w:r>
      <w:r>
        <w:rPr>
          <w:rStyle w:val="Hyperlink"/>
          <w:color w:val="000000" w:themeColor="text1"/>
          <w:u w:val="none"/>
        </w:rPr>
        <w:lastRenderedPageBreak/>
        <w:t>“being sure” means “substance, firmness, confidence, a collection of documents establishing ownership, a guarantee, or a proof.”</w:t>
      </w:r>
      <w:r w:rsidRPr="003632E1">
        <w:rPr>
          <w:rFonts w:ascii="Calibri" w:hAnsi="Calibri" w:cs="Calibri"/>
          <w:vertAlign w:val="superscript"/>
        </w:rPr>
        <w:t xml:space="preserve"> </w:t>
      </w:r>
      <w:r w:rsidRPr="00675447">
        <w:rPr>
          <w:rFonts w:ascii="Calibri" w:hAnsi="Calibri" w:cs="Calibri"/>
          <w:vertAlign w:val="superscript"/>
        </w:rPr>
        <w:footnoteReference w:id="5"/>
      </w:r>
      <w:r>
        <w:rPr>
          <w:rFonts w:ascii="Calibri" w:hAnsi="Calibri" w:cs="Calibri"/>
          <w:vertAlign w:val="superscript"/>
        </w:rPr>
        <w:t xml:space="preserve">  </w:t>
      </w:r>
      <w:r w:rsidR="006376BB">
        <w:rPr>
          <w:rFonts w:ascii="Calibri" w:hAnsi="Calibri" w:cs="Calibri"/>
          <w:vertAlign w:val="superscript"/>
        </w:rPr>
        <w:t xml:space="preserve"> </w:t>
      </w:r>
      <w:r>
        <w:rPr>
          <w:rStyle w:val="Hyperlink"/>
          <w:color w:val="000000" w:themeColor="text1"/>
          <w:u w:val="none"/>
        </w:rPr>
        <w:t xml:space="preserve">Faith is not a feeling or hope </w:t>
      </w:r>
      <w:r w:rsidR="00B73A7D">
        <w:rPr>
          <w:rStyle w:val="Hyperlink"/>
          <w:color w:val="000000" w:themeColor="text1"/>
          <w:u w:val="none"/>
        </w:rPr>
        <w:t xml:space="preserve">based on </w:t>
      </w:r>
      <w:r>
        <w:rPr>
          <w:rStyle w:val="Hyperlink"/>
          <w:color w:val="000000" w:themeColor="text1"/>
          <w:u w:val="none"/>
        </w:rPr>
        <w:t>what is seen but what is unseen (Romans 8:24).</w:t>
      </w:r>
      <w:r w:rsidRPr="009E704E">
        <w:rPr>
          <w:rFonts w:ascii="Calibri" w:hAnsi="Calibri" w:cs="Calibri"/>
          <w:vertAlign w:val="superscript"/>
        </w:rPr>
        <w:footnoteReference w:id="6"/>
      </w:r>
      <w:r>
        <w:rPr>
          <w:rStyle w:val="Hyperlink"/>
          <w:color w:val="000000" w:themeColor="text1"/>
          <w:u w:val="none"/>
        </w:rPr>
        <w:t xml:space="preserve">  For example, </w:t>
      </w:r>
      <w:r w:rsidR="00F44A26">
        <w:rPr>
          <w:rStyle w:val="Hyperlink"/>
          <w:color w:val="000000" w:themeColor="text1"/>
          <w:u w:val="none"/>
        </w:rPr>
        <w:t xml:space="preserve">by faith we believe the universe is the footprints of God’s invisible </w:t>
      </w:r>
      <w:r w:rsidR="00134FB0">
        <w:rPr>
          <w:rStyle w:val="Hyperlink"/>
          <w:noProof/>
          <w:color w:val="000000" w:themeColor="text1"/>
          <w:u w:val="none"/>
        </w:rPr>
        <w:drawing>
          <wp:anchor distT="0" distB="0" distL="114300" distR="114300" simplePos="0" relativeHeight="251659264" behindDoc="0" locked="0" layoutInCell="1" allowOverlap="1" wp14:anchorId="1BDD4656" wp14:editId="7A76431A">
            <wp:simplePos x="0" y="0"/>
            <wp:positionH relativeFrom="margin">
              <wp:align>left</wp:align>
            </wp:positionH>
            <wp:positionV relativeFrom="paragraph">
              <wp:posOffset>859155</wp:posOffset>
            </wp:positionV>
            <wp:extent cx="2733675" cy="2338705"/>
            <wp:effectExtent l="0" t="0" r="952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6566" cy="2341178"/>
                    </a:xfrm>
                    <a:prstGeom prst="rect">
                      <a:avLst/>
                    </a:prstGeom>
                    <a:noFill/>
                  </pic:spPr>
                </pic:pic>
              </a:graphicData>
            </a:graphic>
            <wp14:sizeRelH relativeFrom="margin">
              <wp14:pctWidth>0</wp14:pctWidth>
            </wp14:sizeRelH>
            <wp14:sizeRelV relativeFrom="margin">
              <wp14:pctHeight>0</wp14:pctHeight>
            </wp14:sizeRelV>
          </wp:anchor>
        </w:drawing>
      </w:r>
      <w:r w:rsidR="00F44A26">
        <w:rPr>
          <w:rStyle w:val="Hyperlink"/>
          <w:color w:val="000000" w:themeColor="text1"/>
          <w:u w:val="none"/>
        </w:rPr>
        <w:t>qualities,</w:t>
      </w:r>
      <w:r w:rsidR="00F44A26" w:rsidRPr="00675447">
        <w:rPr>
          <w:rFonts w:ascii="Calibri" w:hAnsi="Calibri" w:cs="Calibri"/>
          <w:vertAlign w:val="superscript"/>
        </w:rPr>
        <w:footnoteReference w:id="7"/>
      </w:r>
      <w:r w:rsidR="00F44A26">
        <w:rPr>
          <w:rStyle w:val="Hyperlink"/>
          <w:color w:val="000000" w:themeColor="text1"/>
          <w:u w:val="none"/>
        </w:rPr>
        <w:t xml:space="preserve"> His eternal power and divine nature (Romans 1:20) that were </w:t>
      </w:r>
      <w:r w:rsidR="008A4CC2">
        <w:rPr>
          <w:rStyle w:val="Hyperlink"/>
          <w:color w:val="000000" w:themeColor="text1"/>
          <w:u w:val="none"/>
        </w:rPr>
        <w:t>made from</w:t>
      </w:r>
      <w:r w:rsidR="00F44A26">
        <w:rPr>
          <w:rStyle w:val="Hyperlink"/>
          <w:color w:val="000000" w:themeColor="text1"/>
          <w:u w:val="none"/>
        </w:rPr>
        <w:t xml:space="preserve"> nothing at His command (Genesis 1)!  Charles Spurgeon rightly states that true faith contains three levels:  knowledge of God and His holy word (Romans 10:14-15),</w:t>
      </w:r>
      <w:r w:rsidR="00F44A26" w:rsidRPr="0066226E">
        <w:rPr>
          <w:rFonts w:ascii="Calibri" w:hAnsi="Calibri" w:cs="Calibri"/>
          <w:vertAlign w:val="superscript"/>
        </w:rPr>
        <w:footnoteReference w:id="8"/>
      </w:r>
      <w:r w:rsidR="009D306A">
        <w:rPr>
          <w:rStyle w:val="Hyperlink"/>
          <w:color w:val="000000" w:themeColor="text1"/>
          <w:u w:val="none"/>
        </w:rPr>
        <w:t xml:space="preserve"> understanding and accepting Scriptures as</w:t>
      </w:r>
      <w:r w:rsidR="00134FB0">
        <w:rPr>
          <w:rStyle w:val="Hyperlink"/>
          <w:color w:val="000000" w:themeColor="text1"/>
          <w:u w:val="none"/>
        </w:rPr>
        <w:t xml:space="preserve"> being</w:t>
      </w:r>
      <w:r w:rsidR="009D306A">
        <w:rPr>
          <w:rStyle w:val="Hyperlink"/>
          <w:color w:val="000000" w:themeColor="text1"/>
          <w:u w:val="none"/>
        </w:rPr>
        <w:t xml:space="preserve"> the “very truth of the living God,”</w:t>
      </w:r>
      <w:r w:rsidR="009D306A" w:rsidRPr="0066226E">
        <w:rPr>
          <w:rFonts w:ascii="Calibri" w:hAnsi="Calibri" w:cs="Calibri"/>
          <w:vertAlign w:val="superscript"/>
        </w:rPr>
        <w:footnoteReference w:id="9"/>
      </w:r>
      <w:r w:rsidR="009D306A">
        <w:rPr>
          <w:rStyle w:val="Hyperlink"/>
          <w:color w:val="000000" w:themeColor="text1"/>
          <w:u w:val="none"/>
        </w:rPr>
        <w:t xml:space="preserve"> and </w:t>
      </w:r>
      <w:r w:rsidR="00A53108">
        <w:rPr>
          <w:rStyle w:val="Hyperlink"/>
          <w:color w:val="000000" w:themeColor="text1"/>
          <w:u w:val="none"/>
        </w:rPr>
        <w:t xml:space="preserve">belief in </w:t>
      </w:r>
      <w:r w:rsidR="00B73A7D">
        <w:rPr>
          <w:rStyle w:val="Hyperlink"/>
          <w:color w:val="000000" w:themeColor="text1"/>
          <w:u w:val="none"/>
        </w:rPr>
        <w:t xml:space="preserve">Christ as our </w:t>
      </w:r>
      <w:r w:rsidR="00A53108">
        <w:rPr>
          <w:rStyle w:val="Hyperlink"/>
          <w:color w:val="000000" w:themeColor="text1"/>
          <w:u w:val="none"/>
        </w:rPr>
        <w:t xml:space="preserve">atoning sacrifice to pay for the penalty of our sins.  </w:t>
      </w:r>
    </w:p>
    <w:p w14:paraId="262C6549" w14:textId="77777777" w:rsidR="00134FB0" w:rsidRDefault="00B73A7D" w:rsidP="00134FB0">
      <w:pPr>
        <w:pStyle w:val="IntenseQuote"/>
        <w:rPr>
          <w:rStyle w:val="Hyperlink"/>
          <w:color w:val="000000" w:themeColor="text1"/>
          <w:u w:val="none"/>
        </w:rPr>
      </w:pPr>
      <w:r>
        <w:rPr>
          <w:rStyle w:val="Hyperlink"/>
          <w:color w:val="000000" w:themeColor="text1"/>
          <w:u w:val="none"/>
        </w:rPr>
        <w:t xml:space="preserve">Faith is not about its size, for even the faith </w:t>
      </w:r>
      <w:r w:rsidR="008A4CC2">
        <w:rPr>
          <w:rStyle w:val="Hyperlink"/>
          <w:color w:val="000000" w:themeColor="text1"/>
          <w:u w:val="none"/>
        </w:rPr>
        <w:t xml:space="preserve">as tiny as </w:t>
      </w:r>
      <w:r>
        <w:rPr>
          <w:rStyle w:val="Hyperlink"/>
          <w:color w:val="000000" w:themeColor="text1"/>
          <w:u w:val="none"/>
        </w:rPr>
        <w:t>a mustard seed can move mighty mountains (Matthew 17:20),</w:t>
      </w:r>
      <w:r w:rsidRPr="00355104">
        <w:rPr>
          <w:rFonts w:ascii="Calibri" w:hAnsi="Calibri" w:cs="Calibri"/>
          <w:vertAlign w:val="superscript"/>
        </w:rPr>
        <w:footnoteReference w:id="10"/>
      </w:r>
      <w:r>
        <w:rPr>
          <w:rStyle w:val="Hyperlink"/>
          <w:color w:val="000000" w:themeColor="text1"/>
          <w:u w:val="none"/>
        </w:rPr>
        <w:t xml:space="preserve"> but about the integrity of the person you are placing your faith!</w:t>
      </w:r>
      <w:r w:rsidRPr="00355104">
        <w:rPr>
          <w:rFonts w:ascii="Calibri" w:hAnsi="Calibri" w:cs="Calibri"/>
          <w:vertAlign w:val="superscript"/>
        </w:rPr>
        <w:footnoteReference w:id="11"/>
      </w:r>
      <w:r>
        <w:rPr>
          <w:rStyle w:val="Hyperlink"/>
          <w:color w:val="000000" w:themeColor="text1"/>
          <w:u w:val="none"/>
        </w:rPr>
        <w:t xml:space="preserve">  </w:t>
      </w:r>
    </w:p>
    <w:p w14:paraId="4EFCEA47" w14:textId="3E5AE8FD" w:rsidR="003632E1" w:rsidRDefault="008A4CC2" w:rsidP="00134FB0">
      <w:pPr>
        <w:ind w:right="-27"/>
        <w:jc w:val="both"/>
        <w:rPr>
          <w:rStyle w:val="Hyperlink"/>
          <w:color w:val="000000" w:themeColor="text1"/>
          <w:u w:val="none"/>
        </w:rPr>
      </w:pPr>
      <w:r>
        <w:rPr>
          <w:rStyle w:val="Hyperlink"/>
          <w:color w:val="000000" w:themeColor="text1"/>
          <w:u w:val="none"/>
        </w:rPr>
        <w:t xml:space="preserve">Jesus </w:t>
      </w:r>
      <w:r w:rsidR="008F096D">
        <w:rPr>
          <w:rStyle w:val="Hyperlink"/>
          <w:color w:val="000000" w:themeColor="text1"/>
          <w:u w:val="none"/>
        </w:rPr>
        <w:t xml:space="preserve">who is our </w:t>
      </w:r>
      <w:r w:rsidR="00D10013">
        <w:rPr>
          <w:rStyle w:val="Hyperlink"/>
          <w:color w:val="000000" w:themeColor="text1"/>
          <w:u w:val="none"/>
        </w:rPr>
        <w:t xml:space="preserve">once and for all sacrifice for </w:t>
      </w:r>
      <w:r w:rsidR="008F096D">
        <w:rPr>
          <w:rStyle w:val="Hyperlink"/>
          <w:color w:val="000000" w:themeColor="text1"/>
          <w:u w:val="none"/>
        </w:rPr>
        <w:t>our</w:t>
      </w:r>
      <w:r w:rsidR="00D10013">
        <w:rPr>
          <w:rStyle w:val="Hyperlink"/>
          <w:color w:val="000000" w:themeColor="text1"/>
          <w:u w:val="none"/>
        </w:rPr>
        <w:t xml:space="preserve"> sins (9:14, 10:14)</w:t>
      </w:r>
      <w:r w:rsidR="008F096D">
        <w:rPr>
          <w:rStyle w:val="Hyperlink"/>
          <w:color w:val="000000" w:themeColor="text1"/>
          <w:u w:val="none"/>
        </w:rPr>
        <w:t>,</w:t>
      </w:r>
      <w:r w:rsidR="00D10013">
        <w:rPr>
          <w:rStyle w:val="Hyperlink"/>
          <w:color w:val="000000" w:themeColor="text1"/>
          <w:u w:val="none"/>
        </w:rPr>
        <w:t xml:space="preserve"> intercedes and is our sympathetic high priest before God (4:14-16), removes our sins upon confession (1 John 1:9, Hebrews 8:12),</w:t>
      </w:r>
      <w:r w:rsidR="008F096D" w:rsidRPr="00665C41">
        <w:rPr>
          <w:rFonts w:ascii="Calibri" w:hAnsi="Calibri" w:cs="Calibri"/>
          <w:vertAlign w:val="superscript"/>
          <w:lang w:val="en-US"/>
        </w:rPr>
        <w:footnoteReference w:id="12"/>
      </w:r>
      <w:r w:rsidR="00D10013">
        <w:rPr>
          <w:rStyle w:val="Hyperlink"/>
          <w:color w:val="000000" w:themeColor="text1"/>
          <w:u w:val="none"/>
        </w:rPr>
        <w:t xml:space="preserve"> and promises to always do good to those who love Him alone is worthy to be praised as our Lord, Saviour</w:t>
      </w:r>
      <w:r w:rsidR="00134FB0">
        <w:rPr>
          <w:rStyle w:val="Hyperlink"/>
          <w:color w:val="000000" w:themeColor="text1"/>
          <w:u w:val="none"/>
        </w:rPr>
        <w:t>,</w:t>
      </w:r>
      <w:r w:rsidR="00D10013">
        <w:rPr>
          <w:rStyle w:val="Hyperlink"/>
          <w:color w:val="000000" w:themeColor="text1"/>
          <w:u w:val="none"/>
        </w:rPr>
        <w:t xml:space="preserve"> and King!  </w:t>
      </w:r>
      <w:r w:rsidR="008F096D">
        <w:rPr>
          <w:rStyle w:val="Hyperlink"/>
          <w:color w:val="000000" w:themeColor="text1"/>
          <w:u w:val="none"/>
        </w:rPr>
        <w:t>Faith in Jesus calms our fears (1 Corinthians 15:27), cushions our falls (John 10:28) and by it we are adopted into God’s family and our home in heaven eternally secured (John 14:1-3)!</w:t>
      </w:r>
      <w:r w:rsidR="008F096D" w:rsidRPr="00665C41">
        <w:rPr>
          <w:rFonts w:ascii="Calibri" w:hAnsi="Calibri" w:cs="Calibri"/>
          <w:vertAlign w:val="superscript"/>
        </w:rPr>
        <w:footnoteReference w:id="13"/>
      </w:r>
      <w:r w:rsidR="008F096D">
        <w:rPr>
          <w:rStyle w:val="Hyperlink"/>
          <w:color w:val="000000" w:themeColor="text1"/>
          <w:u w:val="none"/>
        </w:rPr>
        <w:t xml:space="preserve">  </w:t>
      </w:r>
      <w:r w:rsidR="003D40AB">
        <w:rPr>
          <w:rStyle w:val="Hyperlink"/>
          <w:color w:val="000000" w:themeColor="text1"/>
          <w:u w:val="none"/>
        </w:rPr>
        <w:t>Faith is living as if God’s promise is already in hand, especially when the blessing is impossible by human effort alone!</w:t>
      </w:r>
      <w:r w:rsidR="003D40AB" w:rsidRPr="003B5F5C">
        <w:rPr>
          <w:rFonts w:ascii="Calibri" w:hAnsi="Calibri" w:cs="Calibri"/>
          <w:vertAlign w:val="superscript"/>
        </w:rPr>
        <w:footnoteReference w:id="14"/>
      </w:r>
      <w:r w:rsidR="003D40AB">
        <w:rPr>
          <w:rStyle w:val="Hyperlink"/>
          <w:color w:val="000000" w:themeColor="text1"/>
          <w:u w:val="none"/>
        </w:rPr>
        <w:t xml:space="preserve">  </w:t>
      </w:r>
      <w:r w:rsidR="008F096D">
        <w:rPr>
          <w:rStyle w:val="Hyperlink"/>
          <w:color w:val="000000" w:themeColor="text1"/>
          <w:u w:val="none"/>
        </w:rPr>
        <w:t xml:space="preserve">Without faith it is impossible to please God for only those works done in His name and will are acceptable sacrifices unto Him!  </w:t>
      </w:r>
    </w:p>
    <w:p w14:paraId="5A3E633B" w14:textId="2671B04B" w:rsidR="003D40AB" w:rsidRDefault="003D40AB" w:rsidP="008F096D">
      <w:pPr>
        <w:ind w:right="-27" w:firstLine="360"/>
        <w:rPr>
          <w:rStyle w:val="Hyperlink"/>
          <w:color w:val="000000" w:themeColor="text1"/>
          <w:u w:val="none"/>
        </w:rPr>
      </w:pPr>
    </w:p>
    <w:p w14:paraId="5CDCACEA" w14:textId="40A905C1" w:rsidR="006247B8" w:rsidRDefault="006247B8" w:rsidP="00127134">
      <w:pPr>
        <w:ind w:left="360" w:right="-27"/>
        <w:rPr>
          <w:rStyle w:val="Hyperlink"/>
          <w:b/>
          <w:bCs/>
          <w:color w:val="000000" w:themeColor="text1"/>
          <w:u w:val="none"/>
        </w:rPr>
      </w:pPr>
    </w:p>
    <w:p w14:paraId="2F4EA0C5" w14:textId="767A6F5E" w:rsidR="00134FB0" w:rsidRDefault="00134FB0" w:rsidP="00127134">
      <w:pPr>
        <w:ind w:left="360" w:right="-27"/>
        <w:rPr>
          <w:rStyle w:val="Hyperlink"/>
          <w:b/>
          <w:bCs/>
          <w:color w:val="000000" w:themeColor="text1"/>
          <w:u w:val="none"/>
        </w:rPr>
      </w:pPr>
    </w:p>
    <w:p w14:paraId="520F6621" w14:textId="2C4A44B1" w:rsidR="00134FB0" w:rsidRDefault="00134FB0" w:rsidP="00127134">
      <w:pPr>
        <w:ind w:left="360" w:right="-27"/>
        <w:rPr>
          <w:rStyle w:val="Hyperlink"/>
          <w:b/>
          <w:bCs/>
          <w:color w:val="000000" w:themeColor="text1"/>
          <w:u w:val="none"/>
        </w:rPr>
      </w:pPr>
    </w:p>
    <w:p w14:paraId="3839F6FE" w14:textId="77777777" w:rsidR="00134FB0" w:rsidRDefault="00134FB0" w:rsidP="00127134">
      <w:pPr>
        <w:ind w:left="360" w:right="-27"/>
        <w:rPr>
          <w:rStyle w:val="Hyperlink"/>
          <w:b/>
          <w:bCs/>
          <w:color w:val="000000" w:themeColor="text1"/>
          <w:u w:val="none"/>
        </w:rPr>
      </w:pPr>
    </w:p>
    <w:p w14:paraId="0BED8612" w14:textId="29454B87" w:rsidR="00127134" w:rsidRPr="00EA0DF5" w:rsidRDefault="00127134" w:rsidP="00EA0DF5">
      <w:pPr>
        <w:pStyle w:val="Heading1"/>
        <w:rPr>
          <w:rStyle w:val="Hyperlink"/>
          <w:b/>
          <w:bCs/>
          <w:color w:val="2E74B5" w:themeColor="accent1" w:themeShade="BF"/>
          <w:u w:val="none"/>
        </w:rPr>
      </w:pPr>
      <w:r w:rsidRPr="00EA0DF5">
        <w:rPr>
          <w:rStyle w:val="Hyperlink"/>
          <w:b/>
          <w:bCs/>
          <w:color w:val="2E74B5" w:themeColor="accent1" w:themeShade="BF"/>
          <w:u w:val="none"/>
        </w:rPr>
        <w:lastRenderedPageBreak/>
        <w:t>Lessons from the Faithful</w:t>
      </w:r>
    </w:p>
    <w:p w14:paraId="626F415F" w14:textId="612BD6B7" w:rsidR="008A4CC2" w:rsidRDefault="008A4CC2" w:rsidP="003D40AB">
      <w:pPr>
        <w:ind w:right="-27"/>
        <w:rPr>
          <w:rStyle w:val="Hyperlink"/>
          <w:b/>
          <w:bCs/>
          <w:color w:val="000000" w:themeColor="text1"/>
          <w:u w:val="none"/>
        </w:rPr>
      </w:pPr>
    </w:p>
    <w:p w14:paraId="0102621B" w14:textId="3CDF1C35" w:rsidR="00355104" w:rsidRPr="00355104" w:rsidRDefault="00645AAA" w:rsidP="00EC4D54">
      <w:pPr>
        <w:ind w:left="284" w:right="686" w:firstLine="360"/>
        <w:jc w:val="both"/>
        <w:rPr>
          <w:rFonts w:ascii="Calibri" w:hAnsi="Calibri" w:cs="Calibri"/>
        </w:rPr>
      </w:pPr>
      <w:r>
        <w:rPr>
          <w:noProof/>
        </w:rPr>
        <w:drawing>
          <wp:anchor distT="0" distB="0" distL="114300" distR="114300" simplePos="0" relativeHeight="251660288" behindDoc="0" locked="0" layoutInCell="1" allowOverlap="1" wp14:anchorId="5D3C33AE" wp14:editId="0DAB3524">
            <wp:simplePos x="0" y="0"/>
            <wp:positionH relativeFrom="margin">
              <wp:posOffset>219075</wp:posOffset>
            </wp:positionH>
            <wp:positionV relativeFrom="paragraph">
              <wp:posOffset>1242060</wp:posOffset>
            </wp:positionV>
            <wp:extent cx="3219450" cy="1724025"/>
            <wp:effectExtent l="0" t="0" r="0" b="9525"/>
            <wp:wrapSquare wrapText="bothSides"/>
            <wp:docPr id="3" name="Picture 3" descr="He has talked more than 200 people off the ledge of the Golden Gate Bridge  | CBC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 has talked more than 200 people off the ledge of the Golden Gate Bridge  | CBC Radi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9450"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5104" w:rsidRPr="00355104">
        <w:rPr>
          <w:rFonts w:ascii="Calibri" w:hAnsi="Calibri" w:cs="Calibri"/>
          <w:lang w:val="en-US"/>
        </w:rPr>
        <w:t>The story is told of a policeman who was doing his rounds, and this policeman had to cross a bridge</w:t>
      </w:r>
      <w:proofErr w:type="gramStart"/>
      <w:r w:rsidR="00355104" w:rsidRPr="00355104">
        <w:rPr>
          <w:rFonts w:ascii="Calibri" w:hAnsi="Calibri" w:cs="Calibri"/>
          <w:lang w:val="en-US"/>
        </w:rPr>
        <w:t xml:space="preserve">. </w:t>
      </w:r>
      <w:proofErr w:type="gramEnd"/>
      <w:r w:rsidR="00355104" w:rsidRPr="00355104">
        <w:rPr>
          <w:rFonts w:ascii="Calibri" w:hAnsi="Calibri" w:cs="Calibri"/>
          <w:lang w:val="en-US"/>
        </w:rPr>
        <w:t>As this policeman crossed the bridge, his eyes riveted on a young man who was about to jump. This young man was about to jump to his death on one of these one hundred-foot bridges that would surely mean, he would die</w:t>
      </w:r>
      <w:proofErr w:type="gramStart"/>
      <w:r w:rsidR="00355104" w:rsidRPr="00355104">
        <w:rPr>
          <w:rFonts w:ascii="Calibri" w:hAnsi="Calibri" w:cs="Calibri"/>
          <w:lang w:val="en-US"/>
        </w:rPr>
        <w:t xml:space="preserve">. </w:t>
      </w:r>
      <w:proofErr w:type="gramEnd"/>
      <w:r w:rsidR="00355104" w:rsidRPr="00355104">
        <w:rPr>
          <w:rFonts w:ascii="Calibri" w:hAnsi="Calibri" w:cs="Calibri"/>
          <w:lang w:val="en-US"/>
        </w:rPr>
        <w:t>The policeman softly pulled the car over, and said to the young man, “What are you doing?” The young man says, “I am going to die, I am going to kill myself.”</w:t>
      </w:r>
    </w:p>
    <w:p w14:paraId="537A5BD5" w14:textId="77777777" w:rsidR="00355104" w:rsidRPr="00355104" w:rsidRDefault="00355104" w:rsidP="00EC4D54">
      <w:pPr>
        <w:ind w:left="284" w:right="686" w:firstLine="360"/>
        <w:jc w:val="both"/>
        <w:rPr>
          <w:rFonts w:ascii="Calibri" w:hAnsi="Calibri" w:cs="Calibri"/>
        </w:rPr>
      </w:pPr>
      <w:r w:rsidRPr="00355104">
        <w:rPr>
          <w:rFonts w:ascii="Calibri" w:hAnsi="Calibri" w:cs="Calibri"/>
          <w:lang w:val="en-US"/>
        </w:rPr>
        <w:t xml:space="preserve">He says, “Well, why do you want to do that?” He said, “Because life is not worth living. Life is meaningless, empty. There’s no reason for living. I just exist.” The policeman said, “Well, I’ll tell you what to do. Before you jump, I want you to give me five minutes of your time to explain to me why life is so meaningless. Then after I listen to you, I want you </w:t>
      </w:r>
      <w:r w:rsidRPr="00355104">
        <w:rPr>
          <w:rFonts w:ascii="Calibri" w:hAnsi="Calibri" w:cs="Calibri"/>
          <w:lang w:val="en-US"/>
        </w:rPr>
        <w:t xml:space="preserve">to give me five minutes of your time, for me to tell you why life has meaning. </w:t>
      </w:r>
      <w:proofErr w:type="gramStart"/>
      <w:r w:rsidRPr="00355104">
        <w:rPr>
          <w:rFonts w:ascii="Calibri" w:hAnsi="Calibri" w:cs="Calibri"/>
          <w:lang w:val="en-US"/>
        </w:rPr>
        <w:t>So</w:t>
      </w:r>
      <w:proofErr w:type="gramEnd"/>
      <w:r w:rsidRPr="00355104">
        <w:rPr>
          <w:rFonts w:ascii="Calibri" w:hAnsi="Calibri" w:cs="Calibri"/>
          <w:lang w:val="en-US"/>
        </w:rPr>
        <w:t xml:space="preserve"> I’ll give you five minutes to tell me why life is meaningless. You give me five minutes to tell you why life is meaningful. And after our ten-minute time together, if you still want to jump, I won’t stop you.”</w:t>
      </w:r>
    </w:p>
    <w:p w14:paraId="7849B89D" w14:textId="77777777" w:rsidR="00645AAA" w:rsidRDefault="00355104" w:rsidP="00606661">
      <w:pPr>
        <w:ind w:left="284" w:right="686" w:firstLine="360"/>
        <w:jc w:val="both"/>
        <w:rPr>
          <w:rFonts w:ascii="Calibri" w:hAnsi="Calibri" w:cs="Calibri"/>
          <w:lang w:val="en-US"/>
        </w:rPr>
      </w:pPr>
      <w:r w:rsidRPr="00355104">
        <w:rPr>
          <w:rFonts w:ascii="Calibri" w:hAnsi="Calibri" w:cs="Calibri"/>
          <w:lang w:val="en-US"/>
        </w:rPr>
        <w:t xml:space="preserve">The young man agreed to that five-minute switch. </w:t>
      </w:r>
      <w:proofErr w:type="gramStart"/>
      <w:r w:rsidRPr="00355104">
        <w:rPr>
          <w:rFonts w:ascii="Calibri" w:hAnsi="Calibri" w:cs="Calibri"/>
          <w:lang w:val="en-US"/>
        </w:rPr>
        <w:t>So</w:t>
      </w:r>
      <w:proofErr w:type="gramEnd"/>
      <w:r w:rsidRPr="00355104">
        <w:rPr>
          <w:rFonts w:ascii="Calibri" w:hAnsi="Calibri" w:cs="Calibri"/>
          <w:lang w:val="en-US"/>
        </w:rPr>
        <w:t xml:space="preserve"> for five minutes he discussed the emptiness of life. For five minutes the policeman torridly discussed why life is meaningful, no matter what problems you have. When the ten minutes were up, the policeman reached out his hand to the young man, the young man grasped his hands, and </w:t>
      </w:r>
      <w:proofErr w:type="gramStart"/>
      <w:r w:rsidRPr="00355104">
        <w:rPr>
          <w:rFonts w:ascii="Calibri" w:hAnsi="Calibri" w:cs="Calibri"/>
          <w:lang w:val="en-US"/>
        </w:rPr>
        <w:t>both of them</w:t>
      </w:r>
      <w:proofErr w:type="gramEnd"/>
      <w:r w:rsidRPr="00355104">
        <w:rPr>
          <w:rFonts w:ascii="Calibri" w:hAnsi="Calibri" w:cs="Calibri"/>
          <w:lang w:val="en-US"/>
        </w:rPr>
        <w:t xml:space="preserve"> jumped. </w:t>
      </w:r>
    </w:p>
    <w:p w14:paraId="1821D2CC" w14:textId="28EF1D74" w:rsidR="00355104" w:rsidRDefault="00355104" w:rsidP="00645AAA">
      <w:pPr>
        <w:pStyle w:val="IntenseQuote"/>
        <w:rPr>
          <w:lang w:val="en-US"/>
        </w:rPr>
      </w:pPr>
      <w:r w:rsidRPr="00355104">
        <w:rPr>
          <w:lang w:val="en-US"/>
        </w:rPr>
        <w:t>We are living in a time now where not only is meaninglessness in the eyes of those who have it, but don’t hang around them too long, it will rub off.</w:t>
      </w:r>
      <w:r w:rsidRPr="00355104">
        <w:rPr>
          <w:vertAlign w:val="superscript"/>
          <w:lang w:val="en-US"/>
        </w:rPr>
        <w:footnoteReference w:id="15"/>
      </w:r>
    </w:p>
    <w:p w14:paraId="2A7DA2C8" w14:textId="0DA971C7" w:rsidR="008A4CC2" w:rsidRDefault="008A4CC2" w:rsidP="00355104">
      <w:pPr>
        <w:ind w:firstLine="360"/>
        <w:jc w:val="both"/>
        <w:rPr>
          <w:rFonts w:ascii="Calibri" w:hAnsi="Calibri" w:cs="Calibri"/>
          <w:lang w:val="en-US"/>
        </w:rPr>
      </w:pPr>
    </w:p>
    <w:p w14:paraId="5CCF8518" w14:textId="2F900FBF" w:rsidR="00EA0DF5" w:rsidRDefault="00606661" w:rsidP="00575997">
      <w:pPr>
        <w:ind w:firstLine="567"/>
        <w:jc w:val="both"/>
        <w:rPr>
          <w:rStyle w:val="Hyperlink"/>
          <w:bCs/>
          <w:color w:val="000000" w:themeColor="text1"/>
          <w:u w:val="none"/>
        </w:rPr>
      </w:pPr>
      <w:r>
        <w:rPr>
          <w:rStyle w:val="Hyperlink"/>
          <w:bCs/>
          <w:color w:val="000000" w:themeColor="text1"/>
          <w:u w:val="none"/>
        </w:rPr>
        <w:t xml:space="preserve">If we are to have confidence and assurance of what we hope for </w:t>
      </w:r>
      <w:r w:rsidR="006D611D">
        <w:rPr>
          <w:rStyle w:val="Hyperlink"/>
          <w:bCs/>
          <w:color w:val="000000" w:themeColor="text1"/>
          <w:u w:val="none"/>
        </w:rPr>
        <w:t>then</w:t>
      </w:r>
      <w:r>
        <w:rPr>
          <w:rStyle w:val="Hyperlink"/>
          <w:bCs/>
          <w:color w:val="000000" w:themeColor="text1"/>
          <w:u w:val="none"/>
        </w:rPr>
        <w:t xml:space="preserve"> our role models of genuine faith must be chosen very carefully!  </w:t>
      </w:r>
      <w:r w:rsidR="006D611D">
        <w:rPr>
          <w:rStyle w:val="Hyperlink"/>
          <w:bCs/>
          <w:color w:val="000000" w:themeColor="text1"/>
          <w:u w:val="none"/>
        </w:rPr>
        <w:t>For the rest of Hebrews chapter eleven the author points to “many men and women who had nothing but the promises of God to rest upon, without any visible evidence that these promises would ever be fulfilled; yet so much did these promises mean to them that they regulated the whole course of their lives in their light!”</w:t>
      </w:r>
      <w:r w:rsidR="006D611D" w:rsidRPr="009E704E">
        <w:rPr>
          <w:rFonts w:ascii="Calibri" w:hAnsi="Calibri" w:cs="Calibri"/>
          <w:vertAlign w:val="superscript"/>
        </w:rPr>
        <w:footnoteReference w:id="16"/>
      </w:r>
      <w:r w:rsidR="006D611D">
        <w:rPr>
          <w:rStyle w:val="Hyperlink"/>
          <w:bCs/>
          <w:color w:val="000000" w:themeColor="text1"/>
          <w:u w:val="none"/>
        </w:rPr>
        <w:t xml:space="preserve"> </w:t>
      </w:r>
      <w:r w:rsidR="000076BA">
        <w:rPr>
          <w:rStyle w:val="Hyperlink"/>
          <w:bCs/>
          <w:color w:val="000000" w:themeColor="text1"/>
          <w:u w:val="none"/>
        </w:rPr>
        <w:t xml:space="preserve">By faith Abel offered a better </w:t>
      </w:r>
      <w:r w:rsidR="000076BA">
        <w:rPr>
          <w:rStyle w:val="Hyperlink"/>
          <w:bCs/>
          <w:color w:val="000000" w:themeColor="text1"/>
          <w:u w:val="none"/>
        </w:rPr>
        <w:lastRenderedPageBreak/>
        <w:t>sacrifice than Cain and is still spoken of even though he is dead (v 4).  By faith Enoch was taken from this life but did not experience death (v 5).  By faith when warned of the flood to come Noah built an ark that not only saved his family</w:t>
      </w:r>
      <w:r w:rsidR="00645AAA">
        <w:rPr>
          <w:rStyle w:val="Hyperlink"/>
          <w:bCs/>
          <w:color w:val="000000" w:themeColor="text1"/>
          <w:u w:val="none"/>
        </w:rPr>
        <w:t xml:space="preserve"> and </w:t>
      </w:r>
      <w:r w:rsidR="00EA0DF5">
        <w:rPr>
          <w:rStyle w:val="Hyperlink"/>
          <w:bCs/>
          <w:noProof/>
          <w:color w:val="000000" w:themeColor="text1"/>
          <w:u w:val="none"/>
        </w:rPr>
        <w:drawing>
          <wp:anchor distT="0" distB="0" distL="114300" distR="114300" simplePos="0" relativeHeight="251661312" behindDoc="0" locked="0" layoutInCell="1" allowOverlap="1" wp14:anchorId="58472262" wp14:editId="00065008">
            <wp:simplePos x="0" y="0"/>
            <wp:positionH relativeFrom="margin">
              <wp:align>left</wp:align>
            </wp:positionH>
            <wp:positionV relativeFrom="paragraph">
              <wp:posOffset>792480</wp:posOffset>
            </wp:positionV>
            <wp:extent cx="2592705" cy="19450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2705" cy="1945005"/>
                    </a:xfrm>
                    <a:prstGeom prst="rect">
                      <a:avLst/>
                    </a:prstGeom>
                    <a:noFill/>
                  </pic:spPr>
                </pic:pic>
              </a:graphicData>
            </a:graphic>
          </wp:anchor>
        </w:drawing>
      </w:r>
      <w:r w:rsidR="000076BA">
        <w:rPr>
          <w:rStyle w:val="Hyperlink"/>
          <w:bCs/>
          <w:color w:val="000000" w:themeColor="text1"/>
          <w:u w:val="none"/>
        </w:rPr>
        <w:t xml:space="preserve">condemned the world but </w:t>
      </w:r>
      <w:r w:rsidR="00CF00AD">
        <w:rPr>
          <w:rStyle w:val="Hyperlink"/>
          <w:bCs/>
          <w:color w:val="000000" w:themeColor="text1"/>
          <w:u w:val="none"/>
        </w:rPr>
        <w:t>also became the heir of righteousness (v 7).  By faith Abraham went on a journey not knowing where he was going, lived like a stranger in a foreign land and when God tested him</w:t>
      </w:r>
      <w:r w:rsidR="003B6A1E">
        <w:rPr>
          <w:rStyle w:val="Hyperlink"/>
          <w:bCs/>
          <w:color w:val="000000" w:themeColor="text1"/>
          <w:u w:val="none"/>
        </w:rPr>
        <w:t>,</w:t>
      </w:r>
      <w:r w:rsidR="00CF00AD">
        <w:rPr>
          <w:rStyle w:val="Hyperlink"/>
          <w:bCs/>
          <w:color w:val="000000" w:themeColor="text1"/>
          <w:u w:val="none"/>
        </w:rPr>
        <w:t xml:space="preserve"> he offered Isaac as a sacrifice based on God’s promise </w:t>
      </w:r>
      <w:r w:rsidR="00575997">
        <w:rPr>
          <w:rStyle w:val="Hyperlink"/>
          <w:bCs/>
          <w:color w:val="000000" w:themeColor="text1"/>
          <w:u w:val="none"/>
        </w:rPr>
        <w:t xml:space="preserve">that </w:t>
      </w:r>
      <w:r w:rsidR="00CF00AD">
        <w:rPr>
          <w:rStyle w:val="Hyperlink"/>
          <w:bCs/>
          <w:color w:val="000000" w:themeColor="text1"/>
          <w:u w:val="none"/>
        </w:rPr>
        <w:t>He would make him into a great nation (v 8-1</w:t>
      </w:r>
      <w:r w:rsidR="003B6A1E">
        <w:rPr>
          <w:rStyle w:val="Hyperlink"/>
          <w:bCs/>
          <w:color w:val="000000" w:themeColor="text1"/>
          <w:u w:val="none"/>
        </w:rPr>
        <w:t>9</w:t>
      </w:r>
      <w:r w:rsidR="00CF00AD">
        <w:rPr>
          <w:rStyle w:val="Hyperlink"/>
          <w:bCs/>
          <w:color w:val="000000" w:themeColor="text1"/>
          <w:u w:val="none"/>
        </w:rPr>
        <w:t xml:space="preserve">).  </w:t>
      </w:r>
      <w:r w:rsidR="003B6A1E">
        <w:rPr>
          <w:rStyle w:val="Hyperlink"/>
          <w:bCs/>
          <w:color w:val="000000" w:themeColor="text1"/>
          <w:u w:val="none"/>
        </w:rPr>
        <w:t>By faith Joseph spoke of the coming Exodus and by faith Moses’ parents hid him for three months</w:t>
      </w:r>
      <w:r w:rsidR="00575997">
        <w:rPr>
          <w:rStyle w:val="Hyperlink"/>
          <w:bCs/>
          <w:color w:val="000000" w:themeColor="text1"/>
          <w:u w:val="none"/>
        </w:rPr>
        <w:t xml:space="preserve">.  By </w:t>
      </w:r>
      <w:r w:rsidR="003B6A1E">
        <w:rPr>
          <w:rStyle w:val="Hyperlink"/>
          <w:bCs/>
          <w:color w:val="000000" w:themeColor="text1"/>
          <w:u w:val="none"/>
        </w:rPr>
        <w:t xml:space="preserve">faith Moses refused to be known as the son of Pharoah’s daughter and later would be God’s arm ushering in the Ten Plagues of Egypt (v 23-39).  </w:t>
      </w:r>
      <w:r w:rsidR="00F4081C">
        <w:rPr>
          <w:rStyle w:val="Hyperlink"/>
          <w:bCs/>
          <w:color w:val="000000" w:themeColor="text1"/>
          <w:u w:val="none"/>
        </w:rPr>
        <w:t xml:space="preserve">By faith the walls of Jericho fell, and the prostitute Rahab was not killed (v 30-31).  </w:t>
      </w:r>
      <w:r w:rsidR="00575997">
        <w:rPr>
          <w:rStyle w:val="Hyperlink"/>
          <w:bCs/>
          <w:color w:val="000000" w:themeColor="text1"/>
          <w:u w:val="none"/>
        </w:rPr>
        <w:t xml:space="preserve">These great ancients </w:t>
      </w:r>
      <w:r w:rsidR="002E4B51">
        <w:rPr>
          <w:rStyle w:val="Hyperlink"/>
          <w:bCs/>
          <w:color w:val="000000" w:themeColor="text1"/>
          <w:u w:val="none"/>
        </w:rPr>
        <w:t>(v 1) did not try “to figure out how God was about to make His request happen but merely trusted and obeyed that Christ who created and controls this world always acts according to His will and certainly can produce something truly amazing out of nothing!</w:t>
      </w:r>
      <w:r w:rsidR="002E4B51" w:rsidRPr="00434DA2">
        <w:rPr>
          <w:rFonts w:ascii="Calibri" w:hAnsi="Calibri" w:cs="Calibri"/>
          <w:vertAlign w:val="superscript"/>
        </w:rPr>
        <w:footnoteReference w:id="17"/>
      </w:r>
      <w:r w:rsidR="002E4B51">
        <w:rPr>
          <w:rStyle w:val="Hyperlink"/>
          <w:bCs/>
          <w:color w:val="000000" w:themeColor="text1"/>
          <w:u w:val="none"/>
        </w:rPr>
        <w:t xml:space="preserve">  The author finishes off this section on faith in chapter </w:t>
      </w:r>
      <w:r w:rsidR="00F4081C">
        <w:rPr>
          <w:rStyle w:val="Hyperlink"/>
          <w:bCs/>
          <w:color w:val="000000" w:themeColor="text1"/>
          <w:u w:val="none"/>
        </w:rPr>
        <w:t xml:space="preserve">twelve </w:t>
      </w:r>
      <w:r w:rsidR="002E4B51">
        <w:rPr>
          <w:rStyle w:val="Hyperlink"/>
          <w:bCs/>
          <w:color w:val="000000" w:themeColor="text1"/>
          <w:u w:val="none"/>
        </w:rPr>
        <w:t xml:space="preserve">by concluding </w:t>
      </w:r>
      <w:r w:rsidR="00645AAA">
        <w:rPr>
          <w:rStyle w:val="Hyperlink"/>
          <w:bCs/>
          <w:color w:val="000000" w:themeColor="text1"/>
          <w:u w:val="none"/>
        </w:rPr>
        <w:t xml:space="preserve">that </w:t>
      </w:r>
    </w:p>
    <w:p w14:paraId="75079016" w14:textId="160F146F" w:rsidR="00606661" w:rsidRPr="00EA0DF5" w:rsidRDefault="00F4081C" w:rsidP="00EA0DF5">
      <w:pPr>
        <w:pStyle w:val="IntenseQuote"/>
        <w:rPr>
          <w:rStyle w:val="Hyperlink"/>
          <w:color w:val="5B9BD5" w:themeColor="accent1"/>
          <w:u w:val="none"/>
        </w:rPr>
      </w:pPr>
      <w:r w:rsidRPr="00EA0DF5">
        <w:rPr>
          <w:rStyle w:val="Hyperlink"/>
          <w:color w:val="5B9BD5" w:themeColor="accent1"/>
          <w:u w:val="none"/>
        </w:rPr>
        <w:t>“</w:t>
      </w:r>
      <w:proofErr w:type="gramStart"/>
      <w:r w:rsidRPr="00EA0DF5">
        <w:rPr>
          <w:rStyle w:val="Hyperlink"/>
          <w:color w:val="5B9BD5" w:themeColor="accent1"/>
          <w:u w:val="none"/>
        </w:rPr>
        <w:t>since</w:t>
      </w:r>
      <w:proofErr w:type="gramEnd"/>
      <w:r w:rsidRPr="00EA0DF5">
        <w:rPr>
          <w:rStyle w:val="Hyperlink"/>
          <w:color w:val="5B9BD5" w:themeColor="accent1"/>
          <w:u w:val="none"/>
        </w:rPr>
        <w:t xml:space="preserve"> we are surrounded by such a great cloud of witnesses, let us throw off everything that hinders and sin that so easily entangles.  And let us run with perseverance the race marked out for us, fixing our eyes on Jesus, the pioneer and perfecter of faith</w:t>
      </w:r>
      <w:r w:rsidR="00575997" w:rsidRPr="00EA0DF5">
        <w:rPr>
          <w:rStyle w:val="Hyperlink"/>
          <w:color w:val="5B9BD5" w:themeColor="accent1"/>
          <w:u w:val="none"/>
        </w:rPr>
        <w:t>” (12:1-2a)!</w:t>
      </w:r>
    </w:p>
    <w:p w14:paraId="203BDF90" w14:textId="77777777" w:rsidR="0050086C" w:rsidRPr="00EA0DF5" w:rsidRDefault="0050086C" w:rsidP="00EA0DF5">
      <w:pPr>
        <w:pStyle w:val="Heading1"/>
        <w:rPr>
          <w:rStyle w:val="Hyperlink"/>
          <w:b/>
          <w:bCs/>
          <w:color w:val="2E74B5" w:themeColor="accent1" w:themeShade="BF"/>
          <w:u w:val="none"/>
        </w:rPr>
      </w:pPr>
      <w:r w:rsidRPr="00EA0DF5">
        <w:rPr>
          <w:rStyle w:val="Hyperlink"/>
          <w:b/>
          <w:bCs/>
          <w:color w:val="2E74B5" w:themeColor="accent1" w:themeShade="BF"/>
          <w:u w:val="none"/>
        </w:rPr>
        <w:t>Getting Through the Stormy Days of Life</w:t>
      </w:r>
    </w:p>
    <w:p w14:paraId="7B15F9B6" w14:textId="77777777" w:rsidR="00EA0DF5" w:rsidRDefault="00EA0DF5" w:rsidP="00EC4D54">
      <w:pPr>
        <w:ind w:right="-27"/>
        <w:jc w:val="both"/>
        <w:rPr>
          <w:rStyle w:val="Hyperlink"/>
          <w:color w:val="000000" w:themeColor="text1"/>
          <w:u w:val="none"/>
        </w:rPr>
      </w:pPr>
    </w:p>
    <w:p w14:paraId="63CF3F42" w14:textId="18706E53" w:rsidR="007D43FC" w:rsidRDefault="007D43FC" w:rsidP="00EC4D54">
      <w:pPr>
        <w:ind w:right="-27"/>
        <w:jc w:val="both"/>
        <w:rPr>
          <w:rStyle w:val="Hyperlink"/>
          <w:color w:val="000000" w:themeColor="text1"/>
          <w:u w:val="none"/>
        </w:rPr>
      </w:pPr>
      <w:r>
        <w:rPr>
          <w:rStyle w:val="Hyperlink"/>
          <w:noProof/>
          <w:color w:val="000000" w:themeColor="text1"/>
          <w:u w:val="none"/>
        </w:rPr>
        <w:drawing>
          <wp:anchor distT="0" distB="0" distL="114300" distR="114300" simplePos="0" relativeHeight="251662336" behindDoc="0" locked="0" layoutInCell="1" allowOverlap="1" wp14:anchorId="7A75A1D1" wp14:editId="592112B0">
            <wp:simplePos x="0" y="0"/>
            <wp:positionH relativeFrom="column">
              <wp:posOffset>32385</wp:posOffset>
            </wp:positionH>
            <wp:positionV relativeFrom="paragraph">
              <wp:posOffset>584835</wp:posOffset>
            </wp:positionV>
            <wp:extent cx="2000250" cy="20002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pic:spPr>
                </pic:pic>
              </a:graphicData>
            </a:graphic>
            <wp14:sizeRelH relativeFrom="margin">
              <wp14:pctWidth>0</wp14:pctWidth>
            </wp14:sizeRelH>
            <wp14:sizeRelV relativeFrom="margin">
              <wp14:pctHeight>0</wp14:pctHeight>
            </wp14:sizeRelV>
          </wp:anchor>
        </w:drawing>
      </w:r>
      <w:r w:rsidR="00022D3D">
        <w:rPr>
          <w:rStyle w:val="Hyperlink"/>
          <w:color w:val="000000" w:themeColor="text1"/>
          <w:u w:val="none"/>
        </w:rPr>
        <w:tab/>
        <w:t xml:space="preserve">How easy it is to have faith when standing upon the mountaintop of blessings but true faith trusts in the integrity of God to keep His promise to do good to you even in the darkest valleys of tribulations!  When you are waiting, praying, reading His word, </w:t>
      </w:r>
      <w:r w:rsidR="00EA0DF5">
        <w:rPr>
          <w:rStyle w:val="Hyperlink"/>
          <w:color w:val="000000" w:themeColor="text1"/>
          <w:u w:val="none"/>
        </w:rPr>
        <w:t>waiting,</w:t>
      </w:r>
      <w:r w:rsidR="00022D3D">
        <w:rPr>
          <w:rStyle w:val="Hyperlink"/>
          <w:color w:val="000000" w:themeColor="text1"/>
          <w:u w:val="none"/>
        </w:rPr>
        <w:t xml:space="preserve"> and praying some more</w:t>
      </w:r>
      <w:r w:rsidR="00022D3D" w:rsidRPr="00355104">
        <w:rPr>
          <w:rFonts w:ascii="Calibri" w:hAnsi="Calibri" w:cs="Calibri"/>
          <w:vertAlign w:val="superscript"/>
        </w:rPr>
        <w:footnoteReference w:id="18"/>
      </w:r>
      <w:r w:rsidR="00022D3D">
        <w:rPr>
          <w:rStyle w:val="Hyperlink"/>
          <w:color w:val="000000" w:themeColor="text1"/>
          <w:u w:val="none"/>
        </w:rPr>
        <w:t xml:space="preserve"> that you </w:t>
      </w:r>
      <w:r w:rsidR="00EA0DF5">
        <w:rPr>
          <w:rStyle w:val="Hyperlink"/>
          <w:color w:val="000000" w:themeColor="text1"/>
          <w:u w:val="none"/>
        </w:rPr>
        <w:t>might</w:t>
      </w:r>
      <w:r w:rsidR="00022D3D">
        <w:rPr>
          <w:rStyle w:val="Hyperlink"/>
          <w:color w:val="000000" w:themeColor="text1"/>
          <w:u w:val="none"/>
        </w:rPr>
        <w:t xml:space="preserve"> hear even a whisper of His voice, the author </w:t>
      </w:r>
      <w:r w:rsidR="00EA0DF5">
        <w:rPr>
          <w:rStyle w:val="Hyperlink"/>
          <w:color w:val="000000" w:themeColor="text1"/>
          <w:u w:val="none"/>
        </w:rPr>
        <w:t xml:space="preserve">of Hebrews </w:t>
      </w:r>
      <w:r w:rsidR="00022D3D">
        <w:rPr>
          <w:rStyle w:val="Hyperlink"/>
          <w:color w:val="000000" w:themeColor="text1"/>
          <w:u w:val="none"/>
        </w:rPr>
        <w:t>says we are to endure</w:t>
      </w:r>
      <w:r w:rsidR="00910391">
        <w:rPr>
          <w:rStyle w:val="Hyperlink"/>
          <w:color w:val="000000" w:themeColor="text1"/>
          <w:u w:val="none"/>
        </w:rPr>
        <w:t xml:space="preserve">, steadfast in </w:t>
      </w:r>
      <w:r w:rsidR="00022D3D">
        <w:rPr>
          <w:rStyle w:val="Hyperlink"/>
          <w:color w:val="000000" w:themeColor="text1"/>
          <w:u w:val="none"/>
        </w:rPr>
        <w:t>God’s will (10:36)</w:t>
      </w:r>
      <w:r w:rsidR="00022D3D" w:rsidRPr="00022D3D">
        <w:rPr>
          <w:rFonts w:ascii="Calibri" w:hAnsi="Calibri" w:cs="Calibri"/>
          <w:vertAlign w:val="superscript"/>
        </w:rPr>
        <w:t xml:space="preserve"> </w:t>
      </w:r>
      <w:r w:rsidR="00022D3D" w:rsidRPr="00355104">
        <w:rPr>
          <w:rFonts w:ascii="Calibri" w:hAnsi="Calibri" w:cs="Calibri"/>
          <w:vertAlign w:val="superscript"/>
        </w:rPr>
        <w:footnoteReference w:id="19"/>
      </w:r>
      <w:r w:rsidR="00022D3D">
        <w:rPr>
          <w:rStyle w:val="Hyperlink"/>
          <w:color w:val="000000" w:themeColor="text1"/>
          <w:u w:val="none"/>
        </w:rPr>
        <w:t xml:space="preserve"> with “confidence in what we hope for and assurance” (v 1) even if we can’t see the light at the end of the tunnel!  It is almost like God is saying “don’t quit on Me, I understand it’s taking longer than you thought.  I understand you are tired of waiting.  I understand you’re </w:t>
      </w:r>
      <w:r w:rsidR="00022D3D">
        <w:rPr>
          <w:rStyle w:val="Hyperlink"/>
          <w:color w:val="000000" w:themeColor="text1"/>
          <w:u w:val="none"/>
        </w:rPr>
        <w:lastRenderedPageBreak/>
        <w:t>frustrated, irritated, aggravated and exacerbated.  I understand, but don’t quit on Me!”</w:t>
      </w:r>
      <w:r w:rsidR="00022D3D" w:rsidRPr="00355104">
        <w:rPr>
          <w:rFonts w:ascii="Calibri" w:hAnsi="Calibri" w:cs="Calibri"/>
          <w:vertAlign w:val="superscript"/>
        </w:rPr>
        <w:footnoteReference w:id="20"/>
      </w:r>
      <w:r w:rsidR="00022D3D">
        <w:rPr>
          <w:rStyle w:val="Hyperlink"/>
          <w:color w:val="000000" w:themeColor="text1"/>
          <w:u w:val="none"/>
        </w:rPr>
        <w:t xml:space="preserve">  Even if there is no money in the bank to pay one’s bills, your job is in jeopardy, </w:t>
      </w:r>
      <w:r w:rsidR="00D8384D">
        <w:rPr>
          <w:rStyle w:val="Hyperlink"/>
          <w:color w:val="000000" w:themeColor="text1"/>
          <w:u w:val="none"/>
        </w:rPr>
        <w:t>your health is failing, and even when God feels like He is a million miles away, trust that He has not left nor forsaken you and offers a yoke that is easy, a burden that is light (Matthew 29:30-31) and shelter under His wings (Psalms 91)!  When you “can’t see a solution, feel trapped, harnessed and hooked,”</w:t>
      </w:r>
      <w:r w:rsidR="00D8384D" w:rsidRPr="00D8384D">
        <w:rPr>
          <w:rFonts w:ascii="Calibri" w:hAnsi="Calibri" w:cs="Calibri"/>
          <w:vertAlign w:val="superscript"/>
        </w:rPr>
        <w:t xml:space="preserve"> </w:t>
      </w:r>
      <w:r w:rsidR="00D8384D" w:rsidRPr="003B5F5C">
        <w:rPr>
          <w:rFonts w:ascii="Calibri" w:hAnsi="Calibri" w:cs="Calibri"/>
          <w:vertAlign w:val="superscript"/>
        </w:rPr>
        <w:footnoteReference w:id="21"/>
      </w:r>
      <w:r w:rsidR="00D8384D">
        <w:rPr>
          <w:rStyle w:val="Hyperlink"/>
          <w:color w:val="000000" w:themeColor="text1"/>
          <w:u w:val="none"/>
        </w:rPr>
        <w:t xml:space="preserve"> </w:t>
      </w:r>
      <w:r w:rsidR="00910391">
        <w:rPr>
          <w:rStyle w:val="Hyperlink"/>
          <w:color w:val="000000" w:themeColor="text1"/>
          <w:u w:val="none"/>
        </w:rPr>
        <w:t xml:space="preserve">and </w:t>
      </w:r>
      <w:r w:rsidR="00D8384D">
        <w:rPr>
          <w:rStyle w:val="Hyperlink"/>
          <w:color w:val="000000" w:themeColor="text1"/>
          <w:u w:val="none"/>
        </w:rPr>
        <w:t xml:space="preserve">free falling in tribulations </w:t>
      </w:r>
      <w:r>
        <w:rPr>
          <w:bCs/>
          <w:noProof/>
          <w:color w:val="000000" w:themeColor="text1"/>
        </w:rPr>
        <w:drawing>
          <wp:anchor distT="0" distB="0" distL="114300" distR="114300" simplePos="0" relativeHeight="251663360" behindDoc="0" locked="0" layoutInCell="1" allowOverlap="1" wp14:anchorId="16406A98" wp14:editId="7478EA30">
            <wp:simplePos x="0" y="0"/>
            <wp:positionH relativeFrom="column">
              <wp:posOffset>4381500</wp:posOffset>
            </wp:positionH>
            <wp:positionV relativeFrom="paragraph">
              <wp:posOffset>1525905</wp:posOffset>
            </wp:positionV>
            <wp:extent cx="2486660" cy="1647825"/>
            <wp:effectExtent l="0" t="0" r="889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6660" cy="1647825"/>
                    </a:xfrm>
                    <a:prstGeom prst="rect">
                      <a:avLst/>
                    </a:prstGeom>
                    <a:noFill/>
                  </pic:spPr>
                </pic:pic>
              </a:graphicData>
            </a:graphic>
            <wp14:sizeRelH relativeFrom="margin">
              <wp14:pctWidth>0</wp14:pctWidth>
            </wp14:sizeRelH>
          </wp:anchor>
        </w:drawing>
      </w:r>
      <w:r w:rsidR="00D8384D">
        <w:rPr>
          <w:rStyle w:val="Hyperlink"/>
          <w:color w:val="000000" w:themeColor="text1"/>
          <w:u w:val="none"/>
        </w:rPr>
        <w:t xml:space="preserve">do not allow yourself to be like the policeman in the story and be consumed by despair </w:t>
      </w:r>
      <w:r w:rsidR="00EA0DF5">
        <w:rPr>
          <w:rStyle w:val="Hyperlink"/>
          <w:color w:val="000000" w:themeColor="text1"/>
          <w:u w:val="none"/>
        </w:rPr>
        <w:t xml:space="preserve">of living in this fallen world </w:t>
      </w:r>
      <w:r w:rsidR="00D8384D">
        <w:rPr>
          <w:rStyle w:val="Hyperlink"/>
          <w:color w:val="000000" w:themeColor="text1"/>
          <w:u w:val="none"/>
        </w:rPr>
        <w:t>but instead look up and forward to your eternal destination which will make your mountains look like molehills (2 Corinthians 4:17-18)!</w:t>
      </w:r>
      <w:r w:rsidR="00D8384D" w:rsidRPr="009E704E">
        <w:rPr>
          <w:rFonts w:ascii="Calibri" w:hAnsi="Calibri" w:cs="Calibri"/>
          <w:vertAlign w:val="superscript"/>
        </w:rPr>
        <w:footnoteReference w:id="22"/>
      </w:r>
      <w:r w:rsidR="00D8384D">
        <w:rPr>
          <w:rStyle w:val="Hyperlink"/>
          <w:color w:val="000000" w:themeColor="text1"/>
          <w:u w:val="none"/>
        </w:rPr>
        <w:t xml:space="preserve"> </w:t>
      </w:r>
      <w:r w:rsidR="00910391">
        <w:rPr>
          <w:rStyle w:val="Hyperlink"/>
          <w:color w:val="000000" w:themeColor="text1"/>
          <w:u w:val="none"/>
        </w:rPr>
        <w:t xml:space="preserve"> </w:t>
      </w:r>
    </w:p>
    <w:p w14:paraId="214656C1" w14:textId="227B0082" w:rsidR="007D43FC" w:rsidRPr="007D43FC" w:rsidRDefault="00D8384D" w:rsidP="007D43FC">
      <w:pPr>
        <w:pStyle w:val="IntenseQuote"/>
        <w:rPr>
          <w:rStyle w:val="Hyperlink"/>
          <w:color w:val="5B9BD5" w:themeColor="accent1"/>
          <w:u w:val="none"/>
        </w:rPr>
      </w:pPr>
      <w:r w:rsidRPr="007D43FC">
        <w:rPr>
          <w:rStyle w:val="Hyperlink"/>
          <w:color w:val="5B9BD5" w:themeColor="accent1"/>
          <w:u w:val="none"/>
        </w:rPr>
        <w:t>Even though trusting God in the valley of tribulation is one of the hardest things of all to do</w:t>
      </w:r>
      <w:r w:rsidR="00A47C95" w:rsidRPr="007D43FC">
        <w:footnoteReference w:id="23"/>
      </w:r>
      <w:r w:rsidRPr="007D43FC">
        <w:rPr>
          <w:rStyle w:val="Hyperlink"/>
          <w:color w:val="5B9BD5" w:themeColor="accent1"/>
          <w:u w:val="none"/>
        </w:rPr>
        <w:t xml:space="preserve"> for us jars of clay that are so easily broken </w:t>
      </w:r>
      <w:r w:rsidR="00910391" w:rsidRPr="007D43FC">
        <w:rPr>
          <w:rStyle w:val="Hyperlink"/>
          <w:color w:val="5B9BD5" w:themeColor="accent1"/>
          <w:u w:val="none"/>
        </w:rPr>
        <w:t>(2 Corinthians 4:7-9)</w:t>
      </w:r>
      <w:r w:rsidR="00910391" w:rsidRPr="007D43FC">
        <w:rPr>
          <w:rStyle w:val="Hyperlink"/>
          <w:color w:val="5B9BD5" w:themeColor="accent1"/>
          <w:u w:val="none"/>
        </w:rPr>
        <w:t xml:space="preserve">, </w:t>
      </w:r>
      <w:r w:rsidRPr="007D43FC">
        <w:rPr>
          <w:rStyle w:val="Hyperlink"/>
          <w:color w:val="5B9BD5" w:themeColor="accent1"/>
          <w:u w:val="none"/>
        </w:rPr>
        <w:t xml:space="preserve">trust that </w:t>
      </w:r>
      <w:r w:rsidR="00910391" w:rsidRPr="007D43FC">
        <w:rPr>
          <w:rStyle w:val="Hyperlink"/>
          <w:color w:val="5B9BD5" w:themeColor="accent1"/>
          <w:u w:val="none"/>
        </w:rPr>
        <w:t>God</w:t>
      </w:r>
      <w:r w:rsidRPr="007D43FC">
        <w:rPr>
          <w:rStyle w:val="Hyperlink"/>
          <w:color w:val="5B9BD5" w:themeColor="accent1"/>
          <w:u w:val="none"/>
        </w:rPr>
        <w:t xml:space="preserve"> will always catch you when you fall</w:t>
      </w:r>
      <w:r w:rsidR="00A47C95" w:rsidRPr="007D43FC">
        <w:footnoteReference w:id="24"/>
      </w:r>
      <w:r w:rsidRPr="007D43FC">
        <w:rPr>
          <w:rStyle w:val="Hyperlink"/>
          <w:color w:val="5B9BD5" w:themeColor="accent1"/>
          <w:u w:val="none"/>
        </w:rPr>
        <w:t xml:space="preserve"> and li</w:t>
      </w:r>
      <w:r w:rsidR="00A47C95" w:rsidRPr="007D43FC">
        <w:rPr>
          <w:rStyle w:val="Hyperlink"/>
          <w:color w:val="5B9BD5" w:themeColor="accent1"/>
          <w:u w:val="none"/>
        </w:rPr>
        <w:t>ft</w:t>
      </w:r>
      <w:r w:rsidRPr="007D43FC">
        <w:rPr>
          <w:rStyle w:val="Hyperlink"/>
          <w:color w:val="5B9BD5" w:themeColor="accent1"/>
          <w:u w:val="none"/>
        </w:rPr>
        <w:t xml:space="preserve"> you to heights that are inconceivable</w:t>
      </w:r>
      <w:r w:rsidR="00A47C95" w:rsidRPr="007D43FC">
        <w:rPr>
          <w:rStyle w:val="Hyperlink"/>
          <w:color w:val="5B9BD5" w:themeColor="accent1"/>
          <w:u w:val="none"/>
        </w:rPr>
        <w:t xml:space="preserve">, </w:t>
      </w:r>
      <w:proofErr w:type="gramStart"/>
      <w:r w:rsidR="00A47C95" w:rsidRPr="007D43FC">
        <w:rPr>
          <w:rStyle w:val="Hyperlink"/>
          <w:color w:val="5B9BD5" w:themeColor="accent1"/>
          <w:u w:val="none"/>
        </w:rPr>
        <w:t>peaceable</w:t>
      </w:r>
      <w:proofErr w:type="gramEnd"/>
      <w:r w:rsidR="00A47C95" w:rsidRPr="007D43FC">
        <w:rPr>
          <w:rStyle w:val="Hyperlink"/>
          <w:color w:val="5B9BD5" w:themeColor="accent1"/>
          <w:u w:val="none"/>
        </w:rPr>
        <w:t xml:space="preserve"> and filled with divine love!  </w:t>
      </w:r>
    </w:p>
    <w:p w14:paraId="43CAD0BC" w14:textId="64D6D8C1" w:rsidR="00022D3D" w:rsidRPr="00022D3D" w:rsidRDefault="00A47C95" w:rsidP="00EC4D54">
      <w:pPr>
        <w:ind w:right="-27"/>
        <w:jc w:val="both"/>
        <w:rPr>
          <w:rStyle w:val="Hyperlink"/>
          <w:color w:val="000000" w:themeColor="text1"/>
          <w:u w:val="none"/>
        </w:rPr>
      </w:pPr>
      <w:r>
        <w:rPr>
          <w:rStyle w:val="Hyperlink"/>
          <w:color w:val="000000" w:themeColor="text1"/>
          <w:u w:val="none"/>
        </w:rPr>
        <w:t>May our life prayer be “take my life and let it be consecrated Lord unto Thee.”</w:t>
      </w:r>
    </w:p>
    <w:p w14:paraId="24ECD351" w14:textId="40FEDE6F" w:rsidR="00022D3D" w:rsidRDefault="00022D3D" w:rsidP="0050086C">
      <w:pPr>
        <w:ind w:right="-27"/>
        <w:rPr>
          <w:rStyle w:val="Hyperlink"/>
          <w:color w:val="000000" w:themeColor="text1"/>
          <w:u w:val="none"/>
        </w:rPr>
      </w:pPr>
    </w:p>
    <w:p w14:paraId="214B7979" w14:textId="701D89CD" w:rsidR="00910391" w:rsidRDefault="00910391" w:rsidP="00665C41">
      <w:pPr>
        <w:ind w:right="-27"/>
        <w:rPr>
          <w:b/>
          <w:color w:val="000000" w:themeColor="text1"/>
        </w:rPr>
      </w:pPr>
    </w:p>
    <w:p w14:paraId="383C7429" w14:textId="77777777" w:rsidR="007D43FC" w:rsidRDefault="007D43FC" w:rsidP="00665C41">
      <w:pPr>
        <w:ind w:right="-27"/>
        <w:rPr>
          <w:b/>
          <w:color w:val="000000" w:themeColor="text1"/>
        </w:rPr>
      </w:pPr>
    </w:p>
    <w:p w14:paraId="494AC55F" w14:textId="18150CFA" w:rsidR="00665C41" w:rsidRDefault="00355104" w:rsidP="00665C41">
      <w:pPr>
        <w:ind w:right="-27"/>
        <w:rPr>
          <w:b/>
          <w:color w:val="000000" w:themeColor="text1"/>
        </w:rPr>
      </w:pPr>
      <w:r w:rsidRPr="00355104">
        <w:rPr>
          <w:b/>
          <w:color w:val="000000" w:themeColor="text1"/>
        </w:rPr>
        <w:t>Assurance of Where we are Going</w:t>
      </w:r>
    </w:p>
    <w:p w14:paraId="7A9F92F5" w14:textId="77777777" w:rsidR="00910391" w:rsidRDefault="00910391" w:rsidP="00665C41">
      <w:pPr>
        <w:ind w:right="-27"/>
        <w:rPr>
          <w:b/>
          <w:color w:val="000000" w:themeColor="text1"/>
        </w:rPr>
      </w:pPr>
    </w:p>
    <w:p w14:paraId="0E32460B" w14:textId="6D0061FF" w:rsidR="004962CF" w:rsidRDefault="00396982" w:rsidP="00EC4D54">
      <w:pPr>
        <w:ind w:right="-27"/>
        <w:jc w:val="both"/>
        <w:rPr>
          <w:rFonts w:ascii="Calibri" w:hAnsi="Calibri" w:cs="Calibri"/>
          <w:lang w:val="en-US"/>
        </w:rPr>
      </w:pPr>
      <w:r>
        <w:rPr>
          <w:b/>
          <w:color w:val="000000" w:themeColor="text1"/>
        </w:rPr>
        <w:tab/>
      </w:r>
      <w:r>
        <w:rPr>
          <w:bCs/>
          <w:color w:val="000000" w:themeColor="text1"/>
        </w:rPr>
        <w:t xml:space="preserve">Above all faith is found in knowing that God alone is our portion and heart’s desire!  God does not promise us an easily life filled with roses and non-stop sensual pleasure.  </w:t>
      </w:r>
      <w:r w:rsidR="003C5B7E">
        <w:rPr>
          <w:bCs/>
          <w:color w:val="000000" w:themeColor="text1"/>
        </w:rPr>
        <w:t xml:space="preserve"> “A</w:t>
      </w:r>
      <w:r w:rsidR="003C5B7E">
        <w:rPr>
          <w:rFonts w:ascii="Calibri" w:hAnsi="Calibri" w:cs="Calibri"/>
        </w:rPr>
        <w:t>ll</w:t>
      </w:r>
      <w:r w:rsidRPr="009E704E">
        <w:rPr>
          <w:rFonts w:ascii="Calibri" w:hAnsi="Calibri" w:cs="Calibri"/>
          <w:lang w:val="en-US"/>
        </w:rPr>
        <w:t xml:space="preserve"> human beings live by faith, not least in our technological age. </w:t>
      </w:r>
      <w:r w:rsidR="003C5B7E">
        <w:rPr>
          <w:rFonts w:ascii="Calibri" w:hAnsi="Calibri" w:cs="Calibri"/>
          <w:lang w:val="en-US"/>
        </w:rPr>
        <w:t xml:space="preserve"> </w:t>
      </w:r>
      <w:r w:rsidRPr="009E704E">
        <w:rPr>
          <w:rFonts w:ascii="Calibri" w:hAnsi="Calibri" w:cs="Calibri"/>
          <w:lang w:val="en-US"/>
        </w:rPr>
        <w:t xml:space="preserve">What matters is </w:t>
      </w:r>
      <w:r w:rsidR="003C5B7E">
        <w:rPr>
          <w:rFonts w:ascii="Calibri" w:hAnsi="Calibri" w:cs="Calibri"/>
          <w:lang w:val="en-US"/>
        </w:rPr>
        <w:t>where</w:t>
      </w:r>
      <w:r w:rsidRPr="009E704E">
        <w:rPr>
          <w:rFonts w:ascii="Calibri" w:hAnsi="Calibri" w:cs="Calibri"/>
          <w:lang w:val="en-US"/>
        </w:rPr>
        <w:t xml:space="preserve"> we place our trust, and on what grounds. </w:t>
      </w:r>
      <w:r w:rsidR="003C5B7E">
        <w:rPr>
          <w:rFonts w:ascii="Calibri" w:hAnsi="Calibri" w:cs="Calibri"/>
          <w:lang w:val="en-US"/>
        </w:rPr>
        <w:t xml:space="preserve"> </w:t>
      </w:r>
      <w:r w:rsidRPr="009E704E">
        <w:rPr>
          <w:rFonts w:ascii="Calibri" w:hAnsi="Calibri" w:cs="Calibri"/>
          <w:lang w:val="en-US"/>
        </w:rPr>
        <w:t>Faith is firstly trust in the future, moving into the realm of hope.</w:t>
      </w:r>
      <w:r w:rsidR="003C5B7E">
        <w:rPr>
          <w:rFonts w:ascii="Calibri" w:hAnsi="Calibri" w:cs="Calibri"/>
          <w:lang w:val="en-US"/>
        </w:rPr>
        <w:t>”</w:t>
      </w:r>
      <w:r w:rsidRPr="009E704E">
        <w:rPr>
          <w:rFonts w:ascii="Calibri" w:hAnsi="Calibri" w:cs="Calibri"/>
          <w:vertAlign w:val="superscript"/>
        </w:rPr>
        <w:footnoteReference w:id="25"/>
      </w:r>
      <w:r w:rsidR="003C5B7E">
        <w:rPr>
          <w:rFonts w:ascii="Calibri" w:hAnsi="Calibri" w:cs="Calibri"/>
          <w:lang w:val="en-US"/>
        </w:rPr>
        <w:t xml:space="preserve">  </w:t>
      </w:r>
      <w:r w:rsidR="00F90623">
        <w:rPr>
          <w:bCs/>
          <w:color w:val="000000" w:themeColor="text1"/>
        </w:rPr>
        <w:t xml:space="preserve">Since we live in a fallen world where bad things still happen to good people, the key to living up to the potential we have in Christ Jesus is by having faith that His presence is more than sufficient not only </w:t>
      </w:r>
      <w:r w:rsidR="004962CF">
        <w:rPr>
          <w:bCs/>
          <w:color w:val="000000" w:themeColor="text1"/>
        </w:rPr>
        <w:t xml:space="preserve">to </w:t>
      </w:r>
      <w:r w:rsidR="00F90623">
        <w:rPr>
          <w:bCs/>
          <w:color w:val="000000" w:themeColor="text1"/>
        </w:rPr>
        <w:t>sustain but provide unspeakable joy of being in His Vine.</w:t>
      </w:r>
      <w:r w:rsidR="00F90623">
        <w:rPr>
          <w:bCs/>
          <w:color w:val="000000" w:themeColor="text1"/>
        </w:rPr>
        <w:t xml:space="preserve">  </w:t>
      </w:r>
      <w:r w:rsidR="009871BE">
        <w:rPr>
          <w:rFonts w:ascii="Calibri" w:hAnsi="Calibri" w:cs="Calibri"/>
          <w:lang w:val="en-US"/>
        </w:rPr>
        <w:t xml:space="preserve">Apostle Paul was able to state that even amidst life of persecution for Jesus’ sake he considered his “present sufferings not worth anything” when compared to the glory we as God’s very own children are about to receive (Romans 8:18). </w:t>
      </w:r>
      <w:r w:rsidR="00F90623">
        <w:rPr>
          <w:rFonts w:ascii="Calibri" w:hAnsi="Calibri" w:cs="Calibri"/>
          <w:lang w:val="en-US"/>
        </w:rPr>
        <w:t xml:space="preserve"> </w:t>
      </w:r>
      <w:r w:rsidR="009871BE">
        <w:rPr>
          <w:rFonts w:ascii="Calibri" w:hAnsi="Calibri" w:cs="Calibri"/>
          <w:lang w:val="en-US"/>
        </w:rPr>
        <w:t xml:space="preserve"> </w:t>
      </w:r>
      <w:r w:rsidR="00080807">
        <w:rPr>
          <w:rFonts w:ascii="Calibri" w:hAnsi="Calibri" w:cs="Calibri"/>
          <w:lang w:val="en-US"/>
        </w:rPr>
        <w:t xml:space="preserve">Paul was able to rejoice for to him “to live is Christ and to die is gain” (Philippians 1:21).  </w:t>
      </w:r>
    </w:p>
    <w:p w14:paraId="0ED77171" w14:textId="77777777" w:rsidR="004962CF" w:rsidRDefault="00080807" w:rsidP="004962CF">
      <w:pPr>
        <w:pStyle w:val="IntenseQuote"/>
        <w:ind w:left="709"/>
        <w:rPr>
          <w:lang w:val="en-US"/>
        </w:rPr>
      </w:pPr>
      <w:r>
        <w:rPr>
          <w:lang w:val="en-US"/>
        </w:rPr>
        <w:lastRenderedPageBreak/>
        <w:t xml:space="preserve">The ancients </w:t>
      </w:r>
      <w:r w:rsidR="00964D61">
        <w:rPr>
          <w:lang w:val="en-US"/>
        </w:rPr>
        <w:t xml:space="preserve">also </w:t>
      </w:r>
      <w:r w:rsidR="003524F8">
        <w:rPr>
          <w:lang w:val="en-US"/>
        </w:rPr>
        <w:t xml:space="preserve">had such great confidence and assurance in the integrity of God that though they did not receive what was promised in their lifetimes they still rejoiced for they knew beyond a doubt that not even death could stop the Father’s merciful and gracious hands from fulfilling His word (v 13).  </w:t>
      </w:r>
    </w:p>
    <w:p w14:paraId="415A0248" w14:textId="2A167119" w:rsidR="00396982" w:rsidRDefault="003524F8" w:rsidP="00EC4D54">
      <w:pPr>
        <w:ind w:right="-27"/>
        <w:jc w:val="both"/>
        <w:rPr>
          <w:rFonts w:ascii="Calibri" w:hAnsi="Calibri" w:cs="Calibri"/>
          <w:lang w:val="en-US"/>
        </w:rPr>
      </w:pPr>
      <w:r>
        <w:rPr>
          <w:rFonts w:ascii="Calibri" w:hAnsi="Calibri" w:cs="Calibri"/>
          <w:lang w:val="en-US"/>
        </w:rPr>
        <w:t xml:space="preserve">So even in the muck of tribulations we </w:t>
      </w:r>
      <w:r w:rsidR="004962CF">
        <w:rPr>
          <w:rFonts w:ascii="Calibri" w:hAnsi="Calibri" w:cs="Calibri"/>
          <w:lang w:val="en-US"/>
        </w:rPr>
        <w:t>are</w:t>
      </w:r>
      <w:r>
        <w:rPr>
          <w:rFonts w:ascii="Calibri" w:hAnsi="Calibri" w:cs="Calibri"/>
          <w:lang w:val="en-US"/>
        </w:rPr>
        <w:t xml:space="preserve"> not </w:t>
      </w:r>
      <w:r w:rsidR="004962CF">
        <w:rPr>
          <w:rFonts w:ascii="Calibri" w:hAnsi="Calibri" w:cs="Calibri"/>
          <w:lang w:val="en-US"/>
        </w:rPr>
        <w:t xml:space="preserve">to </w:t>
      </w:r>
      <w:r>
        <w:rPr>
          <w:rFonts w:ascii="Calibri" w:hAnsi="Calibri" w:cs="Calibri"/>
          <w:lang w:val="en-US"/>
        </w:rPr>
        <w:t xml:space="preserve">give into terror or despair but instead feel unspeakable joy for the voice of the archangel is about to be heard (1 Thessalonians </w:t>
      </w:r>
      <w:r w:rsidR="00964D61">
        <w:rPr>
          <w:rFonts w:ascii="Calibri" w:hAnsi="Calibri" w:cs="Calibri"/>
          <w:lang w:val="en-US"/>
        </w:rPr>
        <w:t xml:space="preserve">4:16-18) </w:t>
      </w:r>
      <w:r>
        <w:rPr>
          <w:rFonts w:ascii="Calibri" w:hAnsi="Calibri" w:cs="Calibri"/>
          <w:lang w:val="en-US"/>
        </w:rPr>
        <w:t>and we will be taken to</w:t>
      </w:r>
      <w:r w:rsidR="00964D61">
        <w:rPr>
          <w:rFonts w:ascii="Calibri" w:hAnsi="Calibri" w:cs="Calibri"/>
          <w:lang w:val="en-US"/>
        </w:rPr>
        <w:t xml:space="preserve"> be forever with our Great Shepherd in the paradise He has prepared for His own!</w:t>
      </w:r>
      <w:r>
        <w:rPr>
          <w:rFonts w:ascii="Calibri" w:hAnsi="Calibri" w:cs="Calibri"/>
          <w:lang w:val="en-US"/>
        </w:rPr>
        <w:t xml:space="preserve">  </w:t>
      </w:r>
    </w:p>
    <w:p w14:paraId="35E27BDD" w14:textId="4CB693F1" w:rsidR="003C5B7E" w:rsidRDefault="003C5B7E" w:rsidP="00EC4D54">
      <w:pPr>
        <w:ind w:right="-27"/>
        <w:jc w:val="both"/>
        <w:rPr>
          <w:rFonts w:ascii="Calibri" w:hAnsi="Calibri" w:cs="Calibri"/>
          <w:lang w:val="en-US"/>
        </w:rPr>
      </w:pPr>
    </w:p>
    <w:p w14:paraId="13566968" w14:textId="77777777" w:rsidR="003C5B7E" w:rsidRDefault="003C5B7E" w:rsidP="003C5B7E">
      <w:pPr>
        <w:ind w:right="-27"/>
        <w:rPr>
          <w:rFonts w:ascii="Calibri" w:hAnsi="Calibri" w:cs="Calibri"/>
        </w:rPr>
      </w:pPr>
    </w:p>
    <w:sectPr w:rsidR="003C5B7E" w:rsidSect="00EC4D54">
      <w:footerReference w:type="default" r:id="rId15"/>
      <w:pgSz w:w="15840" w:h="12240" w:orient="landscape"/>
      <w:pgMar w:top="1467"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5964A" w14:textId="77777777" w:rsidR="00316984" w:rsidRDefault="00316984" w:rsidP="0080694B">
      <w:r>
        <w:separator/>
      </w:r>
    </w:p>
  </w:endnote>
  <w:endnote w:type="continuationSeparator" w:id="0">
    <w:p w14:paraId="20579DDA" w14:textId="77777777" w:rsidR="00316984" w:rsidRDefault="00316984" w:rsidP="00806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747467"/>
      <w:docPartObj>
        <w:docPartGallery w:val="Page Numbers (Bottom of Page)"/>
        <w:docPartUnique/>
      </w:docPartObj>
    </w:sdtPr>
    <w:sdtEndPr>
      <w:rPr>
        <w:color w:val="7F7F7F" w:themeColor="background1" w:themeShade="7F"/>
        <w:spacing w:val="60"/>
      </w:rPr>
    </w:sdtEndPr>
    <w:sdtContent>
      <w:p w14:paraId="79277B9C" w14:textId="72554EFB" w:rsidR="004F721D" w:rsidRDefault="004F721D">
        <w:pPr>
          <w:pStyle w:val="Footer"/>
          <w:pBdr>
            <w:top w:val="single" w:sz="4" w:space="1" w:color="D9D9D9" w:themeColor="background1" w:themeShade="D9"/>
          </w:pBdr>
          <w:jc w:val="right"/>
        </w:pPr>
        <w:r>
          <w:fldChar w:fldCharType="begin"/>
        </w:r>
        <w:r>
          <w:instrText xml:space="preserve"> PAGE   \* MERGEFORMAT </w:instrText>
        </w:r>
        <w:r>
          <w:fldChar w:fldCharType="separate"/>
        </w:r>
        <w:r w:rsidR="00B41AFD">
          <w:rPr>
            <w:noProof/>
          </w:rPr>
          <w:t>2</w:t>
        </w:r>
        <w:r>
          <w:rPr>
            <w:noProof/>
          </w:rPr>
          <w:fldChar w:fldCharType="end"/>
        </w:r>
        <w:r>
          <w:t xml:space="preserve"> | </w:t>
        </w:r>
        <w:r>
          <w:rPr>
            <w:color w:val="7F7F7F" w:themeColor="background1" w:themeShade="7F"/>
            <w:spacing w:val="60"/>
          </w:rPr>
          <w:t>Page</w:t>
        </w:r>
      </w:p>
    </w:sdtContent>
  </w:sdt>
  <w:p w14:paraId="7ABE1A23" w14:textId="77777777" w:rsidR="004F721D" w:rsidRDefault="004F72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5B6E7" w14:textId="77777777" w:rsidR="00316984" w:rsidRDefault="00316984" w:rsidP="0080694B">
      <w:r>
        <w:separator/>
      </w:r>
    </w:p>
  </w:footnote>
  <w:footnote w:type="continuationSeparator" w:id="0">
    <w:p w14:paraId="5D42EF4F" w14:textId="77777777" w:rsidR="00316984" w:rsidRDefault="00316984" w:rsidP="0080694B">
      <w:r>
        <w:continuationSeparator/>
      </w:r>
    </w:p>
  </w:footnote>
  <w:footnote w:id="1">
    <w:p w14:paraId="01D02CE5" w14:textId="77777777" w:rsidR="00AB4592" w:rsidRPr="00EC4D54" w:rsidRDefault="00AB4592" w:rsidP="00AB4592">
      <w:pPr>
        <w:rPr>
          <w:sz w:val="16"/>
          <w:szCs w:val="16"/>
        </w:rPr>
      </w:pPr>
      <w:r w:rsidRPr="00EC4D54">
        <w:rPr>
          <w:sz w:val="16"/>
          <w:szCs w:val="16"/>
          <w:vertAlign w:val="superscript"/>
        </w:rPr>
        <w:footnoteRef/>
      </w:r>
      <w:r w:rsidRPr="00EC4D54">
        <w:rPr>
          <w:sz w:val="16"/>
          <w:szCs w:val="16"/>
        </w:rPr>
        <w:t xml:space="preserve"> Alan </w:t>
      </w:r>
      <w:proofErr w:type="spellStart"/>
      <w:r w:rsidRPr="00EC4D54">
        <w:rPr>
          <w:sz w:val="16"/>
          <w:szCs w:val="16"/>
        </w:rPr>
        <w:t>Carr</w:t>
      </w:r>
      <w:proofErr w:type="spellEnd"/>
      <w:r w:rsidRPr="00EC4D54">
        <w:rPr>
          <w:sz w:val="16"/>
          <w:szCs w:val="16"/>
        </w:rPr>
        <w:t xml:space="preserve">, </w:t>
      </w:r>
      <w:hyperlink r:id="rId1" w:history="1">
        <w:r w:rsidRPr="00EC4D54">
          <w:rPr>
            <w:color w:val="0000FF"/>
            <w:sz w:val="16"/>
            <w:szCs w:val="16"/>
            <w:u w:val="single"/>
          </w:rPr>
          <w:t>“An Anatomy of Faith (Hebrews 11:1–2),”</w:t>
        </w:r>
      </w:hyperlink>
      <w:r w:rsidRPr="00EC4D54">
        <w:rPr>
          <w:sz w:val="16"/>
          <w:szCs w:val="16"/>
        </w:rPr>
        <w:t xml:space="preserve"> in </w:t>
      </w:r>
      <w:r w:rsidRPr="00EC4D54">
        <w:rPr>
          <w:i/>
          <w:sz w:val="16"/>
          <w:szCs w:val="16"/>
        </w:rPr>
        <w:t>The Sermon Notebook: New Testament</w:t>
      </w:r>
      <w:r w:rsidRPr="00EC4D54">
        <w:rPr>
          <w:sz w:val="16"/>
          <w:szCs w:val="16"/>
        </w:rPr>
        <w:t xml:space="preserve"> (Lenoir, NC: Alan </w:t>
      </w:r>
      <w:proofErr w:type="spellStart"/>
      <w:r w:rsidRPr="00EC4D54">
        <w:rPr>
          <w:sz w:val="16"/>
          <w:szCs w:val="16"/>
        </w:rPr>
        <w:t>Carr</w:t>
      </w:r>
      <w:proofErr w:type="spellEnd"/>
      <w:r w:rsidRPr="00EC4D54">
        <w:rPr>
          <w:sz w:val="16"/>
          <w:szCs w:val="16"/>
        </w:rPr>
        <w:t>, 2015), 3235.</w:t>
      </w:r>
    </w:p>
  </w:footnote>
  <w:footnote w:id="2">
    <w:p w14:paraId="3C4BA198" w14:textId="77777777" w:rsidR="009B4781" w:rsidRPr="00EC4D54" w:rsidRDefault="009B4781" w:rsidP="009B4781">
      <w:pPr>
        <w:rPr>
          <w:sz w:val="16"/>
          <w:szCs w:val="16"/>
        </w:rPr>
      </w:pPr>
      <w:r w:rsidRPr="00EC4D54">
        <w:rPr>
          <w:sz w:val="16"/>
          <w:szCs w:val="16"/>
          <w:vertAlign w:val="superscript"/>
        </w:rPr>
        <w:footnoteRef/>
      </w:r>
      <w:r w:rsidRPr="00EC4D54">
        <w:rPr>
          <w:sz w:val="16"/>
          <w:szCs w:val="16"/>
        </w:rPr>
        <w:t xml:space="preserve"> Alan </w:t>
      </w:r>
      <w:proofErr w:type="spellStart"/>
      <w:r w:rsidRPr="00EC4D54">
        <w:rPr>
          <w:sz w:val="16"/>
          <w:szCs w:val="16"/>
        </w:rPr>
        <w:t>Carr</w:t>
      </w:r>
      <w:proofErr w:type="spellEnd"/>
      <w:r w:rsidRPr="00EC4D54">
        <w:rPr>
          <w:sz w:val="16"/>
          <w:szCs w:val="16"/>
        </w:rPr>
        <w:t xml:space="preserve">, </w:t>
      </w:r>
      <w:hyperlink r:id="rId2" w:history="1">
        <w:r w:rsidRPr="00EC4D54">
          <w:rPr>
            <w:color w:val="0000FF"/>
            <w:sz w:val="16"/>
            <w:szCs w:val="16"/>
            <w:u w:val="single"/>
          </w:rPr>
          <w:t>“An Anatomy of Faith (Hebrews 11:1–2),”</w:t>
        </w:r>
      </w:hyperlink>
      <w:r w:rsidRPr="00EC4D54">
        <w:rPr>
          <w:sz w:val="16"/>
          <w:szCs w:val="16"/>
        </w:rPr>
        <w:t xml:space="preserve"> in </w:t>
      </w:r>
      <w:r w:rsidRPr="00EC4D54">
        <w:rPr>
          <w:i/>
          <w:sz w:val="16"/>
          <w:szCs w:val="16"/>
        </w:rPr>
        <w:t>The Sermon Notebook: New Testament</w:t>
      </w:r>
      <w:r w:rsidRPr="00EC4D54">
        <w:rPr>
          <w:sz w:val="16"/>
          <w:szCs w:val="16"/>
        </w:rPr>
        <w:t xml:space="preserve"> (Lenoir, NC: Alan </w:t>
      </w:r>
      <w:proofErr w:type="spellStart"/>
      <w:r w:rsidRPr="00EC4D54">
        <w:rPr>
          <w:sz w:val="16"/>
          <w:szCs w:val="16"/>
        </w:rPr>
        <w:t>Carr</w:t>
      </w:r>
      <w:proofErr w:type="spellEnd"/>
      <w:r w:rsidRPr="00EC4D54">
        <w:rPr>
          <w:sz w:val="16"/>
          <w:szCs w:val="16"/>
        </w:rPr>
        <w:t>, 2015), 3235–3236.</w:t>
      </w:r>
    </w:p>
  </w:footnote>
  <w:footnote w:id="3">
    <w:p w14:paraId="6EF965FB" w14:textId="77777777" w:rsidR="009B4781" w:rsidRPr="00EC4D54" w:rsidRDefault="009B4781" w:rsidP="009B4781">
      <w:pPr>
        <w:rPr>
          <w:sz w:val="16"/>
          <w:szCs w:val="16"/>
        </w:rPr>
      </w:pPr>
      <w:r w:rsidRPr="00EC4D54">
        <w:rPr>
          <w:sz w:val="16"/>
          <w:szCs w:val="16"/>
          <w:vertAlign w:val="superscript"/>
        </w:rPr>
        <w:footnoteRef/>
      </w:r>
      <w:r w:rsidRPr="00EC4D54">
        <w:rPr>
          <w:sz w:val="16"/>
          <w:szCs w:val="16"/>
        </w:rPr>
        <w:t xml:space="preserve"> Alan </w:t>
      </w:r>
      <w:proofErr w:type="spellStart"/>
      <w:r w:rsidRPr="00EC4D54">
        <w:rPr>
          <w:sz w:val="16"/>
          <w:szCs w:val="16"/>
        </w:rPr>
        <w:t>Carr</w:t>
      </w:r>
      <w:proofErr w:type="spellEnd"/>
      <w:r w:rsidRPr="00EC4D54">
        <w:rPr>
          <w:sz w:val="16"/>
          <w:szCs w:val="16"/>
        </w:rPr>
        <w:t xml:space="preserve">, </w:t>
      </w:r>
      <w:hyperlink r:id="rId3" w:history="1">
        <w:r w:rsidRPr="00EC4D54">
          <w:rPr>
            <w:color w:val="0000FF"/>
            <w:sz w:val="16"/>
            <w:szCs w:val="16"/>
            <w:u w:val="single"/>
          </w:rPr>
          <w:t>“An Anatomy of Faith (Hebrews 11:1–2),”</w:t>
        </w:r>
      </w:hyperlink>
      <w:r w:rsidRPr="00EC4D54">
        <w:rPr>
          <w:sz w:val="16"/>
          <w:szCs w:val="16"/>
        </w:rPr>
        <w:t xml:space="preserve"> in </w:t>
      </w:r>
      <w:r w:rsidRPr="00EC4D54">
        <w:rPr>
          <w:i/>
          <w:sz w:val="16"/>
          <w:szCs w:val="16"/>
        </w:rPr>
        <w:t>The Sermon Notebook: New Testament</w:t>
      </w:r>
      <w:r w:rsidRPr="00EC4D54">
        <w:rPr>
          <w:sz w:val="16"/>
          <w:szCs w:val="16"/>
        </w:rPr>
        <w:t xml:space="preserve"> (Lenoir, NC: Alan </w:t>
      </w:r>
      <w:proofErr w:type="spellStart"/>
      <w:r w:rsidRPr="00EC4D54">
        <w:rPr>
          <w:sz w:val="16"/>
          <w:szCs w:val="16"/>
        </w:rPr>
        <w:t>Carr</w:t>
      </w:r>
      <w:proofErr w:type="spellEnd"/>
      <w:r w:rsidRPr="00EC4D54">
        <w:rPr>
          <w:sz w:val="16"/>
          <w:szCs w:val="16"/>
        </w:rPr>
        <w:t>, 2015), 3237–3238.</w:t>
      </w:r>
    </w:p>
  </w:footnote>
  <w:footnote w:id="4">
    <w:p w14:paraId="1AFE6584" w14:textId="77777777" w:rsidR="001A5966" w:rsidRPr="00EC4D54" w:rsidRDefault="001A5966" w:rsidP="001A5966">
      <w:pPr>
        <w:rPr>
          <w:sz w:val="16"/>
          <w:szCs w:val="16"/>
        </w:rPr>
      </w:pPr>
      <w:r w:rsidRPr="00EC4D54">
        <w:rPr>
          <w:sz w:val="16"/>
          <w:szCs w:val="16"/>
          <w:vertAlign w:val="superscript"/>
        </w:rPr>
        <w:footnoteRef/>
      </w:r>
      <w:r w:rsidRPr="00EC4D54">
        <w:rPr>
          <w:sz w:val="16"/>
          <w:szCs w:val="16"/>
        </w:rPr>
        <w:t xml:space="preserve"> Tony Evans, </w:t>
      </w:r>
      <w:hyperlink r:id="rId4" w:history="1">
        <w:r w:rsidRPr="00EC4D54">
          <w:rPr>
            <w:color w:val="0000FF"/>
            <w:sz w:val="16"/>
            <w:szCs w:val="16"/>
            <w:u w:val="single"/>
          </w:rPr>
          <w:t>“‘The Concept of Faith,’”</w:t>
        </w:r>
      </w:hyperlink>
      <w:r w:rsidRPr="00EC4D54">
        <w:rPr>
          <w:sz w:val="16"/>
          <w:szCs w:val="16"/>
        </w:rPr>
        <w:t xml:space="preserve"> in </w:t>
      </w:r>
      <w:r w:rsidRPr="00EC4D54">
        <w:rPr>
          <w:i/>
          <w:sz w:val="16"/>
          <w:szCs w:val="16"/>
        </w:rPr>
        <w:t>Tony Evans Sermon Archive</w:t>
      </w:r>
      <w:r w:rsidRPr="00EC4D54">
        <w:rPr>
          <w:sz w:val="16"/>
          <w:szCs w:val="16"/>
        </w:rPr>
        <w:t xml:space="preserve"> (Tony Evans, 2015), Heb 11:1–3.</w:t>
      </w:r>
    </w:p>
  </w:footnote>
  <w:footnote w:id="5">
    <w:p w14:paraId="15F28443" w14:textId="77777777" w:rsidR="003632E1" w:rsidRPr="00134FB0" w:rsidRDefault="003632E1" w:rsidP="003632E1">
      <w:pPr>
        <w:rPr>
          <w:sz w:val="16"/>
          <w:szCs w:val="16"/>
        </w:rPr>
      </w:pPr>
      <w:r w:rsidRPr="00134FB0">
        <w:rPr>
          <w:sz w:val="16"/>
          <w:szCs w:val="16"/>
          <w:vertAlign w:val="superscript"/>
        </w:rPr>
        <w:footnoteRef/>
      </w:r>
      <w:r w:rsidRPr="00134FB0">
        <w:rPr>
          <w:sz w:val="16"/>
          <w:szCs w:val="16"/>
        </w:rPr>
        <w:t xml:space="preserve"> George Guthrie, </w:t>
      </w:r>
      <w:hyperlink r:id="rId5" w:history="1">
        <w:r w:rsidRPr="00134FB0">
          <w:rPr>
            <w:i/>
            <w:color w:val="0000FF"/>
            <w:sz w:val="16"/>
            <w:szCs w:val="16"/>
            <w:u w:val="single"/>
          </w:rPr>
          <w:t>Hebrews</w:t>
        </w:r>
      </w:hyperlink>
      <w:r w:rsidRPr="00134FB0">
        <w:rPr>
          <w:sz w:val="16"/>
          <w:szCs w:val="16"/>
        </w:rPr>
        <w:t>, The NIV Application Commentary (Grand Rapids, MI: Zondervan Publishing House, 1998), 374.</w:t>
      </w:r>
    </w:p>
  </w:footnote>
  <w:footnote w:id="6">
    <w:p w14:paraId="7DEA66BB" w14:textId="77777777" w:rsidR="003632E1" w:rsidRPr="00EC4D54" w:rsidRDefault="003632E1" w:rsidP="003632E1">
      <w:pPr>
        <w:rPr>
          <w:sz w:val="16"/>
          <w:szCs w:val="16"/>
        </w:rPr>
      </w:pPr>
      <w:r w:rsidRPr="00EC4D54">
        <w:rPr>
          <w:sz w:val="16"/>
          <w:szCs w:val="16"/>
          <w:vertAlign w:val="superscript"/>
        </w:rPr>
        <w:footnoteRef/>
      </w:r>
      <w:r w:rsidRPr="00EC4D54">
        <w:rPr>
          <w:sz w:val="16"/>
          <w:szCs w:val="16"/>
        </w:rPr>
        <w:t xml:space="preserve"> F. F. Bruce, </w:t>
      </w:r>
      <w:hyperlink r:id="rId6" w:history="1">
        <w:r w:rsidRPr="00EC4D54">
          <w:rPr>
            <w:i/>
            <w:color w:val="0000FF"/>
            <w:sz w:val="16"/>
            <w:szCs w:val="16"/>
            <w:u w:val="single"/>
          </w:rPr>
          <w:t>The Epistle to the Hebrews</w:t>
        </w:r>
      </w:hyperlink>
      <w:r w:rsidRPr="00EC4D54">
        <w:rPr>
          <w:sz w:val="16"/>
          <w:szCs w:val="16"/>
        </w:rPr>
        <w:t>, Rev. ed., The New International Commentary on the New Testament (Grand Rapids, MI: Wm. B. Eerdmans Publishing Co., 1990), 277.</w:t>
      </w:r>
    </w:p>
  </w:footnote>
  <w:footnote w:id="7">
    <w:p w14:paraId="7335F73B" w14:textId="77777777" w:rsidR="00F44A26" w:rsidRPr="00EC4D54" w:rsidRDefault="00F44A26" w:rsidP="00F44A26">
      <w:pPr>
        <w:rPr>
          <w:sz w:val="16"/>
          <w:szCs w:val="16"/>
        </w:rPr>
      </w:pPr>
      <w:r w:rsidRPr="00EC4D54">
        <w:rPr>
          <w:sz w:val="16"/>
          <w:szCs w:val="16"/>
          <w:vertAlign w:val="superscript"/>
        </w:rPr>
        <w:footnoteRef/>
      </w:r>
      <w:r w:rsidRPr="00EC4D54">
        <w:rPr>
          <w:sz w:val="16"/>
          <w:szCs w:val="16"/>
        </w:rPr>
        <w:t xml:space="preserve"> George Guthrie, </w:t>
      </w:r>
      <w:hyperlink r:id="rId7" w:history="1">
        <w:r w:rsidRPr="00EC4D54">
          <w:rPr>
            <w:i/>
            <w:color w:val="0000FF"/>
            <w:sz w:val="16"/>
            <w:szCs w:val="16"/>
            <w:u w:val="single"/>
          </w:rPr>
          <w:t>Hebrews</w:t>
        </w:r>
      </w:hyperlink>
      <w:r w:rsidRPr="00EC4D54">
        <w:rPr>
          <w:sz w:val="16"/>
          <w:szCs w:val="16"/>
        </w:rPr>
        <w:t>, The NIV Application Commentary (Grand Rapids, MI: Zondervan Publishing House, 1998), 375.</w:t>
      </w:r>
    </w:p>
  </w:footnote>
  <w:footnote w:id="8">
    <w:p w14:paraId="4F6B7623" w14:textId="77777777" w:rsidR="00F44A26" w:rsidRPr="00EC4D54" w:rsidRDefault="00F44A26" w:rsidP="00F44A26">
      <w:pPr>
        <w:rPr>
          <w:sz w:val="16"/>
          <w:szCs w:val="16"/>
        </w:rPr>
      </w:pPr>
      <w:r w:rsidRPr="00EC4D54">
        <w:rPr>
          <w:sz w:val="16"/>
          <w:szCs w:val="16"/>
          <w:vertAlign w:val="superscript"/>
        </w:rPr>
        <w:footnoteRef/>
      </w:r>
      <w:r w:rsidRPr="00EC4D54">
        <w:rPr>
          <w:sz w:val="16"/>
          <w:szCs w:val="16"/>
        </w:rPr>
        <w:t xml:space="preserve"> C. H. Spurgeon, </w:t>
      </w:r>
      <w:hyperlink r:id="rId8" w:history="1">
        <w:r w:rsidRPr="00EC4D54">
          <w:rPr>
            <w:color w:val="0000FF"/>
            <w:sz w:val="16"/>
            <w:szCs w:val="16"/>
            <w:u w:val="single"/>
          </w:rPr>
          <w:t>“Faith,”</w:t>
        </w:r>
      </w:hyperlink>
      <w:r w:rsidRPr="00EC4D54">
        <w:rPr>
          <w:sz w:val="16"/>
          <w:szCs w:val="16"/>
        </w:rPr>
        <w:t xml:space="preserve"> in </w:t>
      </w:r>
      <w:r w:rsidRPr="00EC4D54">
        <w:rPr>
          <w:i/>
          <w:sz w:val="16"/>
          <w:szCs w:val="16"/>
        </w:rPr>
        <w:t>The New Park Street Pulpit Sermons</w:t>
      </w:r>
      <w:r w:rsidRPr="00EC4D54">
        <w:rPr>
          <w:sz w:val="16"/>
          <w:szCs w:val="16"/>
        </w:rPr>
        <w:t>, vol. 3 (London: Passmore &amp; Alabaster, 1857), 2.</w:t>
      </w:r>
    </w:p>
  </w:footnote>
  <w:footnote w:id="9">
    <w:p w14:paraId="1FA8854D" w14:textId="77777777" w:rsidR="009D306A" w:rsidRPr="00EC4D54" w:rsidRDefault="009D306A" w:rsidP="009D306A">
      <w:pPr>
        <w:rPr>
          <w:sz w:val="16"/>
          <w:szCs w:val="16"/>
        </w:rPr>
      </w:pPr>
      <w:r w:rsidRPr="00EC4D54">
        <w:rPr>
          <w:sz w:val="16"/>
          <w:szCs w:val="16"/>
          <w:vertAlign w:val="superscript"/>
        </w:rPr>
        <w:footnoteRef/>
      </w:r>
      <w:r w:rsidRPr="00EC4D54">
        <w:rPr>
          <w:sz w:val="16"/>
          <w:szCs w:val="16"/>
        </w:rPr>
        <w:t xml:space="preserve"> C. H. Spurgeon, </w:t>
      </w:r>
      <w:hyperlink r:id="rId9" w:history="1">
        <w:r w:rsidRPr="00EC4D54">
          <w:rPr>
            <w:color w:val="0000FF"/>
            <w:sz w:val="16"/>
            <w:szCs w:val="16"/>
            <w:u w:val="single"/>
          </w:rPr>
          <w:t>“Faith,”</w:t>
        </w:r>
      </w:hyperlink>
      <w:r w:rsidRPr="00EC4D54">
        <w:rPr>
          <w:sz w:val="16"/>
          <w:szCs w:val="16"/>
        </w:rPr>
        <w:t xml:space="preserve"> in </w:t>
      </w:r>
      <w:r w:rsidRPr="00EC4D54">
        <w:rPr>
          <w:i/>
          <w:sz w:val="16"/>
          <w:szCs w:val="16"/>
        </w:rPr>
        <w:t>The New Park Street Pulpit Sermons</w:t>
      </w:r>
      <w:r w:rsidRPr="00EC4D54">
        <w:rPr>
          <w:sz w:val="16"/>
          <w:szCs w:val="16"/>
        </w:rPr>
        <w:t>, vol. 3 (London: Passmore &amp; Alabaster, 1857), 3.</w:t>
      </w:r>
    </w:p>
  </w:footnote>
  <w:footnote w:id="10">
    <w:p w14:paraId="1E225C13" w14:textId="77777777" w:rsidR="00B73A7D" w:rsidRPr="00EC4D54" w:rsidRDefault="00B73A7D" w:rsidP="00B73A7D">
      <w:pPr>
        <w:rPr>
          <w:sz w:val="16"/>
          <w:szCs w:val="16"/>
        </w:rPr>
      </w:pPr>
      <w:r w:rsidRPr="00EC4D54">
        <w:rPr>
          <w:sz w:val="16"/>
          <w:szCs w:val="16"/>
          <w:vertAlign w:val="superscript"/>
        </w:rPr>
        <w:footnoteRef/>
      </w:r>
      <w:r w:rsidRPr="00EC4D54">
        <w:rPr>
          <w:sz w:val="16"/>
          <w:szCs w:val="16"/>
        </w:rPr>
        <w:t xml:space="preserve"> Tony Evans, </w:t>
      </w:r>
      <w:hyperlink r:id="rId10" w:history="1">
        <w:r w:rsidRPr="00EC4D54">
          <w:rPr>
            <w:color w:val="0000FF"/>
            <w:sz w:val="16"/>
            <w:szCs w:val="16"/>
            <w:u w:val="single"/>
          </w:rPr>
          <w:t>“‘The Concept of Faith,’”</w:t>
        </w:r>
      </w:hyperlink>
      <w:r w:rsidRPr="00EC4D54">
        <w:rPr>
          <w:sz w:val="16"/>
          <w:szCs w:val="16"/>
        </w:rPr>
        <w:t xml:space="preserve"> in </w:t>
      </w:r>
      <w:r w:rsidRPr="00EC4D54">
        <w:rPr>
          <w:i/>
          <w:sz w:val="16"/>
          <w:szCs w:val="16"/>
        </w:rPr>
        <w:t>Tony Evans Sermon Archive</w:t>
      </w:r>
      <w:r w:rsidRPr="00EC4D54">
        <w:rPr>
          <w:sz w:val="16"/>
          <w:szCs w:val="16"/>
        </w:rPr>
        <w:t xml:space="preserve"> (Tony Evans, 2015), Heb 11:1–3.</w:t>
      </w:r>
    </w:p>
  </w:footnote>
  <w:footnote w:id="11">
    <w:p w14:paraId="24B9AE3C" w14:textId="77777777" w:rsidR="00B73A7D" w:rsidRPr="00EC4D54" w:rsidRDefault="00B73A7D" w:rsidP="00B73A7D">
      <w:pPr>
        <w:rPr>
          <w:sz w:val="16"/>
          <w:szCs w:val="16"/>
        </w:rPr>
      </w:pPr>
      <w:r w:rsidRPr="00EC4D54">
        <w:rPr>
          <w:sz w:val="16"/>
          <w:szCs w:val="16"/>
          <w:vertAlign w:val="superscript"/>
        </w:rPr>
        <w:footnoteRef/>
      </w:r>
      <w:r w:rsidRPr="00EC4D54">
        <w:rPr>
          <w:sz w:val="16"/>
          <w:szCs w:val="16"/>
        </w:rPr>
        <w:t xml:space="preserve"> Tony Evans, </w:t>
      </w:r>
      <w:hyperlink r:id="rId11" w:history="1">
        <w:r w:rsidRPr="00EC4D54">
          <w:rPr>
            <w:color w:val="0000FF"/>
            <w:sz w:val="16"/>
            <w:szCs w:val="16"/>
            <w:u w:val="single"/>
          </w:rPr>
          <w:t>“‘The Concept of Faith,’”</w:t>
        </w:r>
      </w:hyperlink>
      <w:r w:rsidRPr="00EC4D54">
        <w:rPr>
          <w:sz w:val="16"/>
          <w:szCs w:val="16"/>
        </w:rPr>
        <w:t xml:space="preserve"> in </w:t>
      </w:r>
      <w:r w:rsidRPr="00EC4D54">
        <w:rPr>
          <w:i/>
          <w:sz w:val="16"/>
          <w:szCs w:val="16"/>
        </w:rPr>
        <w:t>Tony Evans Sermon Archive</w:t>
      </w:r>
      <w:r w:rsidRPr="00EC4D54">
        <w:rPr>
          <w:sz w:val="16"/>
          <w:szCs w:val="16"/>
        </w:rPr>
        <w:t xml:space="preserve"> (Tony Evans, 2015), Heb 11:1–3.</w:t>
      </w:r>
    </w:p>
  </w:footnote>
  <w:footnote w:id="12">
    <w:p w14:paraId="58D93261" w14:textId="77777777" w:rsidR="008F096D" w:rsidRPr="00EC4D54" w:rsidRDefault="008F096D" w:rsidP="008F096D">
      <w:pPr>
        <w:rPr>
          <w:sz w:val="16"/>
          <w:szCs w:val="16"/>
        </w:rPr>
      </w:pPr>
      <w:r w:rsidRPr="00EC4D54">
        <w:rPr>
          <w:sz w:val="16"/>
          <w:szCs w:val="16"/>
          <w:vertAlign w:val="superscript"/>
        </w:rPr>
        <w:footnoteRef/>
      </w:r>
      <w:r w:rsidRPr="00EC4D54">
        <w:rPr>
          <w:sz w:val="16"/>
          <w:szCs w:val="16"/>
        </w:rPr>
        <w:t xml:space="preserve"> John Piper, </w:t>
      </w:r>
      <w:hyperlink r:id="rId12" w:history="1">
        <w:r w:rsidRPr="00EC4D54">
          <w:rPr>
            <w:i/>
            <w:color w:val="0000FF"/>
            <w:sz w:val="16"/>
            <w:szCs w:val="16"/>
            <w:u w:val="single"/>
          </w:rPr>
          <w:t>Sermons from John Piper (1990–1999)</w:t>
        </w:r>
      </w:hyperlink>
      <w:r w:rsidRPr="00EC4D54">
        <w:rPr>
          <w:sz w:val="16"/>
          <w:szCs w:val="16"/>
        </w:rPr>
        <w:t xml:space="preserve"> (Minneapolis, MN: Desiring God, 2007).</w:t>
      </w:r>
    </w:p>
  </w:footnote>
  <w:footnote w:id="13">
    <w:p w14:paraId="417E2C21" w14:textId="77777777" w:rsidR="008F096D" w:rsidRPr="00EC4D54" w:rsidRDefault="008F096D" w:rsidP="008F096D">
      <w:pPr>
        <w:rPr>
          <w:sz w:val="16"/>
          <w:szCs w:val="16"/>
        </w:rPr>
      </w:pPr>
      <w:r w:rsidRPr="00EC4D54">
        <w:rPr>
          <w:sz w:val="16"/>
          <w:szCs w:val="16"/>
          <w:vertAlign w:val="superscript"/>
        </w:rPr>
        <w:footnoteRef/>
      </w:r>
      <w:r w:rsidRPr="00EC4D54">
        <w:rPr>
          <w:sz w:val="16"/>
          <w:szCs w:val="16"/>
        </w:rPr>
        <w:t xml:space="preserve"> Alan </w:t>
      </w:r>
      <w:proofErr w:type="spellStart"/>
      <w:r w:rsidRPr="00EC4D54">
        <w:rPr>
          <w:sz w:val="16"/>
          <w:szCs w:val="16"/>
        </w:rPr>
        <w:t>Carr</w:t>
      </w:r>
      <w:proofErr w:type="spellEnd"/>
      <w:r w:rsidRPr="00EC4D54">
        <w:rPr>
          <w:sz w:val="16"/>
          <w:szCs w:val="16"/>
        </w:rPr>
        <w:t xml:space="preserve">, </w:t>
      </w:r>
      <w:hyperlink r:id="rId13" w:history="1">
        <w:r w:rsidRPr="00EC4D54">
          <w:rPr>
            <w:color w:val="0000FF"/>
            <w:sz w:val="16"/>
            <w:szCs w:val="16"/>
            <w:u w:val="single"/>
          </w:rPr>
          <w:t>“An Anatomy of Faith (Hebrews 11:1–2),”</w:t>
        </w:r>
      </w:hyperlink>
      <w:r w:rsidRPr="00EC4D54">
        <w:rPr>
          <w:sz w:val="16"/>
          <w:szCs w:val="16"/>
        </w:rPr>
        <w:t xml:space="preserve"> in </w:t>
      </w:r>
      <w:r w:rsidRPr="00EC4D54">
        <w:rPr>
          <w:i/>
          <w:sz w:val="16"/>
          <w:szCs w:val="16"/>
        </w:rPr>
        <w:t>The Sermon Notebook: New Testament</w:t>
      </w:r>
      <w:r w:rsidRPr="00EC4D54">
        <w:rPr>
          <w:sz w:val="16"/>
          <w:szCs w:val="16"/>
        </w:rPr>
        <w:t xml:space="preserve"> (Lenoir, NC: Alan </w:t>
      </w:r>
      <w:proofErr w:type="spellStart"/>
      <w:r w:rsidRPr="00EC4D54">
        <w:rPr>
          <w:sz w:val="16"/>
          <w:szCs w:val="16"/>
        </w:rPr>
        <w:t>Carr</w:t>
      </w:r>
      <w:proofErr w:type="spellEnd"/>
      <w:r w:rsidRPr="00EC4D54">
        <w:rPr>
          <w:sz w:val="16"/>
          <w:szCs w:val="16"/>
        </w:rPr>
        <w:t>, 2015), 3239.</w:t>
      </w:r>
    </w:p>
  </w:footnote>
  <w:footnote w:id="14">
    <w:p w14:paraId="46CF2675" w14:textId="77777777" w:rsidR="003D40AB" w:rsidRPr="00EC4D54" w:rsidRDefault="003D40AB" w:rsidP="003D40AB">
      <w:pPr>
        <w:rPr>
          <w:sz w:val="16"/>
          <w:szCs w:val="16"/>
        </w:rPr>
      </w:pPr>
      <w:r w:rsidRPr="00EC4D54">
        <w:rPr>
          <w:sz w:val="16"/>
          <w:szCs w:val="16"/>
          <w:vertAlign w:val="superscript"/>
        </w:rPr>
        <w:footnoteRef/>
      </w:r>
      <w:r w:rsidRPr="00EC4D54">
        <w:rPr>
          <w:sz w:val="16"/>
          <w:szCs w:val="16"/>
        </w:rPr>
        <w:t xml:space="preserve"> Tony Evans, </w:t>
      </w:r>
      <w:hyperlink r:id="rId14" w:history="1">
        <w:r w:rsidRPr="00EC4D54">
          <w:rPr>
            <w:color w:val="0000FF"/>
            <w:sz w:val="16"/>
            <w:szCs w:val="16"/>
            <w:u w:val="single"/>
          </w:rPr>
          <w:t>“‘The Concept of Faith,’”</w:t>
        </w:r>
      </w:hyperlink>
      <w:r w:rsidRPr="00EC4D54">
        <w:rPr>
          <w:sz w:val="16"/>
          <w:szCs w:val="16"/>
        </w:rPr>
        <w:t xml:space="preserve"> in </w:t>
      </w:r>
      <w:r w:rsidRPr="00EC4D54">
        <w:rPr>
          <w:i/>
          <w:sz w:val="16"/>
          <w:szCs w:val="16"/>
        </w:rPr>
        <w:t>Tony Evans Sermon Archive</w:t>
      </w:r>
      <w:r w:rsidRPr="00EC4D54">
        <w:rPr>
          <w:sz w:val="16"/>
          <w:szCs w:val="16"/>
        </w:rPr>
        <w:t xml:space="preserve"> (Tony Evans, 2015), Heb 11:1–3.</w:t>
      </w:r>
    </w:p>
  </w:footnote>
  <w:footnote w:id="15">
    <w:p w14:paraId="02577523" w14:textId="77777777" w:rsidR="00355104" w:rsidRPr="00EC4D54" w:rsidRDefault="00355104" w:rsidP="00355104">
      <w:pPr>
        <w:rPr>
          <w:sz w:val="16"/>
          <w:szCs w:val="16"/>
        </w:rPr>
      </w:pPr>
      <w:r w:rsidRPr="00EC4D54">
        <w:rPr>
          <w:sz w:val="16"/>
          <w:szCs w:val="16"/>
          <w:vertAlign w:val="superscript"/>
        </w:rPr>
        <w:footnoteRef/>
      </w:r>
      <w:r w:rsidRPr="00EC4D54">
        <w:rPr>
          <w:sz w:val="16"/>
          <w:szCs w:val="16"/>
        </w:rPr>
        <w:t xml:space="preserve"> Tony Evans, </w:t>
      </w:r>
      <w:hyperlink r:id="rId15" w:history="1">
        <w:r w:rsidRPr="00EC4D54">
          <w:rPr>
            <w:color w:val="0000FF"/>
            <w:sz w:val="16"/>
            <w:szCs w:val="16"/>
            <w:u w:val="single"/>
          </w:rPr>
          <w:t>“‘The Concept of Faith,’”</w:t>
        </w:r>
      </w:hyperlink>
      <w:r w:rsidRPr="00EC4D54">
        <w:rPr>
          <w:sz w:val="16"/>
          <w:szCs w:val="16"/>
        </w:rPr>
        <w:t xml:space="preserve"> in </w:t>
      </w:r>
      <w:r w:rsidRPr="00EC4D54">
        <w:rPr>
          <w:i/>
          <w:sz w:val="16"/>
          <w:szCs w:val="16"/>
        </w:rPr>
        <w:t>Tony Evans Sermon Archive</w:t>
      </w:r>
      <w:r w:rsidRPr="00EC4D54">
        <w:rPr>
          <w:sz w:val="16"/>
          <w:szCs w:val="16"/>
        </w:rPr>
        <w:t xml:space="preserve"> (Tony Evans, 2015), Heb 11:1–3.</w:t>
      </w:r>
    </w:p>
  </w:footnote>
  <w:footnote w:id="16">
    <w:p w14:paraId="046D5492" w14:textId="77777777" w:rsidR="006D611D" w:rsidRPr="00EC4D54" w:rsidRDefault="006D611D" w:rsidP="006D611D">
      <w:pPr>
        <w:rPr>
          <w:sz w:val="16"/>
          <w:szCs w:val="16"/>
        </w:rPr>
      </w:pPr>
      <w:r w:rsidRPr="00EC4D54">
        <w:rPr>
          <w:sz w:val="16"/>
          <w:szCs w:val="16"/>
          <w:vertAlign w:val="superscript"/>
        </w:rPr>
        <w:footnoteRef/>
      </w:r>
      <w:r w:rsidRPr="00EC4D54">
        <w:rPr>
          <w:sz w:val="16"/>
          <w:szCs w:val="16"/>
        </w:rPr>
        <w:t xml:space="preserve"> F. F. Bruce, </w:t>
      </w:r>
      <w:hyperlink r:id="rId16" w:history="1">
        <w:r w:rsidRPr="00EC4D54">
          <w:rPr>
            <w:i/>
            <w:color w:val="0000FF"/>
            <w:sz w:val="16"/>
            <w:szCs w:val="16"/>
            <w:u w:val="single"/>
          </w:rPr>
          <w:t>The Epistle to the Hebrews</w:t>
        </w:r>
      </w:hyperlink>
      <w:r w:rsidRPr="00EC4D54">
        <w:rPr>
          <w:sz w:val="16"/>
          <w:szCs w:val="16"/>
        </w:rPr>
        <w:t>, Rev. ed., The New International Commentary on the New Testament (Grand Rapids, MI: Wm. B. Eerdmans Publishing Co., 1990), 276.</w:t>
      </w:r>
    </w:p>
  </w:footnote>
  <w:footnote w:id="17">
    <w:p w14:paraId="53B77A66" w14:textId="77777777" w:rsidR="002E4B51" w:rsidRPr="00EA0DF5" w:rsidRDefault="002E4B51" w:rsidP="002E4B51">
      <w:pPr>
        <w:rPr>
          <w:sz w:val="16"/>
          <w:szCs w:val="16"/>
        </w:rPr>
      </w:pPr>
      <w:r w:rsidRPr="00EA0DF5">
        <w:rPr>
          <w:sz w:val="16"/>
          <w:szCs w:val="16"/>
          <w:vertAlign w:val="superscript"/>
        </w:rPr>
        <w:footnoteRef/>
      </w:r>
      <w:r w:rsidRPr="00EA0DF5">
        <w:rPr>
          <w:sz w:val="16"/>
          <w:szCs w:val="16"/>
        </w:rPr>
        <w:t xml:space="preserve"> Tony Evans, </w:t>
      </w:r>
      <w:hyperlink r:id="rId17" w:history="1">
        <w:r w:rsidRPr="00EA0DF5">
          <w:rPr>
            <w:color w:val="0000FF"/>
            <w:sz w:val="16"/>
            <w:szCs w:val="16"/>
            <w:u w:val="single"/>
          </w:rPr>
          <w:t>“‘The Concept of Faith,’”</w:t>
        </w:r>
      </w:hyperlink>
      <w:r w:rsidRPr="00EA0DF5">
        <w:rPr>
          <w:sz w:val="16"/>
          <w:szCs w:val="16"/>
        </w:rPr>
        <w:t xml:space="preserve"> in </w:t>
      </w:r>
      <w:r w:rsidRPr="00EA0DF5">
        <w:rPr>
          <w:i/>
          <w:sz w:val="16"/>
          <w:szCs w:val="16"/>
        </w:rPr>
        <w:t>Tony Evans Sermon Archive</w:t>
      </w:r>
      <w:r w:rsidRPr="00EA0DF5">
        <w:rPr>
          <w:sz w:val="16"/>
          <w:szCs w:val="16"/>
        </w:rPr>
        <w:t xml:space="preserve"> (Tony Evans, 2015), Heb 11:1–3.</w:t>
      </w:r>
    </w:p>
  </w:footnote>
  <w:footnote w:id="18">
    <w:p w14:paraId="4B5D7041" w14:textId="77777777" w:rsidR="00022D3D" w:rsidRPr="00EA0DF5" w:rsidRDefault="00022D3D" w:rsidP="00022D3D">
      <w:pPr>
        <w:rPr>
          <w:sz w:val="16"/>
          <w:szCs w:val="16"/>
        </w:rPr>
      </w:pPr>
      <w:r w:rsidRPr="00EA0DF5">
        <w:rPr>
          <w:sz w:val="16"/>
          <w:szCs w:val="16"/>
          <w:vertAlign w:val="superscript"/>
        </w:rPr>
        <w:footnoteRef/>
      </w:r>
      <w:r w:rsidRPr="00EA0DF5">
        <w:rPr>
          <w:sz w:val="16"/>
          <w:szCs w:val="16"/>
        </w:rPr>
        <w:t xml:space="preserve"> Tony Evans, </w:t>
      </w:r>
      <w:hyperlink r:id="rId18" w:history="1">
        <w:r w:rsidRPr="00EA0DF5">
          <w:rPr>
            <w:color w:val="0000FF"/>
            <w:sz w:val="16"/>
            <w:szCs w:val="16"/>
            <w:u w:val="single"/>
          </w:rPr>
          <w:t>“‘The Concept of Faith,’”</w:t>
        </w:r>
      </w:hyperlink>
      <w:r w:rsidRPr="00EA0DF5">
        <w:rPr>
          <w:sz w:val="16"/>
          <w:szCs w:val="16"/>
        </w:rPr>
        <w:t xml:space="preserve"> in </w:t>
      </w:r>
      <w:r w:rsidRPr="00EA0DF5">
        <w:rPr>
          <w:i/>
          <w:sz w:val="16"/>
          <w:szCs w:val="16"/>
        </w:rPr>
        <w:t>Tony Evans Sermon Archive</w:t>
      </w:r>
      <w:r w:rsidRPr="00EA0DF5">
        <w:rPr>
          <w:sz w:val="16"/>
          <w:szCs w:val="16"/>
        </w:rPr>
        <w:t xml:space="preserve"> (Tony Evans, 2015), Heb 11:1–3.</w:t>
      </w:r>
    </w:p>
  </w:footnote>
  <w:footnote w:id="19">
    <w:p w14:paraId="15E8642C" w14:textId="77777777" w:rsidR="00022D3D" w:rsidRPr="00EC4D54" w:rsidRDefault="00022D3D" w:rsidP="00022D3D">
      <w:pPr>
        <w:rPr>
          <w:sz w:val="16"/>
          <w:szCs w:val="16"/>
        </w:rPr>
      </w:pPr>
      <w:r w:rsidRPr="00EC4D54">
        <w:rPr>
          <w:sz w:val="16"/>
          <w:szCs w:val="16"/>
          <w:vertAlign w:val="superscript"/>
        </w:rPr>
        <w:footnoteRef/>
      </w:r>
      <w:r w:rsidRPr="00EC4D54">
        <w:rPr>
          <w:sz w:val="16"/>
          <w:szCs w:val="16"/>
        </w:rPr>
        <w:t xml:space="preserve"> Tony Evans, </w:t>
      </w:r>
      <w:hyperlink r:id="rId19" w:history="1">
        <w:r w:rsidRPr="00EC4D54">
          <w:rPr>
            <w:color w:val="0000FF"/>
            <w:sz w:val="16"/>
            <w:szCs w:val="16"/>
            <w:u w:val="single"/>
          </w:rPr>
          <w:t>“‘The Concept of Faith,’”</w:t>
        </w:r>
      </w:hyperlink>
      <w:r w:rsidRPr="00EC4D54">
        <w:rPr>
          <w:sz w:val="16"/>
          <w:szCs w:val="16"/>
        </w:rPr>
        <w:t xml:space="preserve"> in </w:t>
      </w:r>
      <w:r w:rsidRPr="00EC4D54">
        <w:rPr>
          <w:i/>
          <w:sz w:val="16"/>
          <w:szCs w:val="16"/>
        </w:rPr>
        <w:t>Tony Evans Sermon Archive</w:t>
      </w:r>
      <w:r w:rsidRPr="00EC4D54">
        <w:rPr>
          <w:sz w:val="16"/>
          <w:szCs w:val="16"/>
        </w:rPr>
        <w:t xml:space="preserve"> (Tony Evans, 2015), Heb 11:1–3.</w:t>
      </w:r>
    </w:p>
  </w:footnote>
  <w:footnote w:id="20">
    <w:p w14:paraId="5C88B1AE" w14:textId="77777777" w:rsidR="00022D3D" w:rsidRPr="00EC4D54" w:rsidRDefault="00022D3D" w:rsidP="00022D3D">
      <w:pPr>
        <w:rPr>
          <w:sz w:val="16"/>
          <w:szCs w:val="16"/>
        </w:rPr>
      </w:pPr>
      <w:r w:rsidRPr="00EC4D54">
        <w:rPr>
          <w:sz w:val="16"/>
          <w:szCs w:val="16"/>
          <w:vertAlign w:val="superscript"/>
        </w:rPr>
        <w:footnoteRef/>
      </w:r>
      <w:r w:rsidRPr="00EC4D54">
        <w:rPr>
          <w:sz w:val="16"/>
          <w:szCs w:val="16"/>
        </w:rPr>
        <w:t xml:space="preserve"> Tony Evans, </w:t>
      </w:r>
      <w:hyperlink r:id="rId20" w:history="1">
        <w:r w:rsidRPr="00EC4D54">
          <w:rPr>
            <w:color w:val="0000FF"/>
            <w:sz w:val="16"/>
            <w:szCs w:val="16"/>
            <w:u w:val="single"/>
          </w:rPr>
          <w:t>“‘The Concept of Faith,’”</w:t>
        </w:r>
      </w:hyperlink>
      <w:r w:rsidRPr="00EC4D54">
        <w:rPr>
          <w:sz w:val="16"/>
          <w:szCs w:val="16"/>
        </w:rPr>
        <w:t xml:space="preserve"> in </w:t>
      </w:r>
      <w:r w:rsidRPr="00EC4D54">
        <w:rPr>
          <w:i/>
          <w:sz w:val="16"/>
          <w:szCs w:val="16"/>
        </w:rPr>
        <w:t>Tony Evans Sermon Archive</w:t>
      </w:r>
      <w:r w:rsidRPr="00EC4D54">
        <w:rPr>
          <w:sz w:val="16"/>
          <w:szCs w:val="16"/>
        </w:rPr>
        <w:t xml:space="preserve"> (Tony Evans, 2015), Heb 11:1–3.</w:t>
      </w:r>
    </w:p>
  </w:footnote>
  <w:footnote w:id="21">
    <w:p w14:paraId="6EA3796C" w14:textId="77777777" w:rsidR="00D8384D" w:rsidRPr="00EC4D54" w:rsidRDefault="00D8384D" w:rsidP="00D8384D">
      <w:pPr>
        <w:rPr>
          <w:sz w:val="16"/>
          <w:szCs w:val="16"/>
        </w:rPr>
      </w:pPr>
      <w:r w:rsidRPr="00EC4D54">
        <w:rPr>
          <w:sz w:val="16"/>
          <w:szCs w:val="16"/>
          <w:vertAlign w:val="superscript"/>
        </w:rPr>
        <w:footnoteRef/>
      </w:r>
      <w:r w:rsidRPr="00EC4D54">
        <w:rPr>
          <w:sz w:val="16"/>
          <w:szCs w:val="16"/>
        </w:rPr>
        <w:t xml:space="preserve"> Tony Evans, </w:t>
      </w:r>
      <w:hyperlink r:id="rId21" w:history="1">
        <w:r w:rsidRPr="00EC4D54">
          <w:rPr>
            <w:color w:val="0000FF"/>
            <w:sz w:val="16"/>
            <w:szCs w:val="16"/>
            <w:u w:val="single"/>
          </w:rPr>
          <w:t>“‘The Concept of Faith,’”</w:t>
        </w:r>
      </w:hyperlink>
      <w:r w:rsidRPr="00EC4D54">
        <w:rPr>
          <w:sz w:val="16"/>
          <w:szCs w:val="16"/>
        </w:rPr>
        <w:t xml:space="preserve"> in </w:t>
      </w:r>
      <w:r w:rsidRPr="00EC4D54">
        <w:rPr>
          <w:i/>
          <w:sz w:val="16"/>
          <w:szCs w:val="16"/>
        </w:rPr>
        <w:t>Tony Evans Sermon Archive</w:t>
      </w:r>
      <w:r w:rsidRPr="00EC4D54">
        <w:rPr>
          <w:sz w:val="16"/>
          <w:szCs w:val="16"/>
        </w:rPr>
        <w:t xml:space="preserve"> (Tony Evans, 2015), Heb 11:1–3.</w:t>
      </w:r>
    </w:p>
  </w:footnote>
  <w:footnote w:id="22">
    <w:p w14:paraId="7A865D68" w14:textId="77777777" w:rsidR="00D8384D" w:rsidRPr="00EC4D54" w:rsidRDefault="00D8384D" w:rsidP="00D8384D">
      <w:pPr>
        <w:rPr>
          <w:sz w:val="16"/>
          <w:szCs w:val="16"/>
        </w:rPr>
      </w:pPr>
      <w:r w:rsidRPr="00EC4D54">
        <w:rPr>
          <w:sz w:val="16"/>
          <w:szCs w:val="16"/>
          <w:vertAlign w:val="superscript"/>
        </w:rPr>
        <w:footnoteRef/>
      </w:r>
      <w:r w:rsidRPr="00EC4D54">
        <w:rPr>
          <w:sz w:val="16"/>
          <w:szCs w:val="16"/>
        </w:rPr>
        <w:t xml:space="preserve"> Philip H Hacking, </w:t>
      </w:r>
      <w:hyperlink r:id="rId22" w:history="1">
        <w:r w:rsidRPr="00EC4D54">
          <w:rPr>
            <w:i/>
            <w:color w:val="0000FF"/>
            <w:sz w:val="16"/>
            <w:szCs w:val="16"/>
            <w:u w:val="single"/>
          </w:rPr>
          <w:t>Opening up Hebrews</w:t>
        </w:r>
      </w:hyperlink>
      <w:r w:rsidRPr="00EC4D54">
        <w:rPr>
          <w:sz w:val="16"/>
          <w:szCs w:val="16"/>
        </w:rPr>
        <w:t>, Opening Up Commentary (Leominster: Day One Publications, 2006), 71.</w:t>
      </w:r>
    </w:p>
  </w:footnote>
  <w:footnote w:id="23">
    <w:p w14:paraId="1F424E9A" w14:textId="77777777" w:rsidR="00A47C95" w:rsidRPr="00EC4D54" w:rsidRDefault="00A47C95" w:rsidP="00A47C95">
      <w:pPr>
        <w:rPr>
          <w:sz w:val="16"/>
          <w:szCs w:val="16"/>
        </w:rPr>
      </w:pPr>
      <w:r w:rsidRPr="00EC4D54">
        <w:rPr>
          <w:sz w:val="16"/>
          <w:szCs w:val="16"/>
          <w:vertAlign w:val="superscript"/>
        </w:rPr>
        <w:footnoteRef/>
      </w:r>
      <w:r w:rsidRPr="00EC4D54">
        <w:rPr>
          <w:sz w:val="16"/>
          <w:szCs w:val="16"/>
        </w:rPr>
        <w:t xml:space="preserve"> Tony Evans, </w:t>
      </w:r>
      <w:hyperlink r:id="rId23" w:history="1">
        <w:r w:rsidRPr="00EC4D54">
          <w:rPr>
            <w:color w:val="0000FF"/>
            <w:sz w:val="16"/>
            <w:szCs w:val="16"/>
            <w:u w:val="single"/>
          </w:rPr>
          <w:t>“‘The Concept of Faith,’”</w:t>
        </w:r>
      </w:hyperlink>
      <w:r w:rsidRPr="00EC4D54">
        <w:rPr>
          <w:sz w:val="16"/>
          <w:szCs w:val="16"/>
        </w:rPr>
        <w:t xml:space="preserve"> in </w:t>
      </w:r>
      <w:r w:rsidRPr="00EC4D54">
        <w:rPr>
          <w:i/>
          <w:sz w:val="16"/>
          <w:szCs w:val="16"/>
        </w:rPr>
        <w:t>Tony Evans Sermon Archive</w:t>
      </w:r>
      <w:r w:rsidRPr="00EC4D54">
        <w:rPr>
          <w:sz w:val="16"/>
          <w:szCs w:val="16"/>
        </w:rPr>
        <w:t xml:space="preserve"> (Tony Evans, 2015), Heb 11:1–3.</w:t>
      </w:r>
    </w:p>
  </w:footnote>
  <w:footnote w:id="24">
    <w:p w14:paraId="7250CDBA" w14:textId="77777777" w:rsidR="00A47C95" w:rsidRPr="00EC4D54" w:rsidRDefault="00A47C95" w:rsidP="00A47C95">
      <w:pPr>
        <w:rPr>
          <w:sz w:val="16"/>
          <w:szCs w:val="16"/>
        </w:rPr>
      </w:pPr>
      <w:r w:rsidRPr="00EC4D54">
        <w:rPr>
          <w:sz w:val="16"/>
          <w:szCs w:val="16"/>
          <w:vertAlign w:val="superscript"/>
        </w:rPr>
        <w:footnoteRef/>
      </w:r>
      <w:r w:rsidRPr="00EC4D54">
        <w:rPr>
          <w:sz w:val="16"/>
          <w:szCs w:val="16"/>
        </w:rPr>
        <w:t xml:space="preserve"> Tony Evans, </w:t>
      </w:r>
      <w:hyperlink r:id="rId24" w:history="1">
        <w:r w:rsidRPr="00EC4D54">
          <w:rPr>
            <w:color w:val="0000FF"/>
            <w:sz w:val="16"/>
            <w:szCs w:val="16"/>
            <w:u w:val="single"/>
          </w:rPr>
          <w:t>“‘The Concept of Faith,’”</w:t>
        </w:r>
      </w:hyperlink>
      <w:r w:rsidRPr="00EC4D54">
        <w:rPr>
          <w:sz w:val="16"/>
          <w:szCs w:val="16"/>
        </w:rPr>
        <w:t xml:space="preserve"> in </w:t>
      </w:r>
      <w:r w:rsidRPr="00EC4D54">
        <w:rPr>
          <w:i/>
          <w:sz w:val="16"/>
          <w:szCs w:val="16"/>
        </w:rPr>
        <w:t>Tony Evans Sermon Archive</w:t>
      </w:r>
      <w:r w:rsidRPr="00EC4D54">
        <w:rPr>
          <w:sz w:val="16"/>
          <w:szCs w:val="16"/>
        </w:rPr>
        <w:t xml:space="preserve"> (Tony Evans, 2015), Heb 11:1–3.</w:t>
      </w:r>
    </w:p>
  </w:footnote>
  <w:footnote w:id="25">
    <w:p w14:paraId="351664E4" w14:textId="77777777" w:rsidR="00396982" w:rsidRPr="00EC4D54" w:rsidRDefault="00396982" w:rsidP="00396982">
      <w:pPr>
        <w:rPr>
          <w:sz w:val="16"/>
          <w:szCs w:val="16"/>
        </w:rPr>
      </w:pPr>
      <w:r w:rsidRPr="00EC4D54">
        <w:rPr>
          <w:sz w:val="16"/>
          <w:szCs w:val="16"/>
          <w:vertAlign w:val="superscript"/>
        </w:rPr>
        <w:footnoteRef/>
      </w:r>
      <w:r w:rsidRPr="00EC4D54">
        <w:rPr>
          <w:sz w:val="16"/>
          <w:szCs w:val="16"/>
        </w:rPr>
        <w:t xml:space="preserve"> Philip H Hacking, </w:t>
      </w:r>
      <w:hyperlink r:id="rId25" w:history="1">
        <w:r w:rsidRPr="00EC4D54">
          <w:rPr>
            <w:i/>
            <w:color w:val="0000FF"/>
            <w:sz w:val="16"/>
            <w:szCs w:val="16"/>
            <w:u w:val="single"/>
          </w:rPr>
          <w:t>Opening up Hebrews</w:t>
        </w:r>
      </w:hyperlink>
      <w:r w:rsidRPr="00EC4D54">
        <w:rPr>
          <w:sz w:val="16"/>
          <w:szCs w:val="16"/>
        </w:rPr>
        <w:t>, Opening Up Commentary (Leominster: Day One Publications, 2006), 70.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65EB8"/>
    <w:multiLevelType w:val="hybridMultilevel"/>
    <w:tmpl w:val="F0A206D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0B556BCF"/>
    <w:multiLevelType w:val="hybridMultilevel"/>
    <w:tmpl w:val="7A628B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E410038"/>
    <w:multiLevelType w:val="hybridMultilevel"/>
    <w:tmpl w:val="10B8D9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68477DC"/>
    <w:multiLevelType w:val="hybridMultilevel"/>
    <w:tmpl w:val="E6A03B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B27563B"/>
    <w:multiLevelType w:val="hybridMultilevel"/>
    <w:tmpl w:val="AB56AE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0D0146D"/>
    <w:multiLevelType w:val="hybridMultilevel"/>
    <w:tmpl w:val="9A32F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0A4BBB"/>
    <w:multiLevelType w:val="hybridMultilevel"/>
    <w:tmpl w:val="35C8B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30176"/>
    <w:multiLevelType w:val="hybridMultilevel"/>
    <w:tmpl w:val="7E7489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FC429F6"/>
    <w:multiLevelType w:val="hybridMultilevel"/>
    <w:tmpl w:val="EA0C6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9E3DAF"/>
    <w:multiLevelType w:val="hybridMultilevel"/>
    <w:tmpl w:val="3E0000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DB80B07"/>
    <w:multiLevelType w:val="hybridMultilevel"/>
    <w:tmpl w:val="D06086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E190E9C"/>
    <w:multiLevelType w:val="hybridMultilevel"/>
    <w:tmpl w:val="0D70C1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1B61D74"/>
    <w:multiLevelType w:val="hybridMultilevel"/>
    <w:tmpl w:val="41BEA5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2416B74"/>
    <w:multiLevelType w:val="hybridMultilevel"/>
    <w:tmpl w:val="29B6B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650FC7"/>
    <w:multiLevelType w:val="hybridMultilevel"/>
    <w:tmpl w:val="0A665C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463A560E"/>
    <w:multiLevelType w:val="hybridMultilevel"/>
    <w:tmpl w:val="2FC29A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396650E"/>
    <w:multiLevelType w:val="hybridMultilevel"/>
    <w:tmpl w:val="249A8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C645B0"/>
    <w:multiLevelType w:val="hybridMultilevel"/>
    <w:tmpl w:val="78C0F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077FD5"/>
    <w:multiLevelType w:val="hybridMultilevel"/>
    <w:tmpl w:val="D72E9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73336D"/>
    <w:multiLevelType w:val="hybridMultilevel"/>
    <w:tmpl w:val="47448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8E40B8"/>
    <w:multiLevelType w:val="hybridMultilevel"/>
    <w:tmpl w:val="E1D0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2711EF"/>
    <w:multiLevelType w:val="hybridMultilevel"/>
    <w:tmpl w:val="6D469F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4D34820"/>
    <w:multiLevelType w:val="hybridMultilevel"/>
    <w:tmpl w:val="5E44C9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5165340"/>
    <w:multiLevelType w:val="hybridMultilevel"/>
    <w:tmpl w:val="2556A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DD0BD1"/>
    <w:multiLevelType w:val="hybridMultilevel"/>
    <w:tmpl w:val="07A0E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475C18"/>
    <w:multiLevelType w:val="hybridMultilevel"/>
    <w:tmpl w:val="954AC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EC6FC5"/>
    <w:multiLevelType w:val="hybridMultilevel"/>
    <w:tmpl w:val="52C4A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CD1724"/>
    <w:multiLevelType w:val="hybridMultilevel"/>
    <w:tmpl w:val="DF6A6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147E41"/>
    <w:multiLevelType w:val="hybridMultilevel"/>
    <w:tmpl w:val="C5EA5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5B65C7"/>
    <w:multiLevelType w:val="hybridMultilevel"/>
    <w:tmpl w:val="7D56E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E22638"/>
    <w:multiLevelType w:val="hybridMultilevel"/>
    <w:tmpl w:val="CF6260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59808EC"/>
    <w:multiLevelType w:val="hybridMultilevel"/>
    <w:tmpl w:val="D8B07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CF7976"/>
    <w:multiLevelType w:val="hybridMultilevel"/>
    <w:tmpl w:val="DC8A2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555749"/>
    <w:multiLevelType w:val="hybridMultilevel"/>
    <w:tmpl w:val="9B5233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331713754">
    <w:abstractNumId w:val="31"/>
  </w:num>
  <w:num w:numId="2" w16cid:durableId="851526146">
    <w:abstractNumId w:val="8"/>
  </w:num>
  <w:num w:numId="3" w16cid:durableId="1263027467">
    <w:abstractNumId w:val="29"/>
  </w:num>
  <w:num w:numId="4" w16cid:durableId="197813182">
    <w:abstractNumId w:val="5"/>
  </w:num>
  <w:num w:numId="5" w16cid:durableId="1264920027">
    <w:abstractNumId w:val="24"/>
  </w:num>
  <w:num w:numId="6" w16cid:durableId="665860421">
    <w:abstractNumId w:val="25"/>
  </w:num>
  <w:num w:numId="7" w16cid:durableId="1400058857">
    <w:abstractNumId w:val="27"/>
  </w:num>
  <w:num w:numId="8" w16cid:durableId="505750815">
    <w:abstractNumId w:val="18"/>
  </w:num>
  <w:num w:numId="9" w16cid:durableId="1129394084">
    <w:abstractNumId w:val="28"/>
  </w:num>
  <w:num w:numId="10" w16cid:durableId="1007563831">
    <w:abstractNumId w:val="13"/>
  </w:num>
  <w:num w:numId="11" w16cid:durableId="1500073562">
    <w:abstractNumId w:val="23"/>
  </w:num>
  <w:num w:numId="12" w16cid:durableId="2091267048">
    <w:abstractNumId w:val="6"/>
  </w:num>
  <w:num w:numId="13" w16cid:durableId="856650990">
    <w:abstractNumId w:val="32"/>
  </w:num>
  <w:num w:numId="14" w16cid:durableId="200635900">
    <w:abstractNumId w:val="16"/>
  </w:num>
  <w:num w:numId="15" w16cid:durableId="958487352">
    <w:abstractNumId w:val="1"/>
  </w:num>
  <w:num w:numId="16" w16cid:durableId="157841893">
    <w:abstractNumId w:val="3"/>
  </w:num>
  <w:num w:numId="17" w16cid:durableId="2091463287">
    <w:abstractNumId w:val="7"/>
  </w:num>
  <w:num w:numId="18" w16cid:durableId="892081821">
    <w:abstractNumId w:val="21"/>
  </w:num>
  <w:num w:numId="19" w16cid:durableId="415785932">
    <w:abstractNumId w:val="33"/>
  </w:num>
  <w:num w:numId="20" w16cid:durableId="1582524203">
    <w:abstractNumId w:val="30"/>
  </w:num>
  <w:num w:numId="21" w16cid:durableId="544681936">
    <w:abstractNumId w:val="17"/>
  </w:num>
  <w:num w:numId="22" w16cid:durableId="1024327869">
    <w:abstractNumId w:val="26"/>
  </w:num>
  <w:num w:numId="23" w16cid:durableId="1797213370">
    <w:abstractNumId w:val="20"/>
  </w:num>
  <w:num w:numId="24" w16cid:durableId="838887771">
    <w:abstractNumId w:val="19"/>
  </w:num>
  <w:num w:numId="25" w16cid:durableId="2101949456">
    <w:abstractNumId w:val="22"/>
  </w:num>
  <w:num w:numId="26" w16cid:durableId="589510247">
    <w:abstractNumId w:val="10"/>
  </w:num>
  <w:num w:numId="27" w16cid:durableId="170337476">
    <w:abstractNumId w:val="2"/>
  </w:num>
  <w:num w:numId="28" w16cid:durableId="2117678143">
    <w:abstractNumId w:val="4"/>
  </w:num>
  <w:num w:numId="29" w16cid:durableId="1349328635">
    <w:abstractNumId w:val="11"/>
  </w:num>
  <w:num w:numId="30" w16cid:durableId="1682581617">
    <w:abstractNumId w:val="14"/>
  </w:num>
  <w:num w:numId="31" w16cid:durableId="1373076925">
    <w:abstractNumId w:val="12"/>
  </w:num>
  <w:num w:numId="32" w16cid:durableId="924265388">
    <w:abstractNumId w:val="15"/>
  </w:num>
  <w:num w:numId="33" w16cid:durableId="1240138848">
    <w:abstractNumId w:val="9"/>
  </w:num>
  <w:num w:numId="34" w16cid:durableId="1849981254">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157"/>
    <w:rsid w:val="0000017A"/>
    <w:rsid w:val="00000E7D"/>
    <w:rsid w:val="0000139D"/>
    <w:rsid w:val="00001553"/>
    <w:rsid w:val="00001630"/>
    <w:rsid w:val="00001994"/>
    <w:rsid w:val="00001BE3"/>
    <w:rsid w:val="00001C2A"/>
    <w:rsid w:val="000022B8"/>
    <w:rsid w:val="00002D38"/>
    <w:rsid w:val="00002E3F"/>
    <w:rsid w:val="00003052"/>
    <w:rsid w:val="00003EDD"/>
    <w:rsid w:val="00004F12"/>
    <w:rsid w:val="000058BC"/>
    <w:rsid w:val="00005BBB"/>
    <w:rsid w:val="0000606A"/>
    <w:rsid w:val="000067C1"/>
    <w:rsid w:val="000076BA"/>
    <w:rsid w:val="000076DE"/>
    <w:rsid w:val="00007C70"/>
    <w:rsid w:val="00007D20"/>
    <w:rsid w:val="00010051"/>
    <w:rsid w:val="00010847"/>
    <w:rsid w:val="000108CB"/>
    <w:rsid w:val="0001134E"/>
    <w:rsid w:val="00011404"/>
    <w:rsid w:val="00011EB2"/>
    <w:rsid w:val="00012101"/>
    <w:rsid w:val="00012280"/>
    <w:rsid w:val="00012FB4"/>
    <w:rsid w:val="000143BF"/>
    <w:rsid w:val="00014458"/>
    <w:rsid w:val="000146BF"/>
    <w:rsid w:val="000148AA"/>
    <w:rsid w:val="00014C0F"/>
    <w:rsid w:val="00015330"/>
    <w:rsid w:val="00015803"/>
    <w:rsid w:val="0001638C"/>
    <w:rsid w:val="00016537"/>
    <w:rsid w:val="000168AD"/>
    <w:rsid w:val="000207E3"/>
    <w:rsid w:val="00020976"/>
    <w:rsid w:val="000209B7"/>
    <w:rsid w:val="00020E91"/>
    <w:rsid w:val="00021327"/>
    <w:rsid w:val="000214FF"/>
    <w:rsid w:val="00021C38"/>
    <w:rsid w:val="00022D3D"/>
    <w:rsid w:val="0002362D"/>
    <w:rsid w:val="000239DA"/>
    <w:rsid w:val="00023B3B"/>
    <w:rsid w:val="00023CFC"/>
    <w:rsid w:val="000243FA"/>
    <w:rsid w:val="000253E1"/>
    <w:rsid w:val="000256E8"/>
    <w:rsid w:val="000272FB"/>
    <w:rsid w:val="00027B0E"/>
    <w:rsid w:val="00030A68"/>
    <w:rsid w:val="00030E3F"/>
    <w:rsid w:val="000313F0"/>
    <w:rsid w:val="00031A47"/>
    <w:rsid w:val="00032510"/>
    <w:rsid w:val="00032863"/>
    <w:rsid w:val="00032AAA"/>
    <w:rsid w:val="000332FE"/>
    <w:rsid w:val="0003381E"/>
    <w:rsid w:val="00033EF5"/>
    <w:rsid w:val="00034428"/>
    <w:rsid w:val="000347E3"/>
    <w:rsid w:val="0003513A"/>
    <w:rsid w:val="00035241"/>
    <w:rsid w:val="000352A1"/>
    <w:rsid w:val="00035426"/>
    <w:rsid w:val="000357D4"/>
    <w:rsid w:val="00035D10"/>
    <w:rsid w:val="0003789D"/>
    <w:rsid w:val="000379B7"/>
    <w:rsid w:val="00037BD5"/>
    <w:rsid w:val="00037CA4"/>
    <w:rsid w:val="000407C8"/>
    <w:rsid w:val="00040F49"/>
    <w:rsid w:val="00041174"/>
    <w:rsid w:val="000414D5"/>
    <w:rsid w:val="00041E86"/>
    <w:rsid w:val="000421A0"/>
    <w:rsid w:val="000423AA"/>
    <w:rsid w:val="00042A1A"/>
    <w:rsid w:val="00042A4A"/>
    <w:rsid w:val="00042E5C"/>
    <w:rsid w:val="00043F09"/>
    <w:rsid w:val="000441A1"/>
    <w:rsid w:val="0004451E"/>
    <w:rsid w:val="000445CA"/>
    <w:rsid w:val="0004490F"/>
    <w:rsid w:val="00044B40"/>
    <w:rsid w:val="00045FA6"/>
    <w:rsid w:val="000471B1"/>
    <w:rsid w:val="00047548"/>
    <w:rsid w:val="00047DF9"/>
    <w:rsid w:val="00047E79"/>
    <w:rsid w:val="00047E87"/>
    <w:rsid w:val="00047EB7"/>
    <w:rsid w:val="0005070E"/>
    <w:rsid w:val="0005098F"/>
    <w:rsid w:val="00050AAE"/>
    <w:rsid w:val="00051C3C"/>
    <w:rsid w:val="00052038"/>
    <w:rsid w:val="000523AA"/>
    <w:rsid w:val="0005249D"/>
    <w:rsid w:val="000528BC"/>
    <w:rsid w:val="00053185"/>
    <w:rsid w:val="0005364A"/>
    <w:rsid w:val="0005407B"/>
    <w:rsid w:val="00054CD4"/>
    <w:rsid w:val="00054E6A"/>
    <w:rsid w:val="00055C55"/>
    <w:rsid w:val="00055DCB"/>
    <w:rsid w:val="00055F7D"/>
    <w:rsid w:val="00056B75"/>
    <w:rsid w:val="0005721A"/>
    <w:rsid w:val="0005726F"/>
    <w:rsid w:val="000574AC"/>
    <w:rsid w:val="000575D3"/>
    <w:rsid w:val="00057885"/>
    <w:rsid w:val="0005789F"/>
    <w:rsid w:val="000601A7"/>
    <w:rsid w:val="00060528"/>
    <w:rsid w:val="000606DC"/>
    <w:rsid w:val="000608E2"/>
    <w:rsid w:val="00060B22"/>
    <w:rsid w:val="00060BDE"/>
    <w:rsid w:val="0006146C"/>
    <w:rsid w:val="000614F7"/>
    <w:rsid w:val="0006151E"/>
    <w:rsid w:val="0006166A"/>
    <w:rsid w:val="0006181C"/>
    <w:rsid w:val="00061AAE"/>
    <w:rsid w:val="00061FD0"/>
    <w:rsid w:val="00061FD2"/>
    <w:rsid w:val="0006232D"/>
    <w:rsid w:val="00062A1C"/>
    <w:rsid w:val="00062E79"/>
    <w:rsid w:val="0006305E"/>
    <w:rsid w:val="0006319F"/>
    <w:rsid w:val="0006371A"/>
    <w:rsid w:val="000637BF"/>
    <w:rsid w:val="000640BB"/>
    <w:rsid w:val="00064499"/>
    <w:rsid w:val="00064520"/>
    <w:rsid w:val="0006470B"/>
    <w:rsid w:val="000649CE"/>
    <w:rsid w:val="00064B81"/>
    <w:rsid w:val="00065C20"/>
    <w:rsid w:val="00065D32"/>
    <w:rsid w:val="00065FB0"/>
    <w:rsid w:val="0006618E"/>
    <w:rsid w:val="0006671D"/>
    <w:rsid w:val="00067414"/>
    <w:rsid w:val="00067500"/>
    <w:rsid w:val="00067538"/>
    <w:rsid w:val="00067ECB"/>
    <w:rsid w:val="000703C4"/>
    <w:rsid w:val="00070C09"/>
    <w:rsid w:val="00070C9F"/>
    <w:rsid w:val="000710EF"/>
    <w:rsid w:val="00071198"/>
    <w:rsid w:val="00071256"/>
    <w:rsid w:val="00071439"/>
    <w:rsid w:val="000716B7"/>
    <w:rsid w:val="00072208"/>
    <w:rsid w:val="000724FC"/>
    <w:rsid w:val="0007283C"/>
    <w:rsid w:val="00072D7F"/>
    <w:rsid w:val="00072FBA"/>
    <w:rsid w:val="000732E3"/>
    <w:rsid w:val="00073388"/>
    <w:rsid w:val="0007375B"/>
    <w:rsid w:val="000739D6"/>
    <w:rsid w:val="00074E06"/>
    <w:rsid w:val="00075235"/>
    <w:rsid w:val="000753AD"/>
    <w:rsid w:val="00075998"/>
    <w:rsid w:val="00076283"/>
    <w:rsid w:val="0007636F"/>
    <w:rsid w:val="00076CA8"/>
    <w:rsid w:val="0007745D"/>
    <w:rsid w:val="000775B5"/>
    <w:rsid w:val="00077617"/>
    <w:rsid w:val="00077CAC"/>
    <w:rsid w:val="000803DF"/>
    <w:rsid w:val="00080807"/>
    <w:rsid w:val="00080E61"/>
    <w:rsid w:val="00081316"/>
    <w:rsid w:val="0008176C"/>
    <w:rsid w:val="00081B48"/>
    <w:rsid w:val="000820B1"/>
    <w:rsid w:val="00082662"/>
    <w:rsid w:val="000833BD"/>
    <w:rsid w:val="00083B05"/>
    <w:rsid w:val="00083DA0"/>
    <w:rsid w:val="00083DF6"/>
    <w:rsid w:val="000843E1"/>
    <w:rsid w:val="00084640"/>
    <w:rsid w:val="00085066"/>
    <w:rsid w:val="000852EC"/>
    <w:rsid w:val="000853A1"/>
    <w:rsid w:val="0008551C"/>
    <w:rsid w:val="0008568A"/>
    <w:rsid w:val="00085998"/>
    <w:rsid w:val="00085E9E"/>
    <w:rsid w:val="000864A5"/>
    <w:rsid w:val="000868DE"/>
    <w:rsid w:val="00086E6B"/>
    <w:rsid w:val="000872D7"/>
    <w:rsid w:val="0008737C"/>
    <w:rsid w:val="00087823"/>
    <w:rsid w:val="000878DF"/>
    <w:rsid w:val="00087FCF"/>
    <w:rsid w:val="00090098"/>
    <w:rsid w:val="00090AED"/>
    <w:rsid w:val="00090CC4"/>
    <w:rsid w:val="00091227"/>
    <w:rsid w:val="0009124F"/>
    <w:rsid w:val="0009185B"/>
    <w:rsid w:val="00091DCA"/>
    <w:rsid w:val="00091EA8"/>
    <w:rsid w:val="00092512"/>
    <w:rsid w:val="00092547"/>
    <w:rsid w:val="000926A6"/>
    <w:rsid w:val="00092F61"/>
    <w:rsid w:val="000943B8"/>
    <w:rsid w:val="00094C7D"/>
    <w:rsid w:val="000950B1"/>
    <w:rsid w:val="00095CFA"/>
    <w:rsid w:val="00096107"/>
    <w:rsid w:val="00096494"/>
    <w:rsid w:val="000967CE"/>
    <w:rsid w:val="00096D3F"/>
    <w:rsid w:val="000973FF"/>
    <w:rsid w:val="0009747E"/>
    <w:rsid w:val="000978D4"/>
    <w:rsid w:val="00097F2F"/>
    <w:rsid w:val="000A027C"/>
    <w:rsid w:val="000A035B"/>
    <w:rsid w:val="000A0B18"/>
    <w:rsid w:val="000A0CCC"/>
    <w:rsid w:val="000A1776"/>
    <w:rsid w:val="000A18EE"/>
    <w:rsid w:val="000A1E92"/>
    <w:rsid w:val="000A2F6D"/>
    <w:rsid w:val="000A3097"/>
    <w:rsid w:val="000A34AC"/>
    <w:rsid w:val="000A3F9C"/>
    <w:rsid w:val="000A43C6"/>
    <w:rsid w:val="000A4898"/>
    <w:rsid w:val="000A48B6"/>
    <w:rsid w:val="000A48FC"/>
    <w:rsid w:val="000A4B24"/>
    <w:rsid w:val="000A4B84"/>
    <w:rsid w:val="000A5327"/>
    <w:rsid w:val="000A5C24"/>
    <w:rsid w:val="000A688F"/>
    <w:rsid w:val="000A68F2"/>
    <w:rsid w:val="000A7135"/>
    <w:rsid w:val="000A7CA3"/>
    <w:rsid w:val="000A7DDE"/>
    <w:rsid w:val="000B0A51"/>
    <w:rsid w:val="000B0B5A"/>
    <w:rsid w:val="000B13B2"/>
    <w:rsid w:val="000B157D"/>
    <w:rsid w:val="000B1E98"/>
    <w:rsid w:val="000B1FF9"/>
    <w:rsid w:val="000B2095"/>
    <w:rsid w:val="000B218C"/>
    <w:rsid w:val="000B2B75"/>
    <w:rsid w:val="000B2C95"/>
    <w:rsid w:val="000B34A8"/>
    <w:rsid w:val="000B3A17"/>
    <w:rsid w:val="000B45AC"/>
    <w:rsid w:val="000B4F09"/>
    <w:rsid w:val="000B4FEA"/>
    <w:rsid w:val="000B556B"/>
    <w:rsid w:val="000B59CD"/>
    <w:rsid w:val="000B5A78"/>
    <w:rsid w:val="000B5AB7"/>
    <w:rsid w:val="000B6DBD"/>
    <w:rsid w:val="000B6DE0"/>
    <w:rsid w:val="000B72B7"/>
    <w:rsid w:val="000B7980"/>
    <w:rsid w:val="000B7C2C"/>
    <w:rsid w:val="000B7FD1"/>
    <w:rsid w:val="000C0003"/>
    <w:rsid w:val="000C033D"/>
    <w:rsid w:val="000C079A"/>
    <w:rsid w:val="000C091A"/>
    <w:rsid w:val="000C0B4F"/>
    <w:rsid w:val="000C10D0"/>
    <w:rsid w:val="000C126C"/>
    <w:rsid w:val="000C211B"/>
    <w:rsid w:val="000C2969"/>
    <w:rsid w:val="000C2ED6"/>
    <w:rsid w:val="000C301F"/>
    <w:rsid w:val="000C31AC"/>
    <w:rsid w:val="000C33E8"/>
    <w:rsid w:val="000C3B97"/>
    <w:rsid w:val="000C3C52"/>
    <w:rsid w:val="000C4176"/>
    <w:rsid w:val="000C487E"/>
    <w:rsid w:val="000C4920"/>
    <w:rsid w:val="000C4923"/>
    <w:rsid w:val="000C4B74"/>
    <w:rsid w:val="000C4E31"/>
    <w:rsid w:val="000C4E80"/>
    <w:rsid w:val="000C5067"/>
    <w:rsid w:val="000C5209"/>
    <w:rsid w:val="000C623B"/>
    <w:rsid w:val="000C6862"/>
    <w:rsid w:val="000C6CF4"/>
    <w:rsid w:val="000C7597"/>
    <w:rsid w:val="000C7CD8"/>
    <w:rsid w:val="000C7ED4"/>
    <w:rsid w:val="000D0658"/>
    <w:rsid w:val="000D07A6"/>
    <w:rsid w:val="000D0D20"/>
    <w:rsid w:val="000D0D6E"/>
    <w:rsid w:val="000D10B4"/>
    <w:rsid w:val="000D13AE"/>
    <w:rsid w:val="000D2671"/>
    <w:rsid w:val="000D2DA2"/>
    <w:rsid w:val="000D2F60"/>
    <w:rsid w:val="000D30AD"/>
    <w:rsid w:val="000D3FA0"/>
    <w:rsid w:val="000D4368"/>
    <w:rsid w:val="000D4424"/>
    <w:rsid w:val="000D4559"/>
    <w:rsid w:val="000D4A72"/>
    <w:rsid w:val="000D5028"/>
    <w:rsid w:val="000D5601"/>
    <w:rsid w:val="000D57C7"/>
    <w:rsid w:val="000D5A7E"/>
    <w:rsid w:val="000D5EE2"/>
    <w:rsid w:val="000D5F57"/>
    <w:rsid w:val="000D7480"/>
    <w:rsid w:val="000E02C2"/>
    <w:rsid w:val="000E02D7"/>
    <w:rsid w:val="000E0F9A"/>
    <w:rsid w:val="000E253A"/>
    <w:rsid w:val="000E2B00"/>
    <w:rsid w:val="000E2E4F"/>
    <w:rsid w:val="000E47BB"/>
    <w:rsid w:val="000E4978"/>
    <w:rsid w:val="000E50E0"/>
    <w:rsid w:val="000E627D"/>
    <w:rsid w:val="000E6F83"/>
    <w:rsid w:val="000E70D3"/>
    <w:rsid w:val="000E7282"/>
    <w:rsid w:val="000E7B81"/>
    <w:rsid w:val="000E7E9C"/>
    <w:rsid w:val="000F0197"/>
    <w:rsid w:val="000F0581"/>
    <w:rsid w:val="000F1239"/>
    <w:rsid w:val="000F1519"/>
    <w:rsid w:val="000F1783"/>
    <w:rsid w:val="000F1949"/>
    <w:rsid w:val="000F228B"/>
    <w:rsid w:val="000F29F3"/>
    <w:rsid w:val="000F3F35"/>
    <w:rsid w:val="000F4093"/>
    <w:rsid w:val="000F415E"/>
    <w:rsid w:val="000F51FA"/>
    <w:rsid w:val="000F56DD"/>
    <w:rsid w:val="000F5E30"/>
    <w:rsid w:val="000F5F69"/>
    <w:rsid w:val="000F7502"/>
    <w:rsid w:val="000F7B9F"/>
    <w:rsid w:val="000F7C82"/>
    <w:rsid w:val="000F7EAE"/>
    <w:rsid w:val="00100415"/>
    <w:rsid w:val="00100B43"/>
    <w:rsid w:val="00100C96"/>
    <w:rsid w:val="0010101D"/>
    <w:rsid w:val="001014C0"/>
    <w:rsid w:val="00101784"/>
    <w:rsid w:val="00102177"/>
    <w:rsid w:val="00102634"/>
    <w:rsid w:val="00102733"/>
    <w:rsid w:val="001032A0"/>
    <w:rsid w:val="001033AF"/>
    <w:rsid w:val="001038D3"/>
    <w:rsid w:val="00103A02"/>
    <w:rsid w:val="00103D22"/>
    <w:rsid w:val="00104147"/>
    <w:rsid w:val="001048C9"/>
    <w:rsid w:val="00105092"/>
    <w:rsid w:val="00105CB7"/>
    <w:rsid w:val="00105E64"/>
    <w:rsid w:val="00105E71"/>
    <w:rsid w:val="00105F15"/>
    <w:rsid w:val="001060FB"/>
    <w:rsid w:val="001061AF"/>
    <w:rsid w:val="0010697A"/>
    <w:rsid w:val="001078BF"/>
    <w:rsid w:val="0010790B"/>
    <w:rsid w:val="0010797B"/>
    <w:rsid w:val="00107CDE"/>
    <w:rsid w:val="00110E75"/>
    <w:rsid w:val="00110E76"/>
    <w:rsid w:val="00111367"/>
    <w:rsid w:val="00111AD7"/>
    <w:rsid w:val="00111DC7"/>
    <w:rsid w:val="00112547"/>
    <w:rsid w:val="00112E53"/>
    <w:rsid w:val="00112FEE"/>
    <w:rsid w:val="00113705"/>
    <w:rsid w:val="0011393F"/>
    <w:rsid w:val="00113D0D"/>
    <w:rsid w:val="00113D77"/>
    <w:rsid w:val="00114E7D"/>
    <w:rsid w:val="00114EF5"/>
    <w:rsid w:val="001154C9"/>
    <w:rsid w:val="00115507"/>
    <w:rsid w:val="0011557D"/>
    <w:rsid w:val="00115E20"/>
    <w:rsid w:val="00116123"/>
    <w:rsid w:val="001166F6"/>
    <w:rsid w:val="00117970"/>
    <w:rsid w:val="001206F6"/>
    <w:rsid w:val="001208ED"/>
    <w:rsid w:val="00121070"/>
    <w:rsid w:val="00121397"/>
    <w:rsid w:val="001214B2"/>
    <w:rsid w:val="00121691"/>
    <w:rsid w:val="0012283C"/>
    <w:rsid w:val="001228D6"/>
    <w:rsid w:val="00122B61"/>
    <w:rsid w:val="00122C93"/>
    <w:rsid w:val="001238DB"/>
    <w:rsid w:val="00123C0A"/>
    <w:rsid w:val="00123F23"/>
    <w:rsid w:val="00124025"/>
    <w:rsid w:val="0012443D"/>
    <w:rsid w:val="0012591B"/>
    <w:rsid w:val="00125959"/>
    <w:rsid w:val="00125C69"/>
    <w:rsid w:val="00126065"/>
    <w:rsid w:val="00126137"/>
    <w:rsid w:val="00126476"/>
    <w:rsid w:val="001267A5"/>
    <w:rsid w:val="00126870"/>
    <w:rsid w:val="00126ED1"/>
    <w:rsid w:val="00127074"/>
    <w:rsid w:val="00127134"/>
    <w:rsid w:val="00127877"/>
    <w:rsid w:val="00127B3E"/>
    <w:rsid w:val="0013007C"/>
    <w:rsid w:val="00130279"/>
    <w:rsid w:val="00130750"/>
    <w:rsid w:val="00130E89"/>
    <w:rsid w:val="00131684"/>
    <w:rsid w:val="00132507"/>
    <w:rsid w:val="00132CA6"/>
    <w:rsid w:val="00133504"/>
    <w:rsid w:val="00133DCC"/>
    <w:rsid w:val="00133F9A"/>
    <w:rsid w:val="00134DF5"/>
    <w:rsid w:val="00134FB0"/>
    <w:rsid w:val="001361A7"/>
    <w:rsid w:val="00136BC0"/>
    <w:rsid w:val="00136E55"/>
    <w:rsid w:val="00136EA7"/>
    <w:rsid w:val="00137F9B"/>
    <w:rsid w:val="00140290"/>
    <w:rsid w:val="00140448"/>
    <w:rsid w:val="001406D0"/>
    <w:rsid w:val="00141921"/>
    <w:rsid w:val="00141BED"/>
    <w:rsid w:val="00142431"/>
    <w:rsid w:val="00142500"/>
    <w:rsid w:val="00142EB5"/>
    <w:rsid w:val="0014307B"/>
    <w:rsid w:val="00143094"/>
    <w:rsid w:val="00143B48"/>
    <w:rsid w:val="00144CA0"/>
    <w:rsid w:val="00144F4E"/>
    <w:rsid w:val="00144FF7"/>
    <w:rsid w:val="00145633"/>
    <w:rsid w:val="00145E3F"/>
    <w:rsid w:val="001462DB"/>
    <w:rsid w:val="00146D35"/>
    <w:rsid w:val="00146E7A"/>
    <w:rsid w:val="0015023F"/>
    <w:rsid w:val="00150965"/>
    <w:rsid w:val="00150DFF"/>
    <w:rsid w:val="00151290"/>
    <w:rsid w:val="00151919"/>
    <w:rsid w:val="00151FA2"/>
    <w:rsid w:val="001528BC"/>
    <w:rsid w:val="00152C07"/>
    <w:rsid w:val="0015354F"/>
    <w:rsid w:val="001535A6"/>
    <w:rsid w:val="00153973"/>
    <w:rsid w:val="00154836"/>
    <w:rsid w:val="001555BB"/>
    <w:rsid w:val="001557B4"/>
    <w:rsid w:val="00155822"/>
    <w:rsid w:val="001563E0"/>
    <w:rsid w:val="0015671E"/>
    <w:rsid w:val="001568F6"/>
    <w:rsid w:val="0015715B"/>
    <w:rsid w:val="0015745E"/>
    <w:rsid w:val="00157B07"/>
    <w:rsid w:val="00157D1F"/>
    <w:rsid w:val="00157F01"/>
    <w:rsid w:val="001600CF"/>
    <w:rsid w:val="001604DD"/>
    <w:rsid w:val="0016054B"/>
    <w:rsid w:val="00160E22"/>
    <w:rsid w:val="00161025"/>
    <w:rsid w:val="00161205"/>
    <w:rsid w:val="00161405"/>
    <w:rsid w:val="0016153A"/>
    <w:rsid w:val="001615B4"/>
    <w:rsid w:val="00162040"/>
    <w:rsid w:val="001623CE"/>
    <w:rsid w:val="00162448"/>
    <w:rsid w:val="001626C0"/>
    <w:rsid w:val="00163874"/>
    <w:rsid w:val="00163ABE"/>
    <w:rsid w:val="00163ABF"/>
    <w:rsid w:val="00163F2C"/>
    <w:rsid w:val="00164A5B"/>
    <w:rsid w:val="0016516E"/>
    <w:rsid w:val="00165307"/>
    <w:rsid w:val="00165FF9"/>
    <w:rsid w:val="00166295"/>
    <w:rsid w:val="00166481"/>
    <w:rsid w:val="00166B04"/>
    <w:rsid w:val="00166CB7"/>
    <w:rsid w:val="001671E5"/>
    <w:rsid w:val="001700B8"/>
    <w:rsid w:val="00170668"/>
    <w:rsid w:val="001708E9"/>
    <w:rsid w:val="00170AB5"/>
    <w:rsid w:val="001711D4"/>
    <w:rsid w:val="00172287"/>
    <w:rsid w:val="0017237E"/>
    <w:rsid w:val="00172830"/>
    <w:rsid w:val="00172DD2"/>
    <w:rsid w:val="00172FD9"/>
    <w:rsid w:val="001749C3"/>
    <w:rsid w:val="00174D88"/>
    <w:rsid w:val="001750F4"/>
    <w:rsid w:val="001751E1"/>
    <w:rsid w:val="001754F2"/>
    <w:rsid w:val="001758FC"/>
    <w:rsid w:val="00175EB1"/>
    <w:rsid w:val="001764E9"/>
    <w:rsid w:val="001767C7"/>
    <w:rsid w:val="00176B6F"/>
    <w:rsid w:val="00176FE4"/>
    <w:rsid w:val="00177A88"/>
    <w:rsid w:val="00177CEA"/>
    <w:rsid w:val="001802BD"/>
    <w:rsid w:val="0018055F"/>
    <w:rsid w:val="00180F12"/>
    <w:rsid w:val="0018133B"/>
    <w:rsid w:val="00181398"/>
    <w:rsid w:val="00181563"/>
    <w:rsid w:val="0018159B"/>
    <w:rsid w:val="00181DDE"/>
    <w:rsid w:val="001820A5"/>
    <w:rsid w:val="0018239F"/>
    <w:rsid w:val="001837AF"/>
    <w:rsid w:val="001839C1"/>
    <w:rsid w:val="00183A7A"/>
    <w:rsid w:val="00183B3B"/>
    <w:rsid w:val="0018554A"/>
    <w:rsid w:val="00185879"/>
    <w:rsid w:val="00185F7D"/>
    <w:rsid w:val="001863BE"/>
    <w:rsid w:val="00186FCC"/>
    <w:rsid w:val="001870D7"/>
    <w:rsid w:val="001872B5"/>
    <w:rsid w:val="00187688"/>
    <w:rsid w:val="00187889"/>
    <w:rsid w:val="0018799E"/>
    <w:rsid w:val="00187AEB"/>
    <w:rsid w:val="00187DED"/>
    <w:rsid w:val="001901C9"/>
    <w:rsid w:val="00190BEC"/>
    <w:rsid w:val="00190CAA"/>
    <w:rsid w:val="0019163C"/>
    <w:rsid w:val="00191BC8"/>
    <w:rsid w:val="001927BC"/>
    <w:rsid w:val="00192AC1"/>
    <w:rsid w:val="0019314E"/>
    <w:rsid w:val="00194111"/>
    <w:rsid w:val="00195B40"/>
    <w:rsid w:val="00195E9A"/>
    <w:rsid w:val="0019668E"/>
    <w:rsid w:val="00196CD8"/>
    <w:rsid w:val="00196F10"/>
    <w:rsid w:val="00197883"/>
    <w:rsid w:val="001978D7"/>
    <w:rsid w:val="00197C43"/>
    <w:rsid w:val="001A09B8"/>
    <w:rsid w:val="001A0A5F"/>
    <w:rsid w:val="001A0A6C"/>
    <w:rsid w:val="001A0A7E"/>
    <w:rsid w:val="001A0EBB"/>
    <w:rsid w:val="001A3195"/>
    <w:rsid w:val="001A37A1"/>
    <w:rsid w:val="001A3A43"/>
    <w:rsid w:val="001A3E07"/>
    <w:rsid w:val="001A47AC"/>
    <w:rsid w:val="001A5966"/>
    <w:rsid w:val="001A5A5F"/>
    <w:rsid w:val="001A5FDA"/>
    <w:rsid w:val="001A6BAE"/>
    <w:rsid w:val="001A6F62"/>
    <w:rsid w:val="001A7129"/>
    <w:rsid w:val="001A7859"/>
    <w:rsid w:val="001A7B6D"/>
    <w:rsid w:val="001A7FA2"/>
    <w:rsid w:val="001B0109"/>
    <w:rsid w:val="001B03F5"/>
    <w:rsid w:val="001B09D2"/>
    <w:rsid w:val="001B0BCC"/>
    <w:rsid w:val="001B0D54"/>
    <w:rsid w:val="001B1267"/>
    <w:rsid w:val="001B1F35"/>
    <w:rsid w:val="001B21C2"/>
    <w:rsid w:val="001B3223"/>
    <w:rsid w:val="001B3497"/>
    <w:rsid w:val="001B3954"/>
    <w:rsid w:val="001B5397"/>
    <w:rsid w:val="001B5B96"/>
    <w:rsid w:val="001B6013"/>
    <w:rsid w:val="001B63E5"/>
    <w:rsid w:val="001B7B54"/>
    <w:rsid w:val="001B7EA8"/>
    <w:rsid w:val="001C0B05"/>
    <w:rsid w:val="001C1412"/>
    <w:rsid w:val="001C221B"/>
    <w:rsid w:val="001C2788"/>
    <w:rsid w:val="001C27AE"/>
    <w:rsid w:val="001C2B4B"/>
    <w:rsid w:val="001C3484"/>
    <w:rsid w:val="001C38A2"/>
    <w:rsid w:val="001C38FC"/>
    <w:rsid w:val="001C3900"/>
    <w:rsid w:val="001C3B67"/>
    <w:rsid w:val="001C4224"/>
    <w:rsid w:val="001C4F3B"/>
    <w:rsid w:val="001C513A"/>
    <w:rsid w:val="001C5489"/>
    <w:rsid w:val="001C5A0B"/>
    <w:rsid w:val="001C5DD6"/>
    <w:rsid w:val="001C5E2D"/>
    <w:rsid w:val="001C600B"/>
    <w:rsid w:val="001C614D"/>
    <w:rsid w:val="001C70CA"/>
    <w:rsid w:val="001C76DC"/>
    <w:rsid w:val="001C79A8"/>
    <w:rsid w:val="001C7AE0"/>
    <w:rsid w:val="001D044F"/>
    <w:rsid w:val="001D0A6F"/>
    <w:rsid w:val="001D18F0"/>
    <w:rsid w:val="001D2188"/>
    <w:rsid w:val="001D2595"/>
    <w:rsid w:val="001D2E18"/>
    <w:rsid w:val="001D34C4"/>
    <w:rsid w:val="001D398C"/>
    <w:rsid w:val="001D48F0"/>
    <w:rsid w:val="001D4D0F"/>
    <w:rsid w:val="001D4EDE"/>
    <w:rsid w:val="001D50D6"/>
    <w:rsid w:val="001D542E"/>
    <w:rsid w:val="001D58A4"/>
    <w:rsid w:val="001D59B3"/>
    <w:rsid w:val="001D5CCE"/>
    <w:rsid w:val="001D5ED9"/>
    <w:rsid w:val="001D60FB"/>
    <w:rsid w:val="001D654C"/>
    <w:rsid w:val="001D68C6"/>
    <w:rsid w:val="001D6C36"/>
    <w:rsid w:val="001D6E0B"/>
    <w:rsid w:val="001D703E"/>
    <w:rsid w:val="001D70BD"/>
    <w:rsid w:val="001D7648"/>
    <w:rsid w:val="001D7839"/>
    <w:rsid w:val="001E0828"/>
    <w:rsid w:val="001E0A4E"/>
    <w:rsid w:val="001E0F99"/>
    <w:rsid w:val="001E0FD9"/>
    <w:rsid w:val="001E11B9"/>
    <w:rsid w:val="001E1458"/>
    <w:rsid w:val="001E15F0"/>
    <w:rsid w:val="001E1874"/>
    <w:rsid w:val="001E18A8"/>
    <w:rsid w:val="001E19F7"/>
    <w:rsid w:val="001E24F5"/>
    <w:rsid w:val="001E2949"/>
    <w:rsid w:val="001E320A"/>
    <w:rsid w:val="001E320D"/>
    <w:rsid w:val="001E328C"/>
    <w:rsid w:val="001E377F"/>
    <w:rsid w:val="001E3F84"/>
    <w:rsid w:val="001E4B25"/>
    <w:rsid w:val="001E532E"/>
    <w:rsid w:val="001E5F4F"/>
    <w:rsid w:val="001E648C"/>
    <w:rsid w:val="001E6965"/>
    <w:rsid w:val="001E6BE4"/>
    <w:rsid w:val="001E7205"/>
    <w:rsid w:val="001E7D6C"/>
    <w:rsid w:val="001F015A"/>
    <w:rsid w:val="001F07A6"/>
    <w:rsid w:val="001F090F"/>
    <w:rsid w:val="001F0B7D"/>
    <w:rsid w:val="001F12E7"/>
    <w:rsid w:val="001F1340"/>
    <w:rsid w:val="001F1595"/>
    <w:rsid w:val="001F17B6"/>
    <w:rsid w:val="001F1935"/>
    <w:rsid w:val="001F1FCA"/>
    <w:rsid w:val="001F2A1E"/>
    <w:rsid w:val="001F2EFD"/>
    <w:rsid w:val="001F3258"/>
    <w:rsid w:val="001F37F8"/>
    <w:rsid w:val="001F3C7F"/>
    <w:rsid w:val="001F47A6"/>
    <w:rsid w:val="001F5063"/>
    <w:rsid w:val="001F5234"/>
    <w:rsid w:val="001F574E"/>
    <w:rsid w:val="001F59BA"/>
    <w:rsid w:val="001F60CF"/>
    <w:rsid w:val="001F613B"/>
    <w:rsid w:val="001F6445"/>
    <w:rsid w:val="001F6FFD"/>
    <w:rsid w:val="001F7DF6"/>
    <w:rsid w:val="00200342"/>
    <w:rsid w:val="002003AA"/>
    <w:rsid w:val="002005CC"/>
    <w:rsid w:val="0020078D"/>
    <w:rsid w:val="00200EA5"/>
    <w:rsid w:val="002012DF"/>
    <w:rsid w:val="0020170F"/>
    <w:rsid w:val="00201916"/>
    <w:rsid w:val="00201A0C"/>
    <w:rsid w:val="00201EDE"/>
    <w:rsid w:val="00202BAB"/>
    <w:rsid w:val="00202C58"/>
    <w:rsid w:val="002031B3"/>
    <w:rsid w:val="00203CB4"/>
    <w:rsid w:val="00203DCC"/>
    <w:rsid w:val="00204731"/>
    <w:rsid w:val="002051AD"/>
    <w:rsid w:val="00205403"/>
    <w:rsid w:val="002062CE"/>
    <w:rsid w:val="00207647"/>
    <w:rsid w:val="00210645"/>
    <w:rsid w:val="00210744"/>
    <w:rsid w:val="002111A2"/>
    <w:rsid w:val="00211645"/>
    <w:rsid w:val="00211805"/>
    <w:rsid w:val="002122B5"/>
    <w:rsid w:val="00212752"/>
    <w:rsid w:val="002130C2"/>
    <w:rsid w:val="00214342"/>
    <w:rsid w:val="0021448C"/>
    <w:rsid w:val="002155CD"/>
    <w:rsid w:val="002156B4"/>
    <w:rsid w:val="00215F63"/>
    <w:rsid w:val="00216133"/>
    <w:rsid w:val="00216227"/>
    <w:rsid w:val="00216522"/>
    <w:rsid w:val="00216B59"/>
    <w:rsid w:val="00217050"/>
    <w:rsid w:val="00217B56"/>
    <w:rsid w:val="00217E15"/>
    <w:rsid w:val="00217ECB"/>
    <w:rsid w:val="00220799"/>
    <w:rsid w:val="002208FA"/>
    <w:rsid w:val="00220CED"/>
    <w:rsid w:val="002214E8"/>
    <w:rsid w:val="0022152E"/>
    <w:rsid w:val="0022229F"/>
    <w:rsid w:val="002222EB"/>
    <w:rsid w:val="00222B17"/>
    <w:rsid w:val="00222B3C"/>
    <w:rsid w:val="00222B94"/>
    <w:rsid w:val="00222C66"/>
    <w:rsid w:val="00222EDE"/>
    <w:rsid w:val="002230A0"/>
    <w:rsid w:val="00223759"/>
    <w:rsid w:val="00224973"/>
    <w:rsid w:val="00224A5A"/>
    <w:rsid w:val="00224CE1"/>
    <w:rsid w:val="00224D00"/>
    <w:rsid w:val="00224E31"/>
    <w:rsid w:val="00225331"/>
    <w:rsid w:val="00226BDF"/>
    <w:rsid w:val="00227207"/>
    <w:rsid w:val="002273BD"/>
    <w:rsid w:val="00227B64"/>
    <w:rsid w:val="002302A2"/>
    <w:rsid w:val="002308F8"/>
    <w:rsid w:val="00230CC8"/>
    <w:rsid w:val="0023125E"/>
    <w:rsid w:val="00231CC8"/>
    <w:rsid w:val="00231DC9"/>
    <w:rsid w:val="00231E6D"/>
    <w:rsid w:val="00231EE9"/>
    <w:rsid w:val="00232C39"/>
    <w:rsid w:val="00233116"/>
    <w:rsid w:val="0023394C"/>
    <w:rsid w:val="00233EA4"/>
    <w:rsid w:val="00233F7B"/>
    <w:rsid w:val="00234183"/>
    <w:rsid w:val="00234559"/>
    <w:rsid w:val="00234A45"/>
    <w:rsid w:val="00234F88"/>
    <w:rsid w:val="0023530C"/>
    <w:rsid w:val="002358C5"/>
    <w:rsid w:val="00235E8D"/>
    <w:rsid w:val="00235F08"/>
    <w:rsid w:val="00236551"/>
    <w:rsid w:val="00236659"/>
    <w:rsid w:val="00236675"/>
    <w:rsid w:val="0023667F"/>
    <w:rsid w:val="0023683D"/>
    <w:rsid w:val="0023746A"/>
    <w:rsid w:val="002375D9"/>
    <w:rsid w:val="00237C06"/>
    <w:rsid w:val="00240715"/>
    <w:rsid w:val="002412CF"/>
    <w:rsid w:val="002414F2"/>
    <w:rsid w:val="00241CDE"/>
    <w:rsid w:val="00241D58"/>
    <w:rsid w:val="0024294E"/>
    <w:rsid w:val="00242B2D"/>
    <w:rsid w:val="002432F0"/>
    <w:rsid w:val="0024337D"/>
    <w:rsid w:val="0024395D"/>
    <w:rsid w:val="002447B9"/>
    <w:rsid w:val="0024591A"/>
    <w:rsid w:val="00245944"/>
    <w:rsid w:val="00245A81"/>
    <w:rsid w:val="00245F83"/>
    <w:rsid w:val="002464DA"/>
    <w:rsid w:val="00246BC8"/>
    <w:rsid w:val="00247583"/>
    <w:rsid w:val="00247D0B"/>
    <w:rsid w:val="00250A54"/>
    <w:rsid w:val="00250F15"/>
    <w:rsid w:val="002517DD"/>
    <w:rsid w:val="00251A79"/>
    <w:rsid w:val="00252C15"/>
    <w:rsid w:val="00252FD0"/>
    <w:rsid w:val="00253190"/>
    <w:rsid w:val="00253209"/>
    <w:rsid w:val="00254B85"/>
    <w:rsid w:val="00254C68"/>
    <w:rsid w:val="00254C9D"/>
    <w:rsid w:val="00254E2F"/>
    <w:rsid w:val="002550FF"/>
    <w:rsid w:val="00255372"/>
    <w:rsid w:val="002556C0"/>
    <w:rsid w:val="002561DE"/>
    <w:rsid w:val="00256E09"/>
    <w:rsid w:val="00257017"/>
    <w:rsid w:val="002605EE"/>
    <w:rsid w:val="00260B7F"/>
    <w:rsid w:val="00260FB7"/>
    <w:rsid w:val="002619EF"/>
    <w:rsid w:val="00261E2E"/>
    <w:rsid w:val="00261F10"/>
    <w:rsid w:val="0026265A"/>
    <w:rsid w:val="00262AC3"/>
    <w:rsid w:val="00262B27"/>
    <w:rsid w:val="00262F8B"/>
    <w:rsid w:val="00264688"/>
    <w:rsid w:val="00264740"/>
    <w:rsid w:val="00264C33"/>
    <w:rsid w:val="002663AF"/>
    <w:rsid w:val="00266B91"/>
    <w:rsid w:val="00267274"/>
    <w:rsid w:val="002673D0"/>
    <w:rsid w:val="00267F05"/>
    <w:rsid w:val="00270988"/>
    <w:rsid w:val="002712CA"/>
    <w:rsid w:val="00271AA4"/>
    <w:rsid w:val="00271C25"/>
    <w:rsid w:val="00271D84"/>
    <w:rsid w:val="00272B76"/>
    <w:rsid w:val="00272DAA"/>
    <w:rsid w:val="00273530"/>
    <w:rsid w:val="0027479C"/>
    <w:rsid w:val="00274C63"/>
    <w:rsid w:val="00275A6C"/>
    <w:rsid w:val="0027606D"/>
    <w:rsid w:val="0027611B"/>
    <w:rsid w:val="002771C6"/>
    <w:rsid w:val="00277509"/>
    <w:rsid w:val="00277ED8"/>
    <w:rsid w:val="0028057F"/>
    <w:rsid w:val="002805DF"/>
    <w:rsid w:val="00281465"/>
    <w:rsid w:val="00281A28"/>
    <w:rsid w:val="00282025"/>
    <w:rsid w:val="002821A9"/>
    <w:rsid w:val="002823C6"/>
    <w:rsid w:val="0028275B"/>
    <w:rsid w:val="00282B32"/>
    <w:rsid w:val="00283159"/>
    <w:rsid w:val="002834B9"/>
    <w:rsid w:val="00284246"/>
    <w:rsid w:val="002846D1"/>
    <w:rsid w:val="0028472C"/>
    <w:rsid w:val="002849A5"/>
    <w:rsid w:val="002851B9"/>
    <w:rsid w:val="002857EC"/>
    <w:rsid w:val="00285C2F"/>
    <w:rsid w:val="002860CE"/>
    <w:rsid w:val="0028620C"/>
    <w:rsid w:val="002863A4"/>
    <w:rsid w:val="002864B0"/>
    <w:rsid w:val="00286DEE"/>
    <w:rsid w:val="00286E4C"/>
    <w:rsid w:val="00286EB4"/>
    <w:rsid w:val="00286EC3"/>
    <w:rsid w:val="0028718B"/>
    <w:rsid w:val="00287323"/>
    <w:rsid w:val="00287812"/>
    <w:rsid w:val="00287C67"/>
    <w:rsid w:val="00287D58"/>
    <w:rsid w:val="00290E12"/>
    <w:rsid w:val="00290F74"/>
    <w:rsid w:val="00291C24"/>
    <w:rsid w:val="00291F2E"/>
    <w:rsid w:val="00292596"/>
    <w:rsid w:val="0029295E"/>
    <w:rsid w:val="00292A51"/>
    <w:rsid w:val="00292C7F"/>
    <w:rsid w:val="00292DE0"/>
    <w:rsid w:val="00292FD5"/>
    <w:rsid w:val="00293724"/>
    <w:rsid w:val="00294287"/>
    <w:rsid w:val="0029454A"/>
    <w:rsid w:val="00294659"/>
    <w:rsid w:val="002947F1"/>
    <w:rsid w:val="00294963"/>
    <w:rsid w:val="00294F62"/>
    <w:rsid w:val="002950C9"/>
    <w:rsid w:val="002951A7"/>
    <w:rsid w:val="00295D8D"/>
    <w:rsid w:val="00296273"/>
    <w:rsid w:val="002962FD"/>
    <w:rsid w:val="00296993"/>
    <w:rsid w:val="00296BBC"/>
    <w:rsid w:val="002972A1"/>
    <w:rsid w:val="0029764E"/>
    <w:rsid w:val="00297EFD"/>
    <w:rsid w:val="002A07C4"/>
    <w:rsid w:val="002A096F"/>
    <w:rsid w:val="002A0A61"/>
    <w:rsid w:val="002A0BE6"/>
    <w:rsid w:val="002A17C3"/>
    <w:rsid w:val="002A1A82"/>
    <w:rsid w:val="002A2096"/>
    <w:rsid w:val="002A20AC"/>
    <w:rsid w:val="002A28D6"/>
    <w:rsid w:val="002A2D2E"/>
    <w:rsid w:val="002A2F88"/>
    <w:rsid w:val="002A309B"/>
    <w:rsid w:val="002A33FE"/>
    <w:rsid w:val="002A347D"/>
    <w:rsid w:val="002A3D9E"/>
    <w:rsid w:val="002A4042"/>
    <w:rsid w:val="002A4364"/>
    <w:rsid w:val="002A4638"/>
    <w:rsid w:val="002A4734"/>
    <w:rsid w:val="002A4A03"/>
    <w:rsid w:val="002A4A31"/>
    <w:rsid w:val="002A517F"/>
    <w:rsid w:val="002A58FA"/>
    <w:rsid w:val="002A5AF7"/>
    <w:rsid w:val="002A5F40"/>
    <w:rsid w:val="002A5F5E"/>
    <w:rsid w:val="002A6011"/>
    <w:rsid w:val="002A61D4"/>
    <w:rsid w:val="002A6431"/>
    <w:rsid w:val="002A6A4E"/>
    <w:rsid w:val="002A76F1"/>
    <w:rsid w:val="002A797C"/>
    <w:rsid w:val="002A79B9"/>
    <w:rsid w:val="002A7C55"/>
    <w:rsid w:val="002B03B3"/>
    <w:rsid w:val="002B0542"/>
    <w:rsid w:val="002B067B"/>
    <w:rsid w:val="002B06B5"/>
    <w:rsid w:val="002B0F7C"/>
    <w:rsid w:val="002B0F9F"/>
    <w:rsid w:val="002B1034"/>
    <w:rsid w:val="002B1133"/>
    <w:rsid w:val="002B1363"/>
    <w:rsid w:val="002B1752"/>
    <w:rsid w:val="002B1B1F"/>
    <w:rsid w:val="002B1EE2"/>
    <w:rsid w:val="002B2747"/>
    <w:rsid w:val="002B3100"/>
    <w:rsid w:val="002B31BC"/>
    <w:rsid w:val="002B348A"/>
    <w:rsid w:val="002B38AB"/>
    <w:rsid w:val="002B3A61"/>
    <w:rsid w:val="002B547A"/>
    <w:rsid w:val="002B5BF2"/>
    <w:rsid w:val="002B6729"/>
    <w:rsid w:val="002B6C80"/>
    <w:rsid w:val="002B7745"/>
    <w:rsid w:val="002C01F9"/>
    <w:rsid w:val="002C0E09"/>
    <w:rsid w:val="002C1497"/>
    <w:rsid w:val="002C23C5"/>
    <w:rsid w:val="002C2439"/>
    <w:rsid w:val="002C28E4"/>
    <w:rsid w:val="002C2D4B"/>
    <w:rsid w:val="002C2E7E"/>
    <w:rsid w:val="002C2EB1"/>
    <w:rsid w:val="002C2F1F"/>
    <w:rsid w:val="002C3051"/>
    <w:rsid w:val="002C486C"/>
    <w:rsid w:val="002C4B4B"/>
    <w:rsid w:val="002C56C3"/>
    <w:rsid w:val="002C5823"/>
    <w:rsid w:val="002C5B8E"/>
    <w:rsid w:val="002C6089"/>
    <w:rsid w:val="002C61AA"/>
    <w:rsid w:val="002C6B1A"/>
    <w:rsid w:val="002C6C68"/>
    <w:rsid w:val="002C7535"/>
    <w:rsid w:val="002C7BD6"/>
    <w:rsid w:val="002C7D69"/>
    <w:rsid w:val="002D0DE6"/>
    <w:rsid w:val="002D132A"/>
    <w:rsid w:val="002D151F"/>
    <w:rsid w:val="002D226A"/>
    <w:rsid w:val="002D2904"/>
    <w:rsid w:val="002D41BB"/>
    <w:rsid w:val="002D421B"/>
    <w:rsid w:val="002D4603"/>
    <w:rsid w:val="002D4657"/>
    <w:rsid w:val="002D4C69"/>
    <w:rsid w:val="002D506E"/>
    <w:rsid w:val="002D51CD"/>
    <w:rsid w:val="002D573E"/>
    <w:rsid w:val="002D57F1"/>
    <w:rsid w:val="002D58F3"/>
    <w:rsid w:val="002D5987"/>
    <w:rsid w:val="002D59B3"/>
    <w:rsid w:val="002D5CE6"/>
    <w:rsid w:val="002D5EEF"/>
    <w:rsid w:val="002D63FE"/>
    <w:rsid w:val="002D6760"/>
    <w:rsid w:val="002D6A3C"/>
    <w:rsid w:val="002D73F1"/>
    <w:rsid w:val="002D73FC"/>
    <w:rsid w:val="002D7599"/>
    <w:rsid w:val="002D7AEB"/>
    <w:rsid w:val="002E0109"/>
    <w:rsid w:val="002E0389"/>
    <w:rsid w:val="002E1252"/>
    <w:rsid w:val="002E130B"/>
    <w:rsid w:val="002E1EF7"/>
    <w:rsid w:val="002E2076"/>
    <w:rsid w:val="002E2D71"/>
    <w:rsid w:val="002E33E3"/>
    <w:rsid w:val="002E4039"/>
    <w:rsid w:val="002E440A"/>
    <w:rsid w:val="002E4B51"/>
    <w:rsid w:val="002E4F5C"/>
    <w:rsid w:val="002E5200"/>
    <w:rsid w:val="002E532B"/>
    <w:rsid w:val="002E5519"/>
    <w:rsid w:val="002E5880"/>
    <w:rsid w:val="002E592E"/>
    <w:rsid w:val="002E5F94"/>
    <w:rsid w:val="002E6452"/>
    <w:rsid w:val="002E6544"/>
    <w:rsid w:val="002E66F9"/>
    <w:rsid w:val="002E6777"/>
    <w:rsid w:val="002E6FB3"/>
    <w:rsid w:val="002E74E0"/>
    <w:rsid w:val="002E77F7"/>
    <w:rsid w:val="002E7918"/>
    <w:rsid w:val="002E7CC9"/>
    <w:rsid w:val="002E7E0A"/>
    <w:rsid w:val="002F0226"/>
    <w:rsid w:val="002F0319"/>
    <w:rsid w:val="002F033F"/>
    <w:rsid w:val="002F0E0D"/>
    <w:rsid w:val="002F13BD"/>
    <w:rsid w:val="002F1DB3"/>
    <w:rsid w:val="002F1FD0"/>
    <w:rsid w:val="002F21EA"/>
    <w:rsid w:val="002F256D"/>
    <w:rsid w:val="002F2625"/>
    <w:rsid w:val="002F2B65"/>
    <w:rsid w:val="002F3EA5"/>
    <w:rsid w:val="002F41CE"/>
    <w:rsid w:val="002F4503"/>
    <w:rsid w:val="002F4D90"/>
    <w:rsid w:val="002F56CB"/>
    <w:rsid w:val="002F6FF5"/>
    <w:rsid w:val="002F7996"/>
    <w:rsid w:val="002F7A7D"/>
    <w:rsid w:val="002F7AF5"/>
    <w:rsid w:val="0030072D"/>
    <w:rsid w:val="00301847"/>
    <w:rsid w:val="0030199A"/>
    <w:rsid w:val="00302A0C"/>
    <w:rsid w:val="0030322F"/>
    <w:rsid w:val="0030340D"/>
    <w:rsid w:val="00303443"/>
    <w:rsid w:val="003036D5"/>
    <w:rsid w:val="0030426E"/>
    <w:rsid w:val="00304B1F"/>
    <w:rsid w:val="00304CA2"/>
    <w:rsid w:val="00305292"/>
    <w:rsid w:val="00305AA0"/>
    <w:rsid w:val="00305B04"/>
    <w:rsid w:val="00305F0E"/>
    <w:rsid w:val="003062DB"/>
    <w:rsid w:val="003064ED"/>
    <w:rsid w:val="00306632"/>
    <w:rsid w:val="0030698F"/>
    <w:rsid w:val="003070D9"/>
    <w:rsid w:val="0030710E"/>
    <w:rsid w:val="003072D8"/>
    <w:rsid w:val="00307C60"/>
    <w:rsid w:val="00307CCD"/>
    <w:rsid w:val="00307ECE"/>
    <w:rsid w:val="00310276"/>
    <w:rsid w:val="00310352"/>
    <w:rsid w:val="00310654"/>
    <w:rsid w:val="00310708"/>
    <w:rsid w:val="003107F9"/>
    <w:rsid w:val="003115AB"/>
    <w:rsid w:val="00311814"/>
    <w:rsid w:val="00312426"/>
    <w:rsid w:val="003125B3"/>
    <w:rsid w:val="00312676"/>
    <w:rsid w:val="00312A16"/>
    <w:rsid w:val="00312B40"/>
    <w:rsid w:val="003130C5"/>
    <w:rsid w:val="003134BC"/>
    <w:rsid w:val="00313720"/>
    <w:rsid w:val="00314089"/>
    <w:rsid w:val="003145FC"/>
    <w:rsid w:val="00314698"/>
    <w:rsid w:val="0031473D"/>
    <w:rsid w:val="00314E23"/>
    <w:rsid w:val="003151C6"/>
    <w:rsid w:val="003153A8"/>
    <w:rsid w:val="003158DE"/>
    <w:rsid w:val="0031597D"/>
    <w:rsid w:val="00316984"/>
    <w:rsid w:val="00316ACF"/>
    <w:rsid w:val="00316B7B"/>
    <w:rsid w:val="0031702B"/>
    <w:rsid w:val="00317664"/>
    <w:rsid w:val="00317A0D"/>
    <w:rsid w:val="003200AD"/>
    <w:rsid w:val="0032075D"/>
    <w:rsid w:val="003207B4"/>
    <w:rsid w:val="00320A8F"/>
    <w:rsid w:val="00320CC3"/>
    <w:rsid w:val="003211F6"/>
    <w:rsid w:val="003214C9"/>
    <w:rsid w:val="00322641"/>
    <w:rsid w:val="00322964"/>
    <w:rsid w:val="003236BA"/>
    <w:rsid w:val="00323A4F"/>
    <w:rsid w:val="00324FE4"/>
    <w:rsid w:val="00325165"/>
    <w:rsid w:val="0032526C"/>
    <w:rsid w:val="00325977"/>
    <w:rsid w:val="00325A5C"/>
    <w:rsid w:val="00325AB2"/>
    <w:rsid w:val="00327134"/>
    <w:rsid w:val="00327CAD"/>
    <w:rsid w:val="00327CF8"/>
    <w:rsid w:val="0033017D"/>
    <w:rsid w:val="0033053F"/>
    <w:rsid w:val="00330654"/>
    <w:rsid w:val="003306EF"/>
    <w:rsid w:val="003307EB"/>
    <w:rsid w:val="003308F7"/>
    <w:rsid w:val="00330E34"/>
    <w:rsid w:val="0033157F"/>
    <w:rsid w:val="003315A4"/>
    <w:rsid w:val="003316E7"/>
    <w:rsid w:val="003317E2"/>
    <w:rsid w:val="00331856"/>
    <w:rsid w:val="00331A34"/>
    <w:rsid w:val="00331B56"/>
    <w:rsid w:val="00331F56"/>
    <w:rsid w:val="003321DC"/>
    <w:rsid w:val="00332511"/>
    <w:rsid w:val="003326F8"/>
    <w:rsid w:val="0033299F"/>
    <w:rsid w:val="00332CF7"/>
    <w:rsid w:val="00333217"/>
    <w:rsid w:val="00333746"/>
    <w:rsid w:val="00333843"/>
    <w:rsid w:val="00334CBF"/>
    <w:rsid w:val="00334E5C"/>
    <w:rsid w:val="003350BD"/>
    <w:rsid w:val="0033537C"/>
    <w:rsid w:val="00335D0D"/>
    <w:rsid w:val="00335DA2"/>
    <w:rsid w:val="00335DA3"/>
    <w:rsid w:val="00336233"/>
    <w:rsid w:val="00336BCF"/>
    <w:rsid w:val="00337123"/>
    <w:rsid w:val="0033788F"/>
    <w:rsid w:val="00337F28"/>
    <w:rsid w:val="00337FE4"/>
    <w:rsid w:val="003403E2"/>
    <w:rsid w:val="003409CD"/>
    <w:rsid w:val="003409D2"/>
    <w:rsid w:val="00340C0F"/>
    <w:rsid w:val="00340C26"/>
    <w:rsid w:val="00340E62"/>
    <w:rsid w:val="00341510"/>
    <w:rsid w:val="00342D56"/>
    <w:rsid w:val="003431BF"/>
    <w:rsid w:val="003433A3"/>
    <w:rsid w:val="00343461"/>
    <w:rsid w:val="003440B6"/>
    <w:rsid w:val="00344D60"/>
    <w:rsid w:val="00345361"/>
    <w:rsid w:val="00345CFF"/>
    <w:rsid w:val="003469FA"/>
    <w:rsid w:val="00350BB8"/>
    <w:rsid w:val="00350F9D"/>
    <w:rsid w:val="0035102B"/>
    <w:rsid w:val="003514C8"/>
    <w:rsid w:val="003515B3"/>
    <w:rsid w:val="00351728"/>
    <w:rsid w:val="0035187D"/>
    <w:rsid w:val="00351CB7"/>
    <w:rsid w:val="00351DFD"/>
    <w:rsid w:val="00351F96"/>
    <w:rsid w:val="00352198"/>
    <w:rsid w:val="0035234A"/>
    <w:rsid w:val="003524F8"/>
    <w:rsid w:val="00352746"/>
    <w:rsid w:val="00352FBB"/>
    <w:rsid w:val="003535EC"/>
    <w:rsid w:val="00354899"/>
    <w:rsid w:val="003550C3"/>
    <w:rsid w:val="00355104"/>
    <w:rsid w:val="003553C1"/>
    <w:rsid w:val="00355643"/>
    <w:rsid w:val="003559FB"/>
    <w:rsid w:val="00355B33"/>
    <w:rsid w:val="00355C3A"/>
    <w:rsid w:val="00356C47"/>
    <w:rsid w:val="00356EFA"/>
    <w:rsid w:val="00356F79"/>
    <w:rsid w:val="0035701F"/>
    <w:rsid w:val="00357AC7"/>
    <w:rsid w:val="00357B50"/>
    <w:rsid w:val="00360123"/>
    <w:rsid w:val="0036097D"/>
    <w:rsid w:val="003611AF"/>
    <w:rsid w:val="003621E5"/>
    <w:rsid w:val="00362210"/>
    <w:rsid w:val="00362CCD"/>
    <w:rsid w:val="003632E1"/>
    <w:rsid w:val="0036375E"/>
    <w:rsid w:val="00363CBB"/>
    <w:rsid w:val="0036609E"/>
    <w:rsid w:val="003661D9"/>
    <w:rsid w:val="00366B8C"/>
    <w:rsid w:val="00367261"/>
    <w:rsid w:val="003677F5"/>
    <w:rsid w:val="0036781B"/>
    <w:rsid w:val="0036788F"/>
    <w:rsid w:val="0037005E"/>
    <w:rsid w:val="003702F1"/>
    <w:rsid w:val="00370E92"/>
    <w:rsid w:val="00370F18"/>
    <w:rsid w:val="003717CA"/>
    <w:rsid w:val="00371909"/>
    <w:rsid w:val="00371A9E"/>
    <w:rsid w:val="00371F7F"/>
    <w:rsid w:val="003720CF"/>
    <w:rsid w:val="00372125"/>
    <w:rsid w:val="00372A7C"/>
    <w:rsid w:val="0037322F"/>
    <w:rsid w:val="00373F79"/>
    <w:rsid w:val="00374091"/>
    <w:rsid w:val="00374360"/>
    <w:rsid w:val="0037458C"/>
    <w:rsid w:val="0037509C"/>
    <w:rsid w:val="0037559A"/>
    <w:rsid w:val="00375DFB"/>
    <w:rsid w:val="00376928"/>
    <w:rsid w:val="00376EF5"/>
    <w:rsid w:val="00376FED"/>
    <w:rsid w:val="003774DB"/>
    <w:rsid w:val="0038025D"/>
    <w:rsid w:val="00380BC2"/>
    <w:rsid w:val="00380E92"/>
    <w:rsid w:val="00381703"/>
    <w:rsid w:val="00381C78"/>
    <w:rsid w:val="003820BE"/>
    <w:rsid w:val="00382566"/>
    <w:rsid w:val="00382980"/>
    <w:rsid w:val="00383116"/>
    <w:rsid w:val="0038334A"/>
    <w:rsid w:val="003836DC"/>
    <w:rsid w:val="00383FEB"/>
    <w:rsid w:val="00384335"/>
    <w:rsid w:val="0038469A"/>
    <w:rsid w:val="00384A0D"/>
    <w:rsid w:val="0038558A"/>
    <w:rsid w:val="00385724"/>
    <w:rsid w:val="00385D27"/>
    <w:rsid w:val="00385EDC"/>
    <w:rsid w:val="00385EEF"/>
    <w:rsid w:val="003862BD"/>
    <w:rsid w:val="00386376"/>
    <w:rsid w:val="003864A8"/>
    <w:rsid w:val="0038676B"/>
    <w:rsid w:val="003869AB"/>
    <w:rsid w:val="0038711A"/>
    <w:rsid w:val="003878CC"/>
    <w:rsid w:val="00387AD8"/>
    <w:rsid w:val="00387C90"/>
    <w:rsid w:val="00390256"/>
    <w:rsid w:val="003905D6"/>
    <w:rsid w:val="00390680"/>
    <w:rsid w:val="003908FB"/>
    <w:rsid w:val="003909F4"/>
    <w:rsid w:val="00390EDD"/>
    <w:rsid w:val="003918C5"/>
    <w:rsid w:val="00391A34"/>
    <w:rsid w:val="00391B89"/>
    <w:rsid w:val="00391E1F"/>
    <w:rsid w:val="003924E7"/>
    <w:rsid w:val="00392508"/>
    <w:rsid w:val="0039319E"/>
    <w:rsid w:val="00393206"/>
    <w:rsid w:val="003936AD"/>
    <w:rsid w:val="00393F75"/>
    <w:rsid w:val="00394134"/>
    <w:rsid w:val="0039469A"/>
    <w:rsid w:val="0039478A"/>
    <w:rsid w:val="00394B8D"/>
    <w:rsid w:val="00394BE6"/>
    <w:rsid w:val="003961CF"/>
    <w:rsid w:val="003965DB"/>
    <w:rsid w:val="003966BC"/>
    <w:rsid w:val="00396982"/>
    <w:rsid w:val="0039712C"/>
    <w:rsid w:val="00397755"/>
    <w:rsid w:val="003A0004"/>
    <w:rsid w:val="003A0413"/>
    <w:rsid w:val="003A077E"/>
    <w:rsid w:val="003A086E"/>
    <w:rsid w:val="003A08FF"/>
    <w:rsid w:val="003A1467"/>
    <w:rsid w:val="003A15FA"/>
    <w:rsid w:val="003A1BEE"/>
    <w:rsid w:val="003A1E1D"/>
    <w:rsid w:val="003A1FCB"/>
    <w:rsid w:val="003A225D"/>
    <w:rsid w:val="003A2AE6"/>
    <w:rsid w:val="003A3642"/>
    <w:rsid w:val="003A4AB7"/>
    <w:rsid w:val="003A4F9E"/>
    <w:rsid w:val="003A5244"/>
    <w:rsid w:val="003A5434"/>
    <w:rsid w:val="003A563F"/>
    <w:rsid w:val="003A5724"/>
    <w:rsid w:val="003A5AB2"/>
    <w:rsid w:val="003A5B44"/>
    <w:rsid w:val="003A5EA1"/>
    <w:rsid w:val="003A5FE9"/>
    <w:rsid w:val="003A6139"/>
    <w:rsid w:val="003A692D"/>
    <w:rsid w:val="003A77BC"/>
    <w:rsid w:val="003A79D8"/>
    <w:rsid w:val="003A7A57"/>
    <w:rsid w:val="003B003B"/>
    <w:rsid w:val="003B020A"/>
    <w:rsid w:val="003B0464"/>
    <w:rsid w:val="003B0647"/>
    <w:rsid w:val="003B07F1"/>
    <w:rsid w:val="003B0D3A"/>
    <w:rsid w:val="003B1050"/>
    <w:rsid w:val="003B1364"/>
    <w:rsid w:val="003B1782"/>
    <w:rsid w:val="003B1BB4"/>
    <w:rsid w:val="003B1FBF"/>
    <w:rsid w:val="003B21F9"/>
    <w:rsid w:val="003B22E0"/>
    <w:rsid w:val="003B28BB"/>
    <w:rsid w:val="003B3401"/>
    <w:rsid w:val="003B349C"/>
    <w:rsid w:val="003B36C5"/>
    <w:rsid w:val="003B40B4"/>
    <w:rsid w:val="003B5F5C"/>
    <w:rsid w:val="003B675E"/>
    <w:rsid w:val="003B6A1E"/>
    <w:rsid w:val="003B6E41"/>
    <w:rsid w:val="003B6FC6"/>
    <w:rsid w:val="003B75CB"/>
    <w:rsid w:val="003B785D"/>
    <w:rsid w:val="003B7935"/>
    <w:rsid w:val="003C0184"/>
    <w:rsid w:val="003C03E3"/>
    <w:rsid w:val="003C1D14"/>
    <w:rsid w:val="003C1EFB"/>
    <w:rsid w:val="003C2C47"/>
    <w:rsid w:val="003C31BB"/>
    <w:rsid w:val="003C3AEF"/>
    <w:rsid w:val="003C3B64"/>
    <w:rsid w:val="003C3B8B"/>
    <w:rsid w:val="003C3C94"/>
    <w:rsid w:val="003C3D5D"/>
    <w:rsid w:val="003C40C6"/>
    <w:rsid w:val="003C4A1D"/>
    <w:rsid w:val="003C5B7E"/>
    <w:rsid w:val="003C7DA3"/>
    <w:rsid w:val="003D02FE"/>
    <w:rsid w:val="003D12B0"/>
    <w:rsid w:val="003D23F9"/>
    <w:rsid w:val="003D29C2"/>
    <w:rsid w:val="003D2B58"/>
    <w:rsid w:val="003D2BEB"/>
    <w:rsid w:val="003D38C5"/>
    <w:rsid w:val="003D3E8D"/>
    <w:rsid w:val="003D40AB"/>
    <w:rsid w:val="003D4C46"/>
    <w:rsid w:val="003D50D2"/>
    <w:rsid w:val="003D5C41"/>
    <w:rsid w:val="003D5E50"/>
    <w:rsid w:val="003D636B"/>
    <w:rsid w:val="003D65ED"/>
    <w:rsid w:val="003D66D1"/>
    <w:rsid w:val="003D6976"/>
    <w:rsid w:val="003D7317"/>
    <w:rsid w:val="003D7B00"/>
    <w:rsid w:val="003E0988"/>
    <w:rsid w:val="003E0AD3"/>
    <w:rsid w:val="003E1332"/>
    <w:rsid w:val="003E1A24"/>
    <w:rsid w:val="003E1D4D"/>
    <w:rsid w:val="003E1EA9"/>
    <w:rsid w:val="003E26D5"/>
    <w:rsid w:val="003E3E33"/>
    <w:rsid w:val="003E4387"/>
    <w:rsid w:val="003E46E6"/>
    <w:rsid w:val="003E5576"/>
    <w:rsid w:val="003E6157"/>
    <w:rsid w:val="003E6269"/>
    <w:rsid w:val="003E6383"/>
    <w:rsid w:val="003E6540"/>
    <w:rsid w:val="003E75B2"/>
    <w:rsid w:val="003E7A5B"/>
    <w:rsid w:val="003F06CB"/>
    <w:rsid w:val="003F09EB"/>
    <w:rsid w:val="003F1258"/>
    <w:rsid w:val="003F1391"/>
    <w:rsid w:val="003F1987"/>
    <w:rsid w:val="003F1A31"/>
    <w:rsid w:val="003F219B"/>
    <w:rsid w:val="003F2431"/>
    <w:rsid w:val="003F362C"/>
    <w:rsid w:val="003F3EBE"/>
    <w:rsid w:val="003F4082"/>
    <w:rsid w:val="003F44CA"/>
    <w:rsid w:val="003F4826"/>
    <w:rsid w:val="003F5180"/>
    <w:rsid w:val="003F54ED"/>
    <w:rsid w:val="003F57DE"/>
    <w:rsid w:val="003F6299"/>
    <w:rsid w:val="003F65B9"/>
    <w:rsid w:val="003F6956"/>
    <w:rsid w:val="003F70F3"/>
    <w:rsid w:val="003F72A3"/>
    <w:rsid w:val="003F740E"/>
    <w:rsid w:val="003F746C"/>
    <w:rsid w:val="003F77DA"/>
    <w:rsid w:val="003F782C"/>
    <w:rsid w:val="00400CCE"/>
    <w:rsid w:val="0040136C"/>
    <w:rsid w:val="00401988"/>
    <w:rsid w:val="00401B79"/>
    <w:rsid w:val="0040320E"/>
    <w:rsid w:val="00403396"/>
    <w:rsid w:val="0040399A"/>
    <w:rsid w:val="00403B11"/>
    <w:rsid w:val="00403CE2"/>
    <w:rsid w:val="0040445E"/>
    <w:rsid w:val="00404D7E"/>
    <w:rsid w:val="00405456"/>
    <w:rsid w:val="004068AB"/>
    <w:rsid w:val="00406A0F"/>
    <w:rsid w:val="00406BE5"/>
    <w:rsid w:val="00406E63"/>
    <w:rsid w:val="004074F9"/>
    <w:rsid w:val="00407D62"/>
    <w:rsid w:val="00410507"/>
    <w:rsid w:val="004106CF"/>
    <w:rsid w:val="004107A6"/>
    <w:rsid w:val="00410CE5"/>
    <w:rsid w:val="004111B7"/>
    <w:rsid w:val="004114B2"/>
    <w:rsid w:val="00411D22"/>
    <w:rsid w:val="00413713"/>
    <w:rsid w:val="00414151"/>
    <w:rsid w:val="00414324"/>
    <w:rsid w:val="00414A72"/>
    <w:rsid w:val="0041559C"/>
    <w:rsid w:val="00415C48"/>
    <w:rsid w:val="00415ECA"/>
    <w:rsid w:val="0041640B"/>
    <w:rsid w:val="00416CF2"/>
    <w:rsid w:val="00416E57"/>
    <w:rsid w:val="00416FA1"/>
    <w:rsid w:val="0041724F"/>
    <w:rsid w:val="004174C7"/>
    <w:rsid w:val="004178D7"/>
    <w:rsid w:val="00417EAB"/>
    <w:rsid w:val="00420139"/>
    <w:rsid w:val="00420C89"/>
    <w:rsid w:val="00420FF2"/>
    <w:rsid w:val="00421DFF"/>
    <w:rsid w:val="0042257A"/>
    <w:rsid w:val="00422725"/>
    <w:rsid w:val="00422A25"/>
    <w:rsid w:val="0042343B"/>
    <w:rsid w:val="00423A87"/>
    <w:rsid w:val="00423E73"/>
    <w:rsid w:val="00424A68"/>
    <w:rsid w:val="00424D4D"/>
    <w:rsid w:val="00424D8B"/>
    <w:rsid w:val="00425E9D"/>
    <w:rsid w:val="004271F0"/>
    <w:rsid w:val="00427343"/>
    <w:rsid w:val="00427580"/>
    <w:rsid w:val="00427F37"/>
    <w:rsid w:val="004309D0"/>
    <w:rsid w:val="004312AD"/>
    <w:rsid w:val="00431567"/>
    <w:rsid w:val="00431805"/>
    <w:rsid w:val="00431C4A"/>
    <w:rsid w:val="00431E41"/>
    <w:rsid w:val="004323B6"/>
    <w:rsid w:val="004324BA"/>
    <w:rsid w:val="004324EB"/>
    <w:rsid w:val="004327F1"/>
    <w:rsid w:val="0043288E"/>
    <w:rsid w:val="004331E8"/>
    <w:rsid w:val="004333DA"/>
    <w:rsid w:val="00433674"/>
    <w:rsid w:val="004336EE"/>
    <w:rsid w:val="00433A09"/>
    <w:rsid w:val="00433B7C"/>
    <w:rsid w:val="00433E4C"/>
    <w:rsid w:val="00434397"/>
    <w:rsid w:val="0043465F"/>
    <w:rsid w:val="004348E9"/>
    <w:rsid w:val="00434DA2"/>
    <w:rsid w:val="00435121"/>
    <w:rsid w:val="00435C4F"/>
    <w:rsid w:val="00436B02"/>
    <w:rsid w:val="00436CEE"/>
    <w:rsid w:val="004404C8"/>
    <w:rsid w:val="004408A1"/>
    <w:rsid w:val="00440CEC"/>
    <w:rsid w:val="00440EF6"/>
    <w:rsid w:val="004421ED"/>
    <w:rsid w:val="00442313"/>
    <w:rsid w:val="0044339A"/>
    <w:rsid w:val="0044370F"/>
    <w:rsid w:val="0044443B"/>
    <w:rsid w:val="00444597"/>
    <w:rsid w:val="0044473D"/>
    <w:rsid w:val="004447EB"/>
    <w:rsid w:val="00444822"/>
    <w:rsid w:val="00444CB4"/>
    <w:rsid w:val="00444ED6"/>
    <w:rsid w:val="00445786"/>
    <w:rsid w:val="00445A33"/>
    <w:rsid w:val="0044720B"/>
    <w:rsid w:val="00447A09"/>
    <w:rsid w:val="00447C33"/>
    <w:rsid w:val="00447DD8"/>
    <w:rsid w:val="0045029B"/>
    <w:rsid w:val="00450756"/>
    <w:rsid w:val="00450D3D"/>
    <w:rsid w:val="00451533"/>
    <w:rsid w:val="004515F9"/>
    <w:rsid w:val="00451AEA"/>
    <w:rsid w:val="00452776"/>
    <w:rsid w:val="00452C17"/>
    <w:rsid w:val="00452EA8"/>
    <w:rsid w:val="004530CD"/>
    <w:rsid w:val="004534BC"/>
    <w:rsid w:val="00453FEA"/>
    <w:rsid w:val="00454337"/>
    <w:rsid w:val="004552C9"/>
    <w:rsid w:val="00455433"/>
    <w:rsid w:val="0045583F"/>
    <w:rsid w:val="00456133"/>
    <w:rsid w:val="004562E3"/>
    <w:rsid w:val="004605B5"/>
    <w:rsid w:val="00460608"/>
    <w:rsid w:val="00460664"/>
    <w:rsid w:val="004607E5"/>
    <w:rsid w:val="00460AC3"/>
    <w:rsid w:val="004612D4"/>
    <w:rsid w:val="00461C21"/>
    <w:rsid w:val="00461C48"/>
    <w:rsid w:val="00462270"/>
    <w:rsid w:val="00462D91"/>
    <w:rsid w:val="00463081"/>
    <w:rsid w:val="00463753"/>
    <w:rsid w:val="004639B1"/>
    <w:rsid w:val="00464799"/>
    <w:rsid w:val="0046489D"/>
    <w:rsid w:val="004648CC"/>
    <w:rsid w:val="00464975"/>
    <w:rsid w:val="00464DD2"/>
    <w:rsid w:val="00465385"/>
    <w:rsid w:val="004653E0"/>
    <w:rsid w:val="00465853"/>
    <w:rsid w:val="004661AD"/>
    <w:rsid w:val="00466339"/>
    <w:rsid w:val="0046661D"/>
    <w:rsid w:val="00467395"/>
    <w:rsid w:val="00467493"/>
    <w:rsid w:val="00467630"/>
    <w:rsid w:val="0046785F"/>
    <w:rsid w:val="00467F90"/>
    <w:rsid w:val="004705B9"/>
    <w:rsid w:val="00470AFA"/>
    <w:rsid w:val="00470E90"/>
    <w:rsid w:val="0047110D"/>
    <w:rsid w:val="00472255"/>
    <w:rsid w:val="00472922"/>
    <w:rsid w:val="004729A3"/>
    <w:rsid w:val="00472B2F"/>
    <w:rsid w:val="004734C1"/>
    <w:rsid w:val="004739A4"/>
    <w:rsid w:val="00473ABD"/>
    <w:rsid w:val="0047422E"/>
    <w:rsid w:val="00474233"/>
    <w:rsid w:val="004747B3"/>
    <w:rsid w:val="00475760"/>
    <w:rsid w:val="00475A8C"/>
    <w:rsid w:val="00475BD1"/>
    <w:rsid w:val="00475E05"/>
    <w:rsid w:val="00475FD2"/>
    <w:rsid w:val="004763F5"/>
    <w:rsid w:val="00477D5D"/>
    <w:rsid w:val="00477E79"/>
    <w:rsid w:val="004802FA"/>
    <w:rsid w:val="00480563"/>
    <w:rsid w:val="004805F6"/>
    <w:rsid w:val="004807C0"/>
    <w:rsid w:val="00480925"/>
    <w:rsid w:val="0048092E"/>
    <w:rsid w:val="00480A9A"/>
    <w:rsid w:val="00480B6F"/>
    <w:rsid w:val="00480FB5"/>
    <w:rsid w:val="004819E2"/>
    <w:rsid w:val="00481C69"/>
    <w:rsid w:val="00481CB5"/>
    <w:rsid w:val="00481E1B"/>
    <w:rsid w:val="004822FB"/>
    <w:rsid w:val="00482613"/>
    <w:rsid w:val="00482CCB"/>
    <w:rsid w:val="00483A6E"/>
    <w:rsid w:val="004841DE"/>
    <w:rsid w:val="004843C5"/>
    <w:rsid w:val="0048452E"/>
    <w:rsid w:val="00484881"/>
    <w:rsid w:val="00486617"/>
    <w:rsid w:val="00487682"/>
    <w:rsid w:val="00490800"/>
    <w:rsid w:val="004908B8"/>
    <w:rsid w:val="004913D4"/>
    <w:rsid w:val="00491551"/>
    <w:rsid w:val="00491731"/>
    <w:rsid w:val="0049230D"/>
    <w:rsid w:val="0049311D"/>
    <w:rsid w:val="0049322E"/>
    <w:rsid w:val="00493323"/>
    <w:rsid w:val="004936DE"/>
    <w:rsid w:val="00493EA8"/>
    <w:rsid w:val="004946A0"/>
    <w:rsid w:val="00495225"/>
    <w:rsid w:val="00495660"/>
    <w:rsid w:val="00495A05"/>
    <w:rsid w:val="00495CE2"/>
    <w:rsid w:val="004962CF"/>
    <w:rsid w:val="0049686B"/>
    <w:rsid w:val="00496A5E"/>
    <w:rsid w:val="00497090"/>
    <w:rsid w:val="004978D7"/>
    <w:rsid w:val="00497915"/>
    <w:rsid w:val="00497D8F"/>
    <w:rsid w:val="004A11ED"/>
    <w:rsid w:val="004A12B5"/>
    <w:rsid w:val="004A1F1B"/>
    <w:rsid w:val="004A21A3"/>
    <w:rsid w:val="004A21E3"/>
    <w:rsid w:val="004A2299"/>
    <w:rsid w:val="004A320D"/>
    <w:rsid w:val="004A36DE"/>
    <w:rsid w:val="004A37F6"/>
    <w:rsid w:val="004A389B"/>
    <w:rsid w:val="004A3AE2"/>
    <w:rsid w:val="004A4E44"/>
    <w:rsid w:val="004A5069"/>
    <w:rsid w:val="004A5B2A"/>
    <w:rsid w:val="004A648C"/>
    <w:rsid w:val="004A6F90"/>
    <w:rsid w:val="004A7239"/>
    <w:rsid w:val="004A76AD"/>
    <w:rsid w:val="004A77DC"/>
    <w:rsid w:val="004A7BB1"/>
    <w:rsid w:val="004B00DA"/>
    <w:rsid w:val="004B0180"/>
    <w:rsid w:val="004B07D0"/>
    <w:rsid w:val="004B0E79"/>
    <w:rsid w:val="004B0EE1"/>
    <w:rsid w:val="004B1693"/>
    <w:rsid w:val="004B2059"/>
    <w:rsid w:val="004B2170"/>
    <w:rsid w:val="004B2376"/>
    <w:rsid w:val="004B2ADA"/>
    <w:rsid w:val="004B3081"/>
    <w:rsid w:val="004B3213"/>
    <w:rsid w:val="004B339E"/>
    <w:rsid w:val="004B351C"/>
    <w:rsid w:val="004B36D0"/>
    <w:rsid w:val="004B3A18"/>
    <w:rsid w:val="004B3FDC"/>
    <w:rsid w:val="004B41A9"/>
    <w:rsid w:val="004B45C8"/>
    <w:rsid w:val="004B46A6"/>
    <w:rsid w:val="004B4CA1"/>
    <w:rsid w:val="004B5A24"/>
    <w:rsid w:val="004B5A29"/>
    <w:rsid w:val="004B5EC9"/>
    <w:rsid w:val="004B5FB2"/>
    <w:rsid w:val="004B6340"/>
    <w:rsid w:val="004B69AD"/>
    <w:rsid w:val="004B6F9D"/>
    <w:rsid w:val="004B7407"/>
    <w:rsid w:val="004B772F"/>
    <w:rsid w:val="004B79D7"/>
    <w:rsid w:val="004B7A1E"/>
    <w:rsid w:val="004B7ECD"/>
    <w:rsid w:val="004C0AA6"/>
    <w:rsid w:val="004C17B6"/>
    <w:rsid w:val="004C1B93"/>
    <w:rsid w:val="004C2809"/>
    <w:rsid w:val="004C2CBE"/>
    <w:rsid w:val="004C2D81"/>
    <w:rsid w:val="004C2E73"/>
    <w:rsid w:val="004C3319"/>
    <w:rsid w:val="004C47AA"/>
    <w:rsid w:val="004C4BC4"/>
    <w:rsid w:val="004C5B38"/>
    <w:rsid w:val="004C667A"/>
    <w:rsid w:val="004C6DA5"/>
    <w:rsid w:val="004C7086"/>
    <w:rsid w:val="004C788E"/>
    <w:rsid w:val="004D037F"/>
    <w:rsid w:val="004D0DD9"/>
    <w:rsid w:val="004D0F94"/>
    <w:rsid w:val="004D12C6"/>
    <w:rsid w:val="004D16B7"/>
    <w:rsid w:val="004D1E18"/>
    <w:rsid w:val="004D214D"/>
    <w:rsid w:val="004D2889"/>
    <w:rsid w:val="004D3271"/>
    <w:rsid w:val="004D3939"/>
    <w:rsid w:val="004D3A9F"/>
    <w:rsid w:val="004D3B41"/>
    <w:rsid w:val="004D40D5"/>
    <w:rsid w:val="004D4842"/>
    <w:rsid w:val="004D4CBA"/>
    <w:rsid w:val="004D4FD6"/>
    <w:rsid w:val="004D5016"/>
    <w:rsid w:val="004D5462"/>
    <w:rsid w:val="004D559C"/>
    <w:rsid w:val="004D5B18"/>
    <w:rsid w:val="004D6A14"/>
    <w:rsid w:val="004D751E"/>
    <w:rsid w:val="004D75B0"/>
    <w:rsid w:val="004D7EF0"/>
    <w:rsid w:val="004D7FC5"/>
    <w:rsid w:val="004E0812"/>
    <w:rsid w:val="004E0C17"/>
    <w:rsid w:val="004E116B"/>
    <w:rsid w:val="004E1255"/>
    <w:rsid w:val="004E1634"/>
    <w:rsid w:val="004E19BD"/>
    <w:rsid w:val="004E2586"/>
    <w:rsid w:val="004E2645"/>
    <w:rsid w:val="004E281B"/>
    <w:rsid w:val="004E287E"/>
    <w:rsid w:val="004E2CF5"/>
    <w:rsid w:val="004E3424"/>
    <w:rsid w:val="004E3475"/>
    <w:rsid w:val="004E3F0B"/>
    <w:rsid w:val="004E3F43"/>
    <w:rsid w:val="004E4586"/>
    <w:rsid w:val="004E51AD"/>
    <w:rsid w:val="004E5C63"/>
    <w:rsid w:val="004E67C2"/>
    <w:rsid w:val="004E7222"/>
    <w:rsid w:val="004E755A"/>
    <w:rsid w:val="004F04A0"/>
    <w:rsid w:val="004F070A"/>
    <w:rsid w:val="004F0854"/>
    <w:rsid w:val="004F16FB"/>
    <w:rsid w:val="004F17BC"/>
    <w:rsid w:val="004F1D03"/>
    <w:rsid w:val="004F1EA1"/>
    <w:rsid w:val="004F22D4"/>
    <w:rsid w:val="004F2ACF"/>
    <w:rsid w:val="004F2E46"/>
    <w:rsid w:val="004F32DD"/>
    <w:rsid w:val="004F333F"/>
    <w:rsid w:val="004F349B"/>
    <w:rsid w:val="004F3A97"/>
    <w:rsid w:val="004F401F"/>
    <w:rsid w:val="004F44A3"/>
    <w:rsid w:val="004F539B"/>
    <w:rsid w:val="004F57EC"/>
    <w:rsid w:val="004F59FF"/>
    <w:rsid w:val="004F63B0"/>
    <w:rsid w:val="004F679E"/>
    <w:rsid w:val="004F6966"/>
    <w:rsid w:val="004F6C34"/>
    <w:rsid w:val="004F721D"/>
    <w:rsid w:val="004F79C7"/>
    <w:rsid w:val="00500319"/>
    <w:rsid w:val="0050086C"/>
    <w:rsid w:val="00500A3B"/>
    <w:rsid w:val="00500C09"/>
    <w:rsid w:val="00500D86"/>
    <w:rsid w:val="00500F45"/>
    <w:rsid w:val="00501746"/>
    <w:rsid w:val="00501D5F"/>
    <w:rsid w:val="00501E5E"/>
    <w:rsid w:val="0050291D"/>
    <w:rsid w:val="0050355D"/>
    <w:rsid w:val="0050467F"/>
    <w:rsid w:val="005046D1"/>
    <w:rsid w:val="00504ABB"/>
    <w:rsid w:val="00505456"/>
    <w:rsid w:val="0050557E"/>
    <w:rsid w:val="00505B74"/>
    <w:rsid w:val="005060F8"/>
    <w:rsid w:val="005061D3"/>
    <w:rsid w:val="00506A62"/>
    <w:rsid w:val="00506B62"/>
    <w:rsid w:val="00506C51"/>
    <w:rsid w:val="00506E15"/>
    <w:rsid w:val="005079ED"/>
    <w:rsid w:val="00507CA9"/>
    <w:rsid w:val="00507EF9"/>
    <w:rsid w:val="0051003E"/>
    <w:rsid w:val="00510234"/>
    <w:rsid w:val="00510403"/>
    <w:rsid w:val="0051063E"/>
    <w:rsid w:val="00510829"/>
    <w:rsid w:val="00510DA3"/>
    <w:rsid w:val="00511519"/>
    <w:rsid w:val="00511AE5"/>
    <w:rsid w:val="00511EED"/>
    <w:rsid w:val="00512402"/>
    <w:rsid w:val="005127F9"/>
    <w:rsid w:val="00513024"/>
    <w:rsid w:val="005133FB"/>
    <w:rsid w:val="00513467"/>
    <w:rsid w:val="00513919"/>
    <w:rsid w:val="005139E1"/>
    <w:rsid w:val="00514270"/>
    <w:rsid w:val="00514419"/>
    <w:rsid w:val="00514AAC"/>
    <w:rsid w:val="00514D4D"/>
    <w:rsid w:val="005150E8"/>
    <w:rsid w:val="0051543C"/>
    <w:rsid w:val="005160D2"/>
    <w:rsid w:val="00516376"/>
    <w:rsid w:val="00516706"/>
    <w:rsid w:val="00516B01"/>
    <w:rsid w:val="00517403"/>
    <w:rsid w:val="00517959"/>
    <w:rsid w:val="005202D5"/>
    <w:rsid w:val="00520519"/>
    <w:rsid w:val="0052064E"/>
    <w:rsid w:val="00520D75"/>
    <w:rsid w:val="00520E3E"/>
    <w:rsid w:val="0052129B"/>
    <w:rsid w:val="00521313"/>
    <w:rsid w:val="00521E74"/>
    <w:rsid w:val="005224A5"/>
    <w:rsid w:val="005227C2"/>
    <w:rsid w:val="00522C65"/>
    <w:rsid w:val="00523162"/>
    <w:rsid w:val="005232DC"/>
    <w:rsid w:val="0052345A"/>
    <w:rsid w:val="00523960"/>
    <w:rsid w:val="00523F03"/>
    <w:rsid w:val="00524868"/>
    <w:rsid w:val="00524FBE"/>
    <w:rsid w:val="0052534F"/>
    <w:rsid w:val="00525990"/>
    <w:rsid w:val="00525A3C"/>
    <w:rsid w:val="00525CA5"/>
    <w:rsid w:val="0052743E"/>
    <w:rsid w:val="00527516"/>
    <w:rsid w:val="00527BD5"/>
    <w:rsid w:val="00530527"/>
    <w:rsid w:val="0053094A"/>
    <w:rsid w:val="00530DC6"/>
    <w:rsid w:val="00531575"/>
    <w:rsid w:val="00531AFF"/>
    <w:rsid w:val="00531B52"/>
    <w:rsid w:val="00531EF5"/>
    <w:rsid w:val="00532B7A"/>
    <w:rsid w:val="00533E2F"/>
    <w:rsid w:val="00533FEF"/>
    <w:rsid w:val="00534291"/>
    <w:rsid w:val="005343B2"/>
    <w:rsid w:val="00534A81"/>
    <w:rsid w:val="00535710"/>
    <w:rsid w:val="00535B02"/>
    <w:rsid w:val="005362B6"/>
    <w:rsid w:val="0053650C"/>
    <w:rsid w:val="00536568"/>
    <w:rsid w:val="0053677A"/>
    <w:rsid w:val="005369DC"/>
    <w:rsid w:val="005373B9"/>
    <w:rsid w:val="0053773B"/>
    <w:rsid w:val="00540083"/>
    <w:rsid w:val="005406F7"/>
    <w:rsid w:val="00541224"/>
    <w:rsid w:val="005413EC"/>
    <w:rsid w:val="0054185F"/>
    <w:rsid w:val="00542307"/>
    <w:rsid w:val="005428F7"/>
    <w:rsid w:val="005435CE"/>
    <w:rsid w:val="00543924"/>
    <w:rsid w:val="00543CF9"/>
    <w:rsid w:val="00543D52"/>
    <w:rsid w:val="00544010"/>
    <w:rsid w:val="00544A75"/>
    <w:rsid w:val="005456B4"/>
    <w:rsid w:val="00545BD2"/>
    <w:rsid w:val="0054608F"/>
    <w:rsid w:val="00546131"/>
    <w:rsid w:val="005463CE"/>
    <w:rsid w:val="00546B41"/>
    <w:rsid w:val="00547152"/>
    <w:rsid w:val="00547160"/>
    <w:rsid w:val="00547F64"/>
    <w:rsid w:val="00550076"/>
    <w:rsid w:val="005503E6"/>
    <w:rsid w:val="00550F8A"/>
    <w:rsid w:val="0055140A"/>
    <w:rsid w:val="0055161B"/>
    <w:rsid w:val="00551A49"/>
    <w:rsid w:val="00551AFD"/>
    <w:rsid w:val="00551D85"/>
    <w:rsid w:val="00551E65"/>
    <w:rsid w:val="00551FDF"/>
    <w:rsid w:val="00552452"/>
    <w:rsid w:val="0055285C"/>
    <w:rsid w:val="0055331D"/>
    <w:rsid w:val="005538B9"/>
    <w:rsid w:val="005538D5"/>
    <w:rsid w:val="00553D7B"/>
    <w:rsid w:val="005541B0"/>
    <w:rsid w:val="005541BB"/>
    <w:rsid w:val="00554705"/>
    <w:rsid w:val="0055477C"/>
    <w:rsid w:val="0055478E"/>
    <w:rsid w:val="005547BA"/>
    <w:rsid w:val="005548BA"/>
    <w:rsid w:val="0055516E"/>
    <w:rsid w:val="00555361"/>
    <w:rsid w:val="00555737"/>
    <w:rsid w:val="0055639B"/>
    <w:rsid w:val="005566BD"/>
    <w:rsid w:val="00557436"/>
    <w:rsid w:val="00557766"/>
    <w:rsid w:val="005578A2"/>
    <w:rsid w:val="00557AE5"/>
    <w:rsid w:val="00557B52"/>
    <w:rsid w:val="00557BEC"/>
    <w:rsid w:val="00561144"/>
    <w:rsid w:val="00561991"/>
    <w:rsid w:val="00562365"/>
    <w:rsid w:val="00562816"/>
    <w:rsid w:val="005633AF"/>
    <w:rsid w:val="00564B9C"/>
    <w:rsid w:val="00565F62"/>
    <w:rsid w:val="0056652B"/>
    <w:rsid w:val="005668C1"/>
    <w:rsid w:val="00566F8E"/>
    <w:rsid w:val="005677F7"/>
    <w:rsid w:val="00567909"/>
    <w:rsid w:val="005700D1"/>
    <w:rsid w:val="005704B6"/>
    <w:rsid w:val="00570552"/>
    <w:rsid w:val="00570589"/>
    <w:rsid w:val="005706F3"/>
    <w:rsid w:val="00570E1D"/>
    <w:rsid w:val="0057111D"/>
    <w:rsid w:val="005717C4"/>
    <w:rsid w:val="00571859"/>
    <w:rsid w:val="005719AC"/>
    <w:rsid w:val="00571BA4"/>
    <w:rsid w:val="0057259D"/>
    <w:rsid w:val="00573170"/>
    <w:rsid w:val="0057346A"/>
    <w:rsid w:val="00573BDD"/>
    <w:rsid w:val="00574518"/>
    <w:rsid w:val="00574E42"/>
    <w:rsid w:val="00575524"/>
    <w:rsid w:val="00575997"/>
    <w:rsid w:val="00575EB6"/>
    <w:rsid w:val="005760DB"/>
    <w:rsid w:val="0057619F"/>
    <w:rsid w:val="00576BCD"/>
    <w:rsid w:val="00577BE9"/>
    <w:rsid w:val="00577E10"/>
    <w:rsid w:val="00580962"/>
    <w:rsid w:val="00580CCC"/>
    <w:rsid w:val="00581165"/>
    <w:rsid w:val="00581257"/>
    <w:rsid w:val="00581426"/>
    <w:rsid w:val="00581760"/>
    <w:rsid w:val="00581BBD"/>
    <w:rsid w:val="00581C99"/>
    <w:rsid w:val="0058220F"/>
    <w:rsid w:val="00582289"/>
    <w:rsid w:val="00582319"/>
    <w:rsid w:val="005824F7"/>
    <w:rsid w:val="00582CAB"/>
    <w:rsid w:val="0058328A"/>
    <w:rsid w:val="0058332D"/>
    <w:rsid w:val="00585173"/>
    <w:rsid w:val="005857C3"/>
    <w:rsid w:val="0058607D"/>
    <w:rsid w:val="005860FA"/>
    <w:rsid w:val="00586287"/>
    <w:rsid w:val="005869AF"/>
    <w:rsid w:val="0058719F"/>
    <w:rsid w:val="00587C17"/>
    <w:rsid w:val="00587D55"/>
    <w:rsid w:val="00587E2D"/>
    <w:rsid w:val="005900EB"/>
    <w:rsid w:val="005908DB"/>
    <w:rsid w:val="005909D1"/>
    <w:rsid w:val="00590EF2"/>
    <w:rsid w:val="005914A9"/>
    <w:rsid w:val="00591637"/>
    <w:rsid w:val="00591E66"/>
    <w:rsid w:val="00591FFE"/>
    <w:rsid w:val="005921AF"/>
    <w:rsid w:val="00592478"/>
    <w:rsid w:val="00592A18"/>
    <w:rsid w:val="00592E20"/>
    <w:rsid w:val="005934EE"/>
    <w:rsid w:val="005935E0"/>
    <w:rsid w:val="0059463B"/>
    <w:rsid w:val="005949A0"/>
    <w:rsid w:val="00594CA3"/>
    <w:rsid w:val="005958ED"/>
    <w:rsid w:val="00595C0F"/>
    <w:rsid w:val="0059655C"/>
    <w:rsid w:val="0059682C"/>
    <w:rsid w:val="0059746E"/>
    <w:rsid w:val="00597B19"/>
    <w:rsid w:val="00597CC9"/>
    <w:rsid w:val="005A06F5"/>
    <w:rsid w:val="005A076D"/>
    <w:rsid w:val="005A13D6"/>
    <w:rsid w:val="005A14C7"/>
    <w:rsid w:val="005A1905"/>
    <w:rsid w:val="005A1E63"/>
    <w:rsid w:val="005A22F7"/>
    <w:rsid w:val="005A2FEA"/>
    <w:rsid w:val="005A3296"/>
    <w:rsid w:val="005A34E2"/>
    <w:rsid w:val="005A385E"/>
    <w:rsid w:val="005A3940"/>
    <w:rsid w:val="005A3CF2"/>
    <w:rsid w:val="005A3F6F"/>
    <w:rsid w:val="005A4703"/>
    <w:rsid w:val="005A4939"/>
    <w:rsid w:val="005A5035"/>
    <w:rsid w:val="005A5127"/>
    <w:rsid w:val="005A6959"/>
    <w:rsid w:val="005A6D48"/>
    <w:rsid w:val="005A6D92"/>
    <w:rsid w:val="005A744C"/>
    <w:rsid w:val="005A7C18"/>
    <w:rsid w:val="005B04A1"/>
    <w:rsid w:val="005B172C"/>
    <w:rsid w:val="005B1923"/>
    <w:rsid w:val="005B1A07"/>
    <w:rsid w:val="005B2049"/>
    <w:rsid w:val="005B26B1"/>
    <w:rsid w:val="005B2A4C"/>
    <w:rsid w:val="005B2E13"/>
    <w:rsid w:val="005B33AF"/>
    <w:rsid w:val="005B33E8"/>
    <w:rsid w:val="005B3FAE"/>
    <w:rsid w:val="005B428D"/>
    <w:rsid w:val="005B42D1"/>
    <w:rsid w:val="005B48B5"/>
    <w:rsid w:val="005B4B76"/>
    <w:rsid w:val="005B4DBA"/>
    <w:rsid w:val="005B5C43"/>
    <w:rsid w:val="005B5C7B"/>
    <w:rsid w:val="005B5DDB"/>
    <w:rsid w:val="005B5E3A"/>
    <w:rsid w:val="005B5EF9"/>
    <w:rsid w:val="005B6E83"/>
    <w:rsid w:val="005B6EF4"/>
    <w:rsid w:val="005B7225"/>
    <w:rsid w:val="005B7866"/>
    <w:rsid w:val="005B7AF6"/>
    <w:rsid w:val="005C06C3"/>
    <w:rsid w:val="005C0F58"/>
    <w:rsid w:val="005C132B"/>
    <w:rsid w:val="005C17E4"/>
    <w:rsid w:val="005C1A7E"/>
    <w:rsid w:val="005C1E96"/>
    <w:rsid w:val="005C2138"/>
    <w:rsid w:val="005C2B54"/>
    <w:rsid w:val="005C2C51"/>
    <w:rsid w:val="005C3553"/>
    <w:rsid w:val="005C36D6"/>
    <w:rsid w:val="005C37AF"/>
    <w:rsid w:val="005C3B16"/>
    <w:rsid w:val="005C42F2"/>
    <w:rsid w:val="005C4799"/>
    <w:rsid w:val="005C49BB"/>
    <w:rsid w:val="005C4A05"/>
    <w:rsid w:val="005C4B54"/>
    <w:rsid w:val="005C4CC5"/>
    <w:rsid w:val="005C51CF"/>
    <w:rsid w:val="005C52EB"/>
    <w:rsid w:val="005C6071"/>
    <w:rsid w:val="005C68BC"/>
    <w:rsid w:val="005C6B9B"/>
    <w:rsid w:val="005C6D7D"/>
    <w:rsid w:val="005C6F10"/>
    <w:rsid w:val="005C6FFE"/>
    <w:rsid w:val="005C719D"/>
    <w:rsid w:val="005C78C2"/>
    <w:rsid w:val="005C7A5B"/>
    <w:rsid w:val="005C7ED2"/>
    <w:rsid w:val="005D018D"/>
    <w:rsid w:val="005D0860"/>
    <w:rsid w:val="005D116A"/>
    <w:rsid w:val="005D18E4"/>
    <w:rsid w:val="005D207F"/>
    <w:rsid w:val="005D2564"/>
    <w:rsid w:val="005D2E73"/>
    <w:rsid w:val="005D36B8"/>
    <w:rsid w:val="005D3C2E"/>
    <w:rsid w:val="005D42D7"/>
    <w:rsid w:val="005D4842"/>
    <w:rsid w:val="005D5076"/>
    <w:rsid w:val="005D5629"/>
    <w:rsid w:val="005D6D51"/>
    <w:rsid w:val="005D76C4"/>
    <w:rsid w:val="005D7FCA"/>
    <w:rsid w:val="005E03CC"/>
    <w:rsid w:val="005E046E"/>
    <w:rsid w:val="005E12BA"/>
    <w:rsid w:val="005E175C"/>
    <w:rsid w:val="005E1BA1"/>
    <w:rsid w:val="005E1E4C"/>
    <w:rsid w:val="005E2345"/>
    <w:rsid w:val="005E3572"/>
    <w:rsid w:val="005E3A45"/>
    <w:rsid w:val="005E3E4E"/>
    <w:rsid w:val="005E3F8F"/>
    <w:rsid w:val="005E407C"/>
    <w:rsid w:val="005E51B4"/>
    <w:rsid w:val="005E5EB2"/>
    <w:rsid w:val="005E6450"/>
    <w:rsid w:val="005E6C37"/>
    <w:rsid w:val="005E6D05"/>
    <w:rsid w:val="005E707A"/>
    <w:rsid w:val="005E70D2"/>
    <w:rsid w:val="005E74B8"/>
    <w:rsid w:val="005E7839"/>
    <w:rsid w:val="005E7E8A"/>
    <w:rsid w:val="005F00CA"/>
    <w:rsid w:val="005F035B"/>
    <w:rsid w:val="005F0586"/>
    <w:rsid w:val="005F071D"/>
    <w:rsid w:val="005F1D58"/>
    <w:rsid w:val="005F2532"/>
    <w:rsid w:val="005F2883"/>
    <w:rsid w:val="005F3153"/>
    <w:rsid w:val="005F328D"/>
    <w:rsid w:val="005F3EF9"/>
    <w:rsid w:val="005F42D2"/>
    <w:rsid w:val="005F4E2D"/>
    <w:rsid w:val="005F5120"/>
    <w:rsid w:val="005F534A"/>
    <w:rsid w:val="005F5388"/>
    <w:rsid w:val="005F6312"/>
    <w:rsid w:val="005F670F"/>
    <w:rsid w:val="005F6F65"/>
    <w:rsid w:val="005F7B11"/>
    <w:rsid w:val="00600B80"/>
    <w:rsid w:val="00600D2B"/>
    <w:rsid w:val="00601BE0"/>
    <w:rsid w:val="00602A86"/>
    <w:rsid w:val="00602C33"/>
    <w:rsid w:val="00602E72"/>
    <w:rsid w:val="006035EA"/>
    <w:rsid w:val="00603812"/>
    <w:rsid w:val="00603F87"/>
    <w:rsid w:val="0060463F"/>
    <w:rsid w:val="00604F37"/>
    <w:rsid w:val="00604FC1"/>
    <w:rsid w:val="00605652"/>
    <w:rsid w:val="00605C2D"/>
    <w:rsid w:val="00606322"/>
    <w:rsid w:val="0060663E"/>
    <w:rsid w:val="00606661"/>
    <w:rsid w:val="006069E6"/>
    <w:rsid w:val="00606EE6"/>
    <w:rsid w:val="006075C7"/>
    <w:rsid w:val="00607601"/>
    <w:rsid w:val="0060766C"/>
    <w:rsid w:val="00607A02"/>
    <w:rsid w:val="00610569"/>
    <w:rsid w:val="00611910"/>
    <w:rsid w:val="00611B65"/>
    <w:rsid w:val="00611DC2"/>
    <w:rsid w:val="006126EC"/>
    <w:rsid w:val="006128BC"/>
    <w:rsid w:val="00612A23"/>
    <w:rsid w:val="00612C5C"/>
    <w:rsid w:val="00612FED"/>
    <w:rsid w:val="0061378D"/>
    <w:rsid w:val="0061391E"/>
    <w:rsid w:val="00613930"/>
    <w:rsid w:val="00614199"/>
    <w:rsid w:val="006142DC"/>
    <w:rsid w:val="0061442E"/>
    <w:rsid w:val="00615093"/>
    <w:rsid w:val="00615EF2"/>
    <w:rsid w:val="006163C8"/>
    <w:rsid w:val="006166B3"/>
    <w:rsid w:val="006167E1"/>
    <w:rsid w:val="006171C7"/>
    <w:rsid w:val="006176BC"/>
    <w:rsid w:val="00617EED"/>
    <w:rsid w:val="00620849"/>
    <w:rsid w:val="00620D58"/>
    <w:rsid w:val="00620EB7"/>
    <w:rsid w:val="006214C9"/>
    <w:rsid w:val="006217FF"/>
    <w:rsid w:val="00621ECD"/>
    <w:rsid w:val="00622A4E"/>
    <w:rsid w:val="0062314C"/>
    <w:rsid w:val="00624731"/>
    <w:rsid w:val="006247B8"/>
    <w:rsid w:val="00624EAA"/>
    <w:rsid w:val="00624F96"/>
    <w:rsid w:val="00625615"/>
    <w:rsid w:val="006265BA"/>
    <w:rsid w:val="0062741F"/>
    <w:rsid w:val="00627B55"/>
    <w:rsid w:val="00630520"/>
    <w:rsid w:val="006305EB"/>
    <w:rsid w:val="00630A77"/>
    <w:rsid w:val="00630D65"/>
    <w:rsid w:val="00630DE0"/>
    <w:rsid w:val="006312ED"/>
    <w:rsid w:val="0063148B"/>
    <w:rsid w:val="00631606"/>
    <w:rsid w:val="00631809"/>
    <w:rsid w:val="006319B1"/>
    <w:rsid w:val="00631CBF"/>
    <w:rsid w:val="006326B3"/>
    <w:rsid w:val="00632C03"/>
    <w:rsid w:val="0063333A"/>
    <w:rsid w:val="00633DF0"/>
    <w:rsid w:val="00634C37"/>
    <w:rsid w:val="0063558C"/>
    <w:rsid w:val="006355D1"/>
    <w:rsid w:val="00635C10"/>
    <w:rsid w:val="00635C39"/>
    <w:rsid w:val="00636975"/>
    <w:rsid w:val="00636E72"/>
    <w:rsid w:val="006376A8"/>
    <w:rsid w:val="006376BB"/>
    <w:rsid w:val="00640692"/>
    <w:rsid w:val="00640F78"/>
    <w:rsid w:val="00642C25"/>
    <w:rsid w:val="00644161"/>
    <w:rsid w:val="00644374"/>
    <w:rsid w:val="00644432"/>
    <w:rsid w:val="00645AAA"/>
    <w:rsid w:val="00645EAA"/>
    <w:rsid w:val="00646944"/>
    <w:rsid w:val="00646C7E"/>
    <w:rsid w:val="00646E38"/>
    <w:rsid w:val="00646FCC"/>
    <w:rsid w:val="00647730"/>
    <w:rsid w:val="00647A9F"/>
    <w:rsid w:val="00647F1A"/>
    <w:rsid w:val="0065028D"/>
    <w:rsid w:val="00650836"/>
    <w:rsid w:val="006509C0"/>
    <w:rsid w:val="00650A51"/>
    <w:rsid w:val="006526FA"/>
    <w:rsid w:val="00652E9A"/>
    <w:rsid w:val="006530E2"/>
    <w:rsid w:val="00653318"/>
    <w:rsid w:val="00653363"/>
    <w:rsid w:val="00653898"/>
    <w:rsid w:val="00653CD1"/>
    <w:rsid w:val="00654862"/>
    <w:rsid w:val="00654937"/>
    <w:rsid w:val="00655397"/>
    <w:rsid w:val="0065617A"/>
    <w:rsid w:val="006561AB"/>
    <w:rsid w:val="00656507"/>
    <w:rsid w:val="00656536"/>
    <w:rsid w:val="0065669B"/>
    <w:rsid w:val="00656A5B"/>
    <w:rsid w:val="00657A78"/>
    <w:rsid w:val="00657B46"/>
    <w:rsid w:val="006602AE"/>
    <w:rsid w:val="00660D1F"/>
    <w:rsid w:val="00660DA6"/>
    <w:rsid w:val="00660E66"/>
    <w:rsid w:val="006610D9"/>
    <w:rsid w:val="00661738"/>
    <w:rsid w:val="00661B77"/>
    <w:rsid w:val="00661E2B"/>
    <w:rsid w:val="0066226E"/>
    <w:rsid w:val="006626D2"/>
    <w:rsid w:val="0066279A"/>
    <w:rsid w:val="00662D7F"/>
    <w:rsid w:val="00663480"/>
    <w:rsid w:val="006634E3"/>
    <w:rsid w:val="00663737"/>
    <w:rsid w:val="00663C40"/>
    <w:rsid w:val="00663DDD"/>
    <w:rsid w:val="00664097"/>
    <w:rsid w:val="0066488F"/>
    <w:rsid w:val="00665018"/>
    <w:rsid w:val="006652F9"/>
    <w:rsid w:val="00665331"/>
    <w:rsid w:val="00665959"/>
    <w:rsid w:val="00665C41"/>
    <w:rsid w:val="00665DE0"/>
    <w:rsid w:val="006660FE"/>
    <w:rsid w:val="006667D5"/>
    <w:rsid w:val="006670F4"/>
    <w:rsid w:val="00667215"/>
    <w:rsid w:val="006673E7"/>
    <w:rsid w:val="006705F3"/>
    <w:rsid w:val="00670B73"/>
    <w:rsid w:val="00670C74"/>
    <w:rsid w:val="006710A4"/>
    <w:rsid w:val="006719C8"/>
    <w:rsid w:val="00671E81"/>
    <w:rsid w:val="00672214"/>
    <w:rsid w:val="00672A67"/>
    <w:rsid w:val="00672A9D"/>
    <w:rsid w:val="006734EF"/>
    <w:rsid w:val="006735BB"/>
    <w:rsid w:val="00673675"/>
    <w:rsid w:val="00673D6E"/>
    <w:rsid w:val="0067471C"/>
    <w:rsid w:val="00674F68"/>
    <w:rsid w:val="00675447"/>
    <w:rsid w:val="00675CEA"/>
    <w:rsid w:val="0067650D"/>
    <w:rsid w:val="006767F3"/>
    <w:rsid w:val="00676B45"/>
    <w:rsid w:val="00676D56"/>
    <w:rsid w:val="00676F5B"/>
    <w:rsid w:val="006772B3"/>
    <w:rsid w:val="006778AC"/>
    <w:rsid w:val="00677D53"/>
    <w:rsid w:val="00677F67"/>
    <w:rsid w:val="00680118"/>
    <w:rsid w:val="00680650"/>
    <w:rsid w:val="00680815"/>
    <w:rsid w:val="00681A51"/>
    <w:rsid w:val="00681F9E"/>
    <w:rsid w:val="0068201D"/>
    <w:rsid w:val="00682621"/>
    <w:rsid w:val="006827C2"/>
    <w:rsid w:val="00682F51"/>
    <w:rsid w:val="006833EC"/>
    <w:rsid w:val="006834F6"/>
    <w:rsid w:val="00683A34"/>
    <w:rsid w:val="006842EC"/>
    <w:rsid w:val="006843F1"/>
    <w:rsid w:val="00684A3F"/>
    <w:rsid w:val="00684FE2"/>
    <w:rsid w:val="006851EB"/>
    <w:rsid w:val="00685282"/>
    <w:rsid w:val="00685A0E"/>
    <w:rsid w:val="00685EA1"/>
    <w:rsid w:val="006861ED"/>
    <w:rsid w:val="006869EA"/>
    <w:rsid w:val="00686B5E"/>
    <w:rsid w:val="00686BE9"/>
    <w:rsid w:val="00686C16"/>
    <w:rsid w:val="00686CA7"/>
    <w:rsid w:val="00690A6E"/>
    <w:rsid w:val="00691655"/>
    <w:rsid w:val="0069168B"/>
    <w:rsid w:val="00691EF1"/>
    <w:rsid w:val="006921E7"/>
    <w:rsid w:val="00692408"/>
    <w:rsid w:val="0069246E"/>
    <w:rsid w:val="0069293B"/>
    <w:rsid w:val="0069364B"/>
    <w:rsid w:val="00693B3E"/>
    <w:rsid w:val="00693DA6"/>
    <w:rsid w:val="00693F3D"/>
    <w:rsid w:val="006949A1"/>
    <w:rsid w:val="00695299"/>
    <w:rsid w:val="00695A2E"/>
    <w:rsid w:val="00695B34"/>
    <w:rsid w:val="00695D27"/>
    <w:rsid w:val="00695DA3"/>
    <w:rsid w:val="00696103"/>
    <w:rsid w:val="00696164"/>
    <w:rsid w:val="0069671C"/>
    <w:rsid w:val="00696BA1"/>
    <w:rsid w:val="006972F2"/>
    <w:rsid w:val="0069733F"/>
    <w:rsid w:val="0069763D"/>
    <w:rsid w:val="00697701"/>
    <w:rsid w:val="006979BB"/>
    <w:rsid w:val="00697CCC"/>
    <w:rsid w:val="006A0A9B"/>
    <w:rsid w:val="006A0AC3"/>
    <w:rsid w:val="006A10C3"/>
    <w:rsid w:val="006A181D"/>
    <w:rsid w:val="006A1E07"/>
    <w:rsid w:val="006A2606"/>
    <w:rsid w:val="006A2991"/>
    <w:rsid w:val="006A2EF3"/>
    <w:rsid w:val="006A3887"/>
    <w:rsid w:val="006A3CC3"/>
    <w:rsid w:val="006A3D5C"/>
    <w:rsid w:val="006A3EC1"/>
    <w:rsid w:val="006A4853"/>
    <w:rsid w:val="006A4D88"/>
    <w:rsid w:val="006A50AD"/>
    <w:rsid w:val="006A53D2"/>
    <w:rsid w:val="006A55DC"/>
    <w:rsid w:val="006A5621"/>
    <w:rsid w:val="006A59B0"/>
    <w:rsid w:val="006A5AA2"/>
    <w:rsid w:val="006A5AFD"/>
    <w:rsid w:val="006A5DD6"/>
    <w:rsid w:val="006A5EEB"/>
    <w:rsid w:val="006A6076"/>
    <w:rsid w:val="006A6438"/>
    <w:rsid w:val="006A7595"/>
    <w:rsid w:val="006A7660"/>
    <w:rsid w:val="006B0F4D"/>
    <w:rsid w:val="006B14ED"/>
    <w:rsid w:val="006B1544"/>
    <w:rsid w:val="006B1D25"/>
    <w:rsid w:val="006B22E3"/>
    <w:rsid w:val="006B2364"/>
    <w:rsid w:val="006B26AD"/>
    <w:rsid w:val="006B3DF5"/>
    <w:rsid w:val="006B44FE"/>
    <w:rsid w:val="006B48A2"/>
    <w:rsid w:val="006B5857"/>
    <w:rsid w:val="006B60B8"/>
    <w:rsid w:val="006B642B"/>
    <w:rsid w:val="006B6FB6"/>
    <w:rsid w:val="006B7162"/>
    <w:rsid w:val="006B7D0C"/>
    <w:rsid w:val="006B7E9B"/>
    <w:rsid w:val="006B7F82"/>
    <w:rsid w:val="006C0440"/>
    <w:rsid w:val="006C14FC"/>
    <w:rsid w:val="006C2EB7"/>
    <w:rsid w:val="006C3A09"/>
    <w:rsid w:val="006C4688"/>
    <w:rsid w:val="006C482B"/>
    <w:rsid w:val="006C5E32"/>
    <w:rsid w:val="006C6046"/>
    <w:rsid w:val="006C6096"/>
    <w:rsid w:val="006C64B4"/>
    <w:rsid w:val="006C6A02"/>
    <w:rsid w:val="006C71FB"/>
    <w:rsid w:val="006C75FF"/>
    <w:rsid w:val="006C7601"/>
    <w:rsid w:val="006C7906"/>
    <w:rsid w:val="006C7BE0"/>
    <w:rsid w:val="006D01F1"/>
    <w:rsid w:val="006D0500"/>
    <w:rsid w:val="006D0A06"/>
    <w:rsid w:val="006D152F"/>
    <w:rsid w:val="006D1533"/>
    <w:rsid w:val="006D1CE2"/>
    <w:rsid w:val="006D1DAA"/>
    <w:rsid w:val="006D21BE"/>
    <w:rsid w:val="006D2405"/>
    <w:rsid w:val="006D2A6D"/>
    <w:rsid w:val="006D2EFB"/>
    <w:rsid w:val="006D325E"/>
    <w:rsid w:val="006D356D"/>
    <w:rsid w:val="006D35F2"/>
    <w:rsid w:val="006D3A64"/>
    <w:rsid w:val="006D48E3"/>
    <w:rsid w:val="006D4EEE"/>
    <w:rsid w:val="006D521F"/>
    <w:rsid w:val="006D5362"/>
    <w:rsid w:val="006D60AB"/>
    <w:rsid w:val="006D60B7"/>
    <w:rsid w:val="006D6118"/>
    <w:rsid w:val="006D611D"/>
    <w:rsid w:val="006D6BAD"/>
    <w:rsid w:val="006D6FB1"/>
    <w:rsid w:val="006D6FF5"/>
    <w:rsid w:val="006D7B01"/>
    <w:rsid w:val="006E0561"/>
    <w:rsid w:val="006E0A5F"/>
    <w:rsid w:val="006E0ACD"/>
    <w:rsid w:val="006E0D17"/>
    <w:rsid w:val="006E114E"/>
    <w:rsid w:val="006E25EF"/>
    <w:rsid w:val="006E272D"/>
    <w:rsid w:val="006E3D8A"/>
    <w:rsid w:val="006E3DDF"/>
    <w:rsid w:val="006E40B8"/>
    <w:rsid w:val="006E413E"/>
    <w:rsid w:val="006E4BAF"/>
    <w:rsid w:val="006E4C2E"/>
    <w:rsid w:val="006E536C"/>
    <w:rsid w:val="006E5384"/>
    <w:rsid w:val="006E542C"/>
    <w:rsid w:val="006E5702"/>
    <w:rsid w:val="006E5A50"/>
    <w:rsid w:val="006E6148"/>
    <w:rsid w:val="006E61E9"/>
    <w:rsid w:val="006E64F3"/>
    <w:rsid w:val="006E66DA"/>
    <w:rsid w:val="006E6C2C"/>
    <w:rsid w:val="006E7E1C"/>
    <w:rsid w:val="006F114C"/>
    <w:rsid w:val="006F1328"/>
    <w:rsid w:val="006F1537"/>
    <w:rsid w:val="006F1C23"/>
    <w:rsid w:val="006F1D5A"/>
    <w:rsid w:val="006F1E9B"/>
    <w:rsid w:val="006F228A"/>
    <w:rsid w:val="006F2BE1"/>
    <w:rsid w:val="006F3075"/>
    <w:rsid w:val="006F3208"/>
    <w:rsid w:val="006F32BB"/>
    <w:rsid w:val="006F38B7"/>
    <w:rsid w:val="006F3BAB"/>
    <w:rsid w:val="006F4019"/>
    <w:rsid w:val="006F4C74"/>
    <w:rsid w:val="006F4EB2"/>
    <w:rsid w:val="006F4F3F"/>
    <w:rsid w:val="006F56B5"/>
    <w:rsid w:val="006F58AC"/>
    <w:rsid w:val="006F5C06"/>
    <w:rsid w:val="006F6090"/>
    <w:rsid w:val="006F6A67"/>
    <w:rsid w:val="006F6D63"/>
    <w:rsid w:val="006F6DF6"/>
    <w:rsid w:val="006F71CF"/>
    <w:rsid w:val="006F7309"/>
    <w:rsid w:val="006F7504"/>
    <w:rsid w:val="006F7A4E"/>
    <w:rsid w:val="00700418"/>
    <w:rsid w:val="007004A6"/>
    <w:rsid w:val="00700D06"/>
    <w:rsid w:val="00700D92"/>
    <w:rsid w:val="0070162A"/>
    <w:rsid w:val="00701AEC"/>
    <w:rsid w:val="00701ED4"/>
    <w:rsid w:val="0070276C"/>
    <w:rsid w:val="00702C16"/>
    <w:rsid w:val="0070320E"/>
    <w:rsid w:val="0070326F"/>
    <w:rsid w:val="007036B9"/>
    <w:rsid w:val="00703937"/>
    <w:rsid w:val="00703B6E"/>
    <w:rsid w:val="00703B83"/>
    <w:rsid w:val="00704320"/>
    <w:rsid w:val="007052F9"/>
    <w:rsid w:val="00705DA5"/>
    <w:rsid w:val="00706B27"/>
    <w:rsid w:val="00706EA8"/>
    <w:rsid w:val="00706F1E"/>
    <w:rsid w:val="007072E6"/>
    <w:rsid w:val="0070738C"/>
    <w:rsid w:val="0071027A"/>
    <w:rsid w:val="007103F9"/>
    <w:rsid w:val="00710438"/>
    <w:rsid w:val="00710651"/>
    <w:rsid w:val="00710D93"/>
    <w:rsid w:val="0071148B"/>
    <w:rsid w:val="007116B5"/>
    <w:rsid w:val="00711C05"/>
    <w:rsid w:val="00711C85"/>
    <w:rsid w:val="00711D32"/>
    <w:rsid w:val="00711DA1"/>
    <w:rsid w:val="00711E52"/>
    <w:rsid w:val="00712796"/>
    <w:rsid w:val="007129D4"/>
    <w:rsid w:val="00712C33"/>
    <w:rsid w:val="007130D0"/>
    <w:rsid w:val="007132D6"/>
    <w:rsid w:val="007133E9"/>
    <w:rsid w:val="007135B0"/>
    <w:rsid w:val="00713799"/>
    <w:rsid w:val="00713CDF"/>
    <w:rsid w:val="00713D45"/>
    <w:rsid w:val="007145F8"/>
    <w:rsid w:val="007146A7"/>
    <w:rsid w:val="00714DF7"/>
    <w:rsid w:val="00714FD7"/>
    <w:rsid w:val="00715B74"/>
    <w:rsid w:val="00715DDA"/>
    <w:rsid w:val="00716243"/>
    <w:rsid w:val="007168C9"/>
    <w:rsid w:val="007168F7"/>
    <w:rsid w:val="0071782F"/>
    <w:rsid w:val="00717EC6"/>
    <w:rsid w:val="00717F88"/>
    <w:rsid w:val="00720788"/>
    <w:rsid w:val="00720B46"/>
    <w:rsid w:val="007210E4"/>
    <w:rsid w:val="007214DB"/>
    <w:rsid w:val="007229DB"/>
    <w:rsid w:val="00722D39"/>
    <w:rsid w:val="007231DF"/>
    <w:rsid w:val="00723202"/>
    <w:rsid w:val="0072354A"/>
    <w:rsid w:val="0072377E"/>
    <w:rsid w:val="00723B94"/>
    <w:rsid w:val="00723E33"/>
    <w:rsid w:val="0072411C"/>
    <w:rsid w:val="00724AA3"/>
    <w:rsid w:val="00724FD2"/>
    <w:rsid w:val="00725521"/>
    <w:rsid w:val="0072710A"/>
    <w:rsid w:val="00731100"/>
    <w:rsid w:val="0073159E"/>
    <w:rsid w:val="00731AB6"/>
    <w:rsid w:val="00731D58"/>
    <w:rsid w:val="00731F76"/>
    <w:rsid w:val="0073253A"/>
    <w:rsid w:val="00733578"/>
    <w:rsid w:val="00733CB6"/>
    <w:rsid w:val="00734A2E"/>
    <w:rsid w:val="00734AB7"/>
    <w:rsid w:val="00735CCB"/>
    <w:rsid w:val="00736904"/>
    <w:rsid w:val="00740196"/>
    <w:rsid w:val="007401EE"/>
    <w:rsid w:val="007404B3"/>
    <w:rsid w:val="007408D2"/>
    <w:rsid w:val="00740CE9"/>
    <w:rsid w:val="00740DE0"/>
    <w:rsid w:val="00740E32"/>
    <w:rsid w:val="00741140"/>
    <w:rsid w:val="00741379"/>
    <w:rsid w:val="0074184D"/>
    <w:rsid w:val="007429DB"/>
    <w:rsid w:val="00742A5F"/>
    <w:rsid w:val="00743550"/>
    <w:rsid w:val="00743BC6"/>
    <w:rsid w:val="0074459F"/>
    <w:rsid w:val="00745233"/>
    <w:rsid w:val="007452B1"/>
    <w:rsid w:val="0074536A"/>
    <w:rsid w:val="007453B9"/>
    <w:rsid w:val="00745BEF"/>
    <w:rsid w:val="0074642D"/>
    <w:rsid w:val="00746628"/>
    <w:rsid w:val="00746695"/>
    <w:rsid w:val="00746B08"/>
    <w:rsid w:val="00747064"/>
    <w:rsid w:val="00747066"/>
    <w:rsid w:val="0074758B"/>
    <w:rsid w:val="007503A1"/>
    <w:rsid w:val="00751535"/>
    <w:rsid w:val="00751B42"/>
    <w:rsid w:val="00751B51"/>
    <w:rsid w:val="00752047"/>
    <w:rsid w:val="0075290D"/>
    <w:rsid w:val="00752A63"/>
    <w:rsid w:val="00752D83"/>
    <w:rsid w:val="00752DD2"/>
    <w:rsid w:val="00753B57"/>
    <w:rsid w:val="00753DDA"/>
    <w:rsid w:val="00754819"/>
    <w:rsid w:val="00755187"/>
    <w:rsid w:val="00755CD3"/>
    <w:rsid w:val="00756073"/>
    <w:rsid w:val="007560CF"/>
    <w:rsid w:val="00756116"/>
    <w:rsid w:val="007563FA"/>
    <w:rsid w:val="007566E1"/>
    <w:rsid w:val="00756769"/>
    <w:rsid w:val="007567AE"/>
    <w:rsid w:val="00756B10"/>
    <w:rsid w:val="00756BC1"/>
    <w:rsid w:val="00756D4A"/>
    <w:rsid w:val="00757127"/>
    <w:rsid w:val="00757E75"/>
    <w:rsid w:val="00757FEE"/>
    <w:rsid w:val="0076046E"/>
    <w:rsid w:val="00760563"/>
    <w:rsid w:val="0076105A"/>
    <w:rsid w:val="007612E4"/>
    <w:rsid w:val="00761A09"/>
    <w:rsid w:val="00761A7C"/>
    <w:rsid w:val="00761F86"/>
    <w:rsid w:val="00762375"/>
    <w:rsid w:val="007623B3"/>
    <w:rsid w:val="007628CB"/>
    <w:rsid w:val="00763760"/>
    <w:rsid w:val="00763D1B"/>
    <w:rsid w:val="00763F7C"/>
    <w:rsid w:val="00765079"/>
    <w:rsid w:val="00765B47"/>
    <w:rsid w:val="00765C78"/>
    <w:rsid w:val="00765D85"/>
    <w:rsid w:val="00766522"/>
    <w:rsid w:val="0076697C"/>
    <w:rsid w:val="007669DB"/>
    <w:rsid w:val="00766F56"/>
    <w:rsid w:val="007672F8"/>
    <w:rsid w:val="007673E1"/>
    <w:rsid w:val="0077011C"/>
    <w:rsid w:val="00771354"/>
    <w:rsid w:val="00771894"/>
    <w:rsid w:val="00772AD5"/>
    <w:rsid w:val="00773B42"/>
    <w:rsid w:val="007756E4"/>
    <w:rsid w:val="00775BB6"/>
    <w:rsid w:val="00776247"/>
    <w:rsid w:val="007763D7"/>
    <w:rsid w:val="0077653F"/>
    <w:rsid w:val="00776935"/>
    <w:rsid w:val="00776DFE"/>
    <w:rsid w:val="00776E1B"/>
    <w:rsid w:val="00776FF6"/>
    <w:rsid w:val="007776FE"/>
    <w:rsid w:val="00777B8D"/>
    <w:rsid w:val="00777C92"/>
    <w:rsid w:val="00777CBF"/>
    <w:rsid w:val="007800C2"/>
    <w:rsid w:val="007802D1"/>
    <w:rsid w:val="0078048F"/>
    <w:rsid w:val="00780A71"/>
    <w:rsid w:val="0078166A"/>
    <w:rsid w:val="007817F1"/>
    <w:rsid w:val="00782310"/>
    <w:rsid w:val="00782567"/>
    <w:rsid w:val="00782A41"/>
    <w:rsid w:val="00782B67"/>
    <w:rsid w:val="00782B79"/>
    <w:rsid w:val="00783524"/>
    <w:rsid w:val="00783686"/>
    <w:rsid w:val="00784B5D"/>
    <w:rsid w:val="00784DC1"/>
    <w:rsid w:val="00784E1C"/>
    <w:rsid w:val="00784EA7"/>
    <w:rsid w:val="00784F17"/>
    <w:rsid w:val="00785471"/>
    <w:rsid w:val="007855C7"/>
    <w:rsid w:val="00785765"/>
    <w:rsid w:val="00785EBA"/>
    <w:rsid w:val="0078665C"/>
    <w:rsid w:val="00786AA5"/>
    <w:rsid w:val="00787014"/>
    <w:rsid w:val="00787304"/>
    <w:rsid w:val="007875C1"/>
    <w:rsid w:val="0078797C"/>
    <w:rsid w:val="00787EB4"/>
    <w:rsid w:val="0079010C"/>
    <w:rsid w:val="00790163"/>
    <w:rsid w:val="007905E7"/>
    <w:rsid w:val="00791655"/>
    <w:rsid w:val="00791A48"/>
    <w:rsid w:val="00792AD0"/>
    <w:rsid w:val="00793705"/>
    <w:rsid w:val="00793E18"/>
    <w:rsid w:val="00793E2D"/>
    <w:rsid w:val="007940A1"/>
    <w:rsid w:val="0079466A"/>
    <w:rsid w:val="00794987"/>
    <w:rsid w:val="00794CCC"/>
    <w:rsid w:val="00795405"/>
    <w:rsid w:val="00795A15"/>
    <w:rsid w:val="0079615B"/>
    <w:rsid w:val="007962E3"/>
    <w:rsid w:val="007966AD"/>
    <w:rsid w:val="00796BED"/>
    <w:rsid w:val="00796D62"/>
    <w:rsid w:val="00796E1D"/>
    <w:rsid w:val="00796F43"/>
    <w:rsid w:val="007977D2"/>
    <w:rsid w:val="007979A5"/>
    <w:rsid w:val="00797DFD"/>
    <w:rsid w:val="007A0050"/>
    <w:rsid w:val="007A1436"/>
    <w:rsid w:val="007A1939"/>
    <w:rsid w:val="007A1BA1"/>
    <w:rsid w:val="007A2276"/>
    <w:rsid w:val="007A313F"/>
    <w:rsid w:val="007A3218"/>
    <w:rsid w:val="007A323E"/>
    <w:rsid w:val="007A3F2F"/>
    <w:rsid w:val="007A4022"/>
    <w:rsid w:val="007A4A11"/>
    <w:rsid w:val="007A4B19"/>
    <w:rsid w:val="007A4B81"/>
    <w:rsid w:val="007A4D87"/>
    <w:rsid w:val="007A4ECF"/>
    <w:rsid w:val="007A6242"/>
    <w:rsid w:val="007A653C"/>
    <w:rsid w:val="007A6836"/>
    <w:rsid w:val="007A6982"/>
    <w:rsid w:val="007A69CB"/>
    <w:rsid w:val="007A73B8"/>
    <w:rsid w:val="007A78DE"/>
    <w:rsid w:val="007A7A9B"/>
    <w:rsid w:val="007A7AB2"/>
    <w:rsid w:val="007B003E"/>
    <w:rsid w:val="007B0F98"/>
    <w:rsid w:val="007B1253"/>
    <w:rsid w:val="007B1AC7"/>
    <w:rsid w:val="007B2A0C"/>
    <w:rsid w:val="007B2AC4"/>
    <w:rsid w:val="007B2C69"/>
    <w:rsid w:val="007B2DC4"/>
    <w:rsid w:val="007B323F"/>
    <w:rsid w:val="007B3472"/>
    <w:rsid w:val="007B3B1F"/>
    <w:rsid w:val="007B3D6A"/>
    <w:rsid w:val="007B3FAE"/>
    <w:rsid w:val="007B5036"/>
    <w:rsid w:val="007B5069"/>
    <w:rsid w:val="007B566B"/>
    <w:rsid w:val="007B5B9F"/>
    <w:rsid w:val="007B6506"/>
    <w:rsid w:val="007B6EF2"/>
    <w:rsid w:val="007B7301"/>
    <w:rsid w:val="007B7734"/>
    <w:rsid w:val="007C0818"/>
    <w:rsid w:val="007C0A19"/>
    <w:rsid w:val="007C0F1D"/>
    <w:rsid w:val="007C1489"/>
    <w:rsid w:val="007C1A53"/>
    <w:rsid w:val="007C1F91"/>
    <w:rsid w:val="007C2094"/>
    <w:rsid w:val="007C27CB"/>
    <w:rsid w:val="007C2AA2"/>
    <w:rsid w:val="007C2D99"/>
    <w:rsid w:val="007C3478"/>
    <w:rsid w:val="007C3FC4"/>
    <w:rsid w:val="007C4B20"/>
    <w:rsid w:val="007C53DD"/>
    <w:rsid w:val="007C584D"/>
    <w:rsid w:val="007C59E8"/>
    <w:rsid w:val="007C5B44"/>
    <w:rsid w:val="007C65A8"/>
    <w:rsid w:val="007C6661"/>
    <w:rsid w:val="007C6E09"/>
    <w:rsid w:val="007C6F1F"/>
    <w:rsid w:val="007C6FCA"/>
    <w:rsid w:val="007C7278"/>
    <w:rsid w:val="007C7703"/>
    <w:rsid w:val="007C7A3C"/>
    <w:rsid w:val="007D23D1"/>
    <w:rsid w:val="007D287E"/>
    <w:rsid w:val="007D2886"/>
    <w:rsid w:val="007D2ADC"/>
    <w:rsid w:val="007D35DD"/>
    <w:rsid w:val="007D3639"/>
    <w:rsid w:val="007D37DC"/>
    <w:rsid w:val="007D3892"/>
    <w:rsid w:val="007D41D0"/>
    <w:rsid w:val="007D43FC"/>
    <w:rsid w:val="007D45D4"/>
    <w:rsid w:val="007D4AC2"/>
    <w:rsid w:val="007D4B7A"/>
    <w:rsid w:val="007D4D56"/>
    <w:rsid w:val="007D58CA"/>
    <w:rsid w:val="007D601F"/>
    <w:rsid w:val="007D60F4"/>
    <w:rsid w:val="007D613B"/>
    <w:rsid w:val="007D6749"/>
    <w:rsid w:val="007D6A81"/>
    <w:rsid w:val="007D6C6F"/>
    <w:rsid w:val="007D70D1"/>
    <w:rsid w:val="007E0A63"/>
    <w:rsid w:val="007E0BB8"/>
    <w:rsid w:val="007E14BF"/>
    <w:rsid w:val="007E16DB"/>
    <w:rsid w:val="007E1D8B"/>
    <w:rsid w:val="007E1D8F"/>
    <w:rsid w:val="007E273C"/>
    <w:rsid w:val="007E281B"/>
    <w:rsid w:val="007E350E"/>
    <w:rsid w:val="007E37B2"/>
    <w:rsid w:val="007E3B5B"/>
    <w:rsid w:val="007E450E"/>
    <w:rsid w:val="007E465B"/>
    <w:rsid w:val="007E46FF"/>
    <w:rsid w:val="007E4AFC"/>
    <w:rsid w:val="007E4C49"/>
    <w:rsid w:val="007E4CD8"/>
    <w:rsid w:val="007E4D1B"/>
    <w:rsid w:val="007E4F83"/>
    <w:rsid w:val="007E50FA"/>
    <w:rsid w:val="007E51AD"/>
    <w:rsid w:val="007E5597"/>
    <w:rsid w:val="007E597D"/>
    <w:rsid w:val="007E5D6D"/>
    <w:rsid w:val="007E63B4"/>
    <w:rsid w:val="007E6707"/>
    <w:rsid w:val="007E677F"/>
    <w:rsid w:val="007E69C3"/>
    <w:rsid w:val="007E7181"/>
    <w:rsid w:val="007E727E"/>
    <w:rsid w:val="007E7AFA"/>
    <w:rsid w:val="007E7D1E"/>
    <w:rsid w:val="007E7FC1"/>
    <w:rsid w:val="007F03D1"/>
    <w:rsid w:val="007F04A7"/>
    <w:rsid w:val="007F08B1"/>
    <w:rsid w:val="007F0B72"/>
    <w:rsid w:val="007F0BE4"/>
    <w:rsid w:val="007F172C"/>
    <w:rsid w:val="007F1A90"/>
    <w:rsid w:val="007F1E7B"/>
    <w:rsid w:val="007F22BA"/>
    <w:rsid w:val="007F286D"/>
    <w:rsid w:val="007F2AE8"/>
    <w:rsid w:val="007F2EEB"/>
    <w:rsid w:val="007F363B"/>
    <w:rsid w:val="007F3ADE"/>
    <w:rsid w:val="007F4685"/>
    <w:rsid w:val="007F4CA2"/>
    <w:rsid w:val="007F5691"/>
    <w:rsid w:val="007F56D8"/>
    <w:rsid w:val="007F57C5"/>
    <w:rsid w:val="007F5C85"/>
    <w:rsid w:val="007F5D2C"/>
    <w:rsid w:val="007F5D73"/>
    <w:rsid w:val="007F6479"/>
    <w:rsid w:val="007F6BCA"/>
    <w:rsid w:val="007F6DD3"/>
    <w:rsid w:val="00800134"/>
    <w:rsid w:val="0080224A"/>
    <w:rsid w:val="008026DA"/>
    <w:rsid w:val="00802932"/>
    <w:rsid w:val="00802995"/>
    <w:rsid w:val="00802AD0"/>
    <w:rsid w:val="00802D0A"/>
    <w:rsid w:val="00802FA4"/>
    <w:rsid w:val="0080344D"/>
    <w:rsid w:val="00804A56"/>
    <w:rsid w:val="00804A6B"/>
    <w:rsid w:val="00804FD1"/>
    <w:rsid w:val="00805979"/>
    <w:rsid w:val="00805B90"/>
    <w:rsid w:val="00805CC7"/>
    <w:rsid w:val="0080608F"/>
    <w:rsid w:val="0080658E"/>
    <w:rsid w:val="0080660C"/>
    <w:rsid w:val="00806940"/>
    <w:rsid w:val="0080694B"/>
    <w:rsid w:val="00806B50"/>
    <w:rsid w:val="008073B5"/>
    <w:rsid w:val="00807763"/>
    <w:rsid w:val="00807AC9"/>
    <w:rsid w:val="00807CE3"/>
    <w:rsid w:val="0081095B"/>
    <w:rsid w:val="00810ACE"/>
    <w:rsid w:val="00810BCD"/>
    <w:rsid w:val="00810C93"/>
    <w:rsid w:val="00811231"/>
    <w:rsid w:val="0081168A"/>
    <w:rsid w:val="00811C10"/>
    <w:rsid w:val="00812159"/>
    <w:rsid w:val="0081219A"/>
    <w:rsid w:val="008122CB"/>
    <w:rsid w:val="00812FF9"/>
    <w:rsid w:val="00813834"/>
    <w:rsid w:val="00814152"/>
    <w:rsid w:val="00814B8E"/>
    <w:rsid w:val="0081546C"/>
    <w:rsid w:val="00815480"/>
    <w:rsid w:val="00816153"/>
    <w:rsid w:val="00816850"/>
    <w:rsid w:val="00816997"/>
    <w:rsid w:val="008171E2"/>
    <w:rsid w:val="0081725C"/>
    <w:rsid w:val="00817441"/>
    <w:rsid w:val="008174CF"/>
    <w:rsid w:val="00817BBC"/>
    <w:rsid w:val="008208E4"/>
    <w:rsid w:val="008217FA"/>
    <w:rsid w:val="008218D1"/>
    <w:rsid w:val="00821A4F"/>
    <w:rsid w:val="00822879"/>
    <w:rsid w:val="00823198"/>
    <w:rsid w:val="008233C4"/>
    <w:rsid w:val="008233CD"/>
    <w:rsid w:val="00823979"/>
    <w:rsid w:val="00823FA2"/>
    <w:rsid w:val="008240B1"/>
    <w:rsid w:val="00824A4F"/>
    <w:rsid w:val="00824BA0"/>
    <w:rsid w:val="00825019"/>
    <w:rsid w:val="008259E5"/>
    <w:rsid w:val="00825CC7"/>
    <w:rsid w:val="00825DE3"/>
    <w:rsid w:val="00826869"/>
    <w:rsid w:val="00826D93"/>
    <w:rsid w:val="0082786B"/>
    <w:rsid w:val="0082798A"/>
    <w:rsid w:val="00827B9F"/>
    <w:rsid w:val="00830791"/>
    <w:rsid w:val="00831075"/>
    <w:rsid w:val="00831624"/>
    <w:rsid w:val="0083202F"/>
    <w:rsid w:val="008322D6"/>
    <w:rsid w:val="008325DC"/>
    <w:rsid w:val="00832A15"/>
    <w:rsid w:val="00833042"/>
    <w:rsid w:val="008331B7"/>
    <w:rsid w:val="0083325F"/>
    <w:rsid w:val="00833555"/>
    <w:rsid w:val="00833A40"/>
    <w:rsid w:val="00833EB1"/>
    <w:rsid w:val="00834306"/>
    <w:rsid w:val="008344D9"/>
    <w:rsid w:val="008346C2"/>
    <w:rsid w:val="00834886"/>
    <w:rsid w:val="0083527B"/>
    <w:rsid w:val="008356D7"/>
    <w:rsid w:val="00835A2C"/>
    <w:rsid w:val="008361BC"/>
    <w:rsid w:val="00836557"/>
    <w:rsid w:val="008369D0"/>
    <w:rsid w:val="00837993"/>
    <w:rsid w:val="00837FFE"/>
    <w:rsid w:val="00840EA2"/>
    <w:rsid w:val="00841094"/>
    <w:rsid w:val="008416C6"/>
    <w:rsid w:val="008417C1"/>
    <w:rsid w:val="00841AC6"/>
    <w:rsid w:val="008423B2"/>
    <w:rsid w:val="00842841"/>
    <w:rsid w:val="00842E4F"/>
    <w:rsid w:val="00842F92"/>
    <w:rsid w:val="008435A3"/>
    <w:rsid w:val="00843A7B"/>
    <w:rsid w:val="00844CB6"/>
    <w:rsid w:val="00844D84"/>
    <w:rsid w:val="00844F30"/>
    <w:rsid w:val="00845103"/>
    <w:rsid w:val="00845428"/>
    <w:rsid w:val="00845666"/>
    <w:rsid w:val="008457B7"/>
    <w:rsid w:val="00845B91"/>
    <w:rsid w:val="00846B5E"/>
    <w:rsid w:val="00846DB9"/>
    <w:rsid w:val="00846FA8"/>
    <w:rsid w:val="008477E0"/>
    <w:rsid w:val="00847BB9"/>
    <w:rsid w:val="0085060B"/>
    <w:rsid w:val="00850615"/>
    <w:rsid w:val="00850642"/>
    <w:rsid w:val="0085082B"/>
    <w:rsid w:val="00850CCB"/>
    <w:rsid w:val="008516ED"/>
    <w:rsid w:val="00851D0D"/>
    <w:rsid w:val="00851D41"/>
    <w:rsid w:val="00851E4D"/>
    <w:rsid w:val="00851FBA"/>
    <w:rsid w:val="008528FE"/>
    <w:rsid w:val="008534DE"/>
    <w:rsid w:val="0085384C"/>
    <w:rsid w:val="00853E40"/>
    <w:rsid w:val="0085414C"/>
    <w:rsid w:val="00855048"/>
    <w:rsid w:val="00855191"/>
    <w:rsid w:val="00855988"/>
    <w:rsid w:val="00855B59"/>
    <w:rsid w:val="00855EC6"/>
    <w:rsid w:val="00856911"/>
    <w:rsid w:val="0085694E"/>
    <w:rsid w:val="008569DD"/>
    <w:rsid w:val="00857668"/>
    <w:rsid w:val="008576FB"/>
    <w:rsid w:val="00857AA1"/>
    <w:rsid w:val="008604B3"/>
    <w:rsid w:val="0086091F"/>
    <w:rsid w:val="00860D47"/>
    <w:rsid w:val="00861296"/>
    <w:rsid w:val="00861DE8"/>
    <w:rsid w:val="00862465"/>
    <w:rsid w:val="00862560"/>
    <w:rsid w:val="008627ED"/>
    <w:rsid w:val="00862A7A"/>
    <w:rsid w:val="00863A7F"/>
    <w:rsid w:val="00863ECD"/>
    <w:rsid w:val="00864C68"/>
    <w:rsid w:val="00864DB7"/>
    <w:rsid w:val="0086530B"/>
    <w:rsid w:val="008659E4"/>
    <w:rsid w:val="00865CF3"/>
    <w:rsid w:val="008668B0"/>
    <w:rsid w:val="00866AD5"/>
    <w:rsid w:val="00866B4D"/>
    <w:rsid w:val="00866C81"/>
    <w:rsid w:val="008674AF"/>
    <w:rsid w:val="00867B3F"/>
    <w:rsid w:val="00870312"/>
    <w:rsid w:val="008705B9"/>
    <w:rsid w:val="00870707"/>
    <w:rsid w:val="00871342"/>
    <w:rsid w:val="00871B73"/>
    <w:rsid w:val="00871FD3"/>
    <w:rsid w:val="00872397"/>
    <w:rsid w:val="008727F1"/>
    <w:rsid w:val="0087297A"/>
    <w:rsid w:val="00872F88"/>
    <w:rsid w:val="0087305F"/>
    <w:rsid w:val="0087363A"/>
    <w:rsid w:val="00874418"/>
    <w:rsid w:val="008747D0"/>
    <w:rsid w:val="008752F8"/>
    <w:rsid w:val="0087591A"/>
    <w:rsid w:val="00875D4F"/>
    <w:rsid w:val="008760AF"/>
    <w:rsid w:val="00876209"/>
    <w:rsid w:val="0087660A"/>
    <w:rsid w:val="00876B0D"/>
    <w:rsid w:val="008771A3"/>
    <w:rsid w:val="0087765C"/>
    <w:rsid w:val="008776E2"/>
    <w:rsid w:val="00877CF0"/>
    <w:rsid w:val="00880744"/>
    <w:rsid w:val="0088080F"/>
    <w:rsid w:val="00880F52"/>
    <w:rsid w:val="0088116B"/>
    <w:rsid w:val="0088120E"/>
    <w:rsid w:val="0088175A"/>
    <w:rsid w:val="00881A23"/>
    <w:rsid w:val="00881BDC"/>
    <w:rsid w:val="00882771"/>
    <w:rsid w:val="00882851"/>
    <w:rsid w:val="00882961"/>
    <w:rsid w:val="00882E89"/>
    <w:rsid w:val="00882EAD"/>
    <w:rsid w:val="00882F89"/>
    <w:rsid w:val="00883404"/>
    <w:rsid w:val="00883BA6"/>
    <w:rsid w:val="00883EDF"/>
    <w:rsid w:val="00884383"/>
    <w:rsid w:val="00884696"/>
    <w:rsid w:val="00884796"/>
    <w:rsid w:val="0088488C"/>
    <w:rsid w:val="008850FA"/>
    <w:rsid w:val="008856DB"/>
    <w:rsid w:val="00885A76"/>
    <w:rsid w:val="00886010"/>
    <w:rsid w:val="008862DC"/>
    <w:rsid w:val="00886D6E"/>
    <w:rsid w:val="0088718F"/>
    <w:rsid w:val="008876AE"/>
    <w:rsid w:val="00887EE9"/>
    <w:rsid w:val="00887F76"/>
    <w:rsid w:val="008904ED"/>
    <w:rsid w:val="00890842"/>
    <w:rsid w:val="00890A44"/>
    <w:rsid w:val="00890F9C"/>
    <w:rsid w:val="008914BE"/>
    <w:rsid w:val="00891B7F"/>
    <w:rsid w:val="00891C23"/>
    <w:rsid w:val="00892249"/>
    <w:rsid w:val="0089234C"/>
    <w:rsid w:val="0089239B"/>
    <w:rsid w:val="00892607"/>
    <w:rsid w:val="00892A47"/>
    <w:rsid w:val="00892ECE"/>
    <w:rsid w:val="008933D9"/>
    <w:rsid w:val="008935DC"/>
    <w:rsid w:val="00894218"/>
    <w:rsid w:val="0089426C"/>
    <w:rsid w:val="00894360"/>
    <w:rsid w:val="0089555B"/>
    <w:rsid w:val="0089661C"/>
    <w:rsid w:val="0089687F"/>
    <w:rsid w:val="008979D1"/>
    <w:rsid w:val="00897C49"/>
    <w:rsid w:val="008A115C"/>
    <w:rsid w:val="008A1548"/>
    <w:rsid w:val="008A16A5"/>
    <w:rsid w:val="008A1B29"/>
    <w:rsid w:val="008A23B0"/>
    <w:rsid w:val="008A24CE"/>
    <w:rsid w:val="008A2A52"/>
    <w:rsid w:val="008A2EB6"/>
    <w:rsid w:val="008A3A51"/>
    <w:rsid w:val="008A3AFD"/>
    <w:rsid w:val="008A45C9"/>
    <w:rsid w:val="008A4A23"/>
    <w:rsid w:val="008A4CC2"/>
    <w:rsid w:val="008A72BF"/>
    <w:rsid w:val="008A7479"/>
    <w:rsid w:val="008A7522"/>
    <w:rsid w:val="008A7E2E"/>
    <w:rsid w:val="008B0A50"/>
    <w:rsid w:val="008B157D"/>
    <w:rsid w:val="008B1C13"/>
    <w:rsid w:val="008B2095"/>
    <w:rsid w:val="008B38A5"/>
    <w:rsid w:val="008B425D"/>
    <w:rsid w:val="008B4821"/>
    <w:rsid w:val="008B4F14"/>
    <w:rsid w:val="008B542F"/>
    <w:rsid w:val="008B560A"/>
    <w:rsid w:val="008B5EC9"/>
    <w:rsid w:val="008B6667"/>
    <w:rsid w:val="008B6DB2"/>
    <w:rsid w:val="008B7286"/>
    <w:rsid w:val="008B770E"/>
    <w:rsid w:val="008B7728"/>
    <w:rsid w:val="008B7A3C"/>
    <w:rsid w:val="008B7B9F"/>
    <w:rsid w:val="008C07EB"/>
    <w:rsid w:val="008C0862"/>
    <w:rsid w:val="008C086C"/>
    <w:rsid w:val="008C0D2D"/>
    <w:rsid w:val="008C11B5"/>
    <w:rsid w:val="008C132E"/>
    <w:rsid w:val="008C1413"/>
    <w:rsid w:val="008C18A9"/>
    <w:rsid w:val="008C1E27"/>
    <w:rsid w:val="008C2550"/>
    <w:rsid w:val="008C2BF1"/>
    <w:rsid w:val="008C31BA"/>
    <w:rsid w:val="008C33F0"/>
    <w:rsid w:val="008C3A98"/>
    <w:rsid w:val="008C3BBE"/>
    <w:rsid w:val="008C4824"/>
    <w:rsid w:val="008C5100"/>
    <w:rsid w:val="008C55DC"/>
    <w:rsid w:val="008C5694"/>
    <w:rsid w:val="008C5775"/>
    <w:rsid w:val="008C7544"/>
    <w:rsid w:val="008C7572"/>
    <w:rsid w:val="008C7A06"/>
    <w:rsid w:val="008D0137"/>
    <w:rsid w:val="008D0436"/>
    <w:rsid w:val="008D043A"/>
    <w:rsid w:val="008D05A7"/>
    <w:rsid w:val="008D0AF1"/>
    <w:rsid w:val="008D0B0F"/>
    <w:rsid w:val="008D0E3B"/>
    <w:rsid w:val="008D111B"/>
    <w:rsid w:val="008D1227"/>
    <w:rsid w:val="008D1FEC"/>
    <w:rsid w:val="008D22B3"/>
    <w:rsid w:val="008D259E"/>
    <w:rsid w:val="008D2C81"/>
    <w:rsid w:val="008D33C1"/>
    <w:rsid w:val="008D3813"/>
    <w:rsid w:val="008D3ECA"/>
    <w:rsid w:val="008D3ECC"/>
    <w:rsid w:val="008D3F22"/>
    <w:rsid w:val="008D3FDE"/>
    <w:rsid w:val="008D4504"/>
    <w:rsid w:val="008D490B"/>
    <w:rsid w:val="008D6F0C"/>
    <w:rsid w:val="008D75CE"/>
    <w:rsid w:val="008D76ED"/>
    <w:rsid w:val="008D7800"/>
    <w:rsid w:val="008D797F"/>
    <w:rsid w:val="008D7E06"/>
    <w:rsid w:val="008D7FDB"/>
    <w:rsid w:val="008D7FEC"/>
    <w:rsid w:val="008E0459"/>
    <w:rsid w:val="008E0C18"/>
    <w:rsid w:val="008E0DD1"/>
    <w:rsid w:val="008E13B1"/>
    <w:rsid w:val="008E1BCB"/>
    <w:rsid w:val="008E2691"/>
    <w:rsid w:val="008E27D6"/>
    <w:rsid w:val="008E2D30"/>
    <w:rsid w:val="008E342E"/>
    <w:rsid w:val="008E3500"/>
    <w:rsid w:val="008E400A"/>
    <w:rsid w:val="008E418F"/>
    <w:rsid w:val="008E460F"/>
    <w:rsid w:val="008E4BE5"/>
    <w:rsid w:val="008E5622"/>
    <w:rsid w:val="008E600D"/>
    <w:rsid w:val="008E64B6"/>
    <w:rsid w:val="008E6C7A"/>
    <w:rsid w:val="008E6E56"/>
    <w:rsid w:val="008E71BE"/>
    <w:rsid w:val="008E766C"/>
    <w:rsid w:val="008E7776"/>
    <w:rsid w:val="008E7C94"/>
    <w:rsid w:val="008F06B4"/>
    <w:rsid w:val="008F08E0"/>
    <w:rsid w:val="008F096D"/>
    <w:rsid w:val="008F0ACF"/>
    <w:rsid w:val="008F0BAF"/>
    <w:rsid w:val="008F1C93"/>
    <w:rsid w:val="008F2113"/>
    <w:rsid w:val="008F25D3"/>
    <w:rsid w:val="008F2CA4"/>
    <w:rsid w:val="008F36E6"/>
    <w:rsid w:val="008F4D95"/>
    <w:rsid w:val="008F4F1D"/>
    <w:rsid w:val="008F5E29"/>
    <w:rsid w:val="008F6037"/>
    <w:rsid w:val="008F6547"/>
    <w:rsid w:val="008F6C0A"/>
    <w:rsid w:val="008F6DEF"/>
    <w:rsid w:val="008F706B"/>
    <w:rsid w:val="008F73DB"/>
    <w:rsid w:val="008F77E0"/>
    <w:rsid w:val="008F7825"/>
    <w:rsid w:val="008F7C5A"/>
    <w:rsid w:val="008F7DC6"/>
    <w:rsid w:val="00900253"/>
    <w:rsid w:val="00901DAD"/>
    <w:rsid w:val="00901E14"/>
    <w:rsid w:val="00901EEA"/>
    <w:rsid w:val="00901F5A"/>
    <w:rsid w:val="00901FB2"/>
    <w:rsid w:val="00904C7E"/>
    <w:rsid w:val="00904E72"/>
    <w:rsid w:val="00904F6B"/>
    <w:rsid w:val="00905034"/>
    <w:rsid w:val="0090532E"/>
    <w:rsid w:val="00905490"/>
    <w:rsid w:val="00905AFC"/>
    <w:rsid w:val="0090687B"/>
    <w:rsid w:val="00910257"/>
    <w:rsid w:val="00910391"/>
    <w:rsid w:val="00910D94"/>
    <w:rsid w:val="009110BC"/>
    <w:rsid w:val="0091193F"/>
    <w:rsid w:val="009128F5"/>
    <w:rsid w:val="00912D86"/>
    <w:rsid w:val="00912D9E"/>
    <w:rsid w:val="00913537"/>
    <w:rsid w:val="00913D68"/>
    <w:rsid w:val="00914FE6"/>
    <w:rsid w:val="00915456"/>
    <w:rsid w:val="009159C9"/>
    <w:rsid w:val="00915A94"/>
    <w:rsid w:val="00916170"/>
    <w:rsid w:val="009163AE"/>
    <w:rsid w:val="00916D07"/>
    <w:rsid w:val="00916EA8"/>
    <w:rsid w:val="00917258"/>
    <w:rsid w:val="00917C3A"/>
    <w:rsid w:val="00920050"/>
    <w:rsid w:val="009201A9"/>
    <w:rsid w:val="009201E4"/>
    <w:rsid w:val="0092161A"/>
    <w:rsid w:val="009216D9"/>
    <w:rsid w:val="009220E0"/>
    <w:rsid w:val="00922224"/>
    <w:rsid w:val="009222B9"/>
    <w:rsid w:val="0092241A"/>
    <w:rsid w:val="00923C55"/>
    <w:rsid w:val="00923FE9"/>
    <w:rsid w:val="009240EC"/>
    <w:rsid w:val="00924B19"/>
    <w:rsid w:val="00924BB6"/>
    <w:rsid w:val="009255DB"/>
    <w:rsid w:val="00925641"/>
    <w:rsid w:val="0092598A"/>
    <w:rsid w:val="00925FA1"/>
    <w:rsid w:val="00926091"/>
    <w:rsid w:val="0092616F"/>
    <w:rsid w:val="009271C1"/>
    <w:rsid w:val="00927830"/>
    <w:rsid w:val="00927C08"/>
    <w:rsid w:val="00927F9A"/>
    <w:rsid w:val="00931184"/>
    <w:rsid w:val="00931377"/>
    <w:rsid w:val="009316B3"/>
    <w:rsid w:val="00932B92"/>
    <w:rsid w:val="00933317"/>
    <w:rsid w:val="00933545"/>
    <w:rsid w:val="00933F9A"/>
    <w:rsid w:val="00934DCD"/>
    <w:rsid w:val="0093505A"/>
    <w:rsid w:val="00935A43"/>
    <w:rsid w:val="00935B2F"/>
    <w:rsid w:val="0093695C"/>
    <w:rsid w:val="00936A7B"/>
    <w:rsid w:val="00936C98"/>
    <w:rsid w:val="0093711A"/>
    <w:rsid w:val="00937251"/>
    <w:rsid w:val="0093758C"/>
    <w:rsid w:val="00937D5A"/>
    <w:rsid w:val="00937FB7"/>
    <w:rsid w:val="00940680"/>
    <w:rsid w:val="00940A2A"/>
    <w:rsid w:val="00941C1F"/>
    <w:rsid w:val="009420CF"/>
    <w:rsid w:val="00942330"/>
    <w:rsid w:val="00942B31"/>
    <w:rsid w:val="00942C33"/>
    <w:rsid w:val="0094449A"/>
    <w:rsid w:val="00944E32"/>
    <w:rsid w:val="00944F1C"/>
    <w:rsid w:val="00945849"/>
    <w:rsid w:val="00946199"/>
    <w:rsid w:val="00946273"/>
    <w:rsid w:val="009470A1"/>
    <w:rsid w:val="009474D8"/>
    <w:rsid w:val="00947A05"/>
    <w:rsid w:val="00947E4A"/>
    <w:rsid w:val="0095013F"/>
    <w:rsid w:val="00950597"/>
    <w:rsid w:val="00950D5E"/>
    <w:rsid w:val="00951557"/>
    <w:rsid w:val="00951D7C"/>
    <w:rsid w:val="009525C3"/>
    <w:rsid w:val="00952773"/>
    <w:rsid w:val="009527CB"/>
    <w:rsid w:val="0095287B"/>
    <w:rsid w:val="00952E4D"/>
    <w:rsid w:val="0095404B"/>
    <w:rsid w:val="0095459A"/>
    <w:rsid w:val="009546CD"/>
    <w:rsid w:val="00955007"/>
    <w:rsid w:val="0095518D"/>
    <w:rsid w:val="00955569"/>
    <w:rsid w:val="0095556D"/>
    <w:rsid w:val="009556C5"/>
    <w:rsid w:val="00955A13"/>
    <w:rsid w:val="00955F91"/>
    <w:rsid w:val="00955FD7"/>
    <w:rsid w:val="0095614C"/>
    <w:rsid w:val="00957022"/>
    <w:rsid w:val="0095718E"/>
    <w:rsid w:val="00957C27"/>
    <w:rsid w:val="00960216"/>
    <w:rsid w:val="00960330"/>
    <w:rsid w:val="00960438"/>
    <w:rsid w:val="00960E92"/>
    <w:rsid w:val="00961485"/>
    <w:rsid w:val="0096155A"/>
    <w:rsid w:val="00961D60"/>
    <w:rsid w:val="0096212D"/>
    <w:rsid w:val="00962DB0"/>
    <w:rsid w:val="00962E4F"/>
    <w:rsid w:val="00962F94"/>
    <w:rsid w:val="00963122"/>
    <w:rsid w:val="00964CD5"/>
    <w:rsid w:val="00964D61"/>
    <w:rsid w:val="0096519C"/>
    <w:rsid w:val="009657C5"/>
    <w:rsid w:val="009666CE"/>
    <w:rsid w:val="00966A05"/>
    <w:rsid w:val="009674A8"/>
    <w:rsid w:val="00967D74"/>
    <w:rsid w:val="00967D95"/>
    <w:rsid w:val="00967DF4"/>
    <w:rsid w:val="009708D3"/>
    <w:rsid w:val="00970903"/>
    <w:rsid w:val="00970A8A"/>
    <w:rsid w:val="00970D76"/>
    <w:rsid w:val="00971615"/>
    <w:rsid w:val="009721C7"/>
    <w:rsid w:val="0097227A"/>
    <w:rsid w:val="00972520"/>
    <w:rsid w:val="00972844"/>
    <w:rsid w:val="00972A8B"/>
    <w:rsid w:val="00972CC8"/>
    <w:rsid w:val="00973512"/>
    <w:rsid w:val="00973B84"/>
    <w:rsid w:val="00973D91"/>
    <w:rsid w:val="00974035"/>
    <w:rsid w:val="00974D11"/>
    <w:rsid w:val="009759C3"/>
    <w:rsid w:val="00975A46"/>
    <w:rsid w:val="00975ACC"/>
    <w:rsid w:val="009769BD"/>
    <w:rsid w:val="00976D48"/>
    <w:rsid w:val="00977167"/>
    <w:rsid w:val="009775C1"/>
    <w:rsid w:val="00980A04"/>
    <w:rsid w:val="00980B64"/>
    <w:rsid w:val="00981050"/>
    <w:rsid w:val="00981649"/>
    <w:rsid w:val="00981712"/>
    <w:rsid w:val="009825C3"/>
    <w:rsid w:val="00982AA0"/>
    <w:rsid w:val="00983A4E"/>
    <w:rsid w:val="00983B4A"/>
    <w:rsid w:val="00983BC8"/>
    <w:rsid w:val="00984482"/>
    <w:rsid w:val="00984A13"/>
    <w:rsid w:val="00984A42"/>
    <w:rsid w:val="00985641"/>
    <w:rsid w:val="009857C4"/>
    <w:rsid w:val="0098626C"/>
    <w:rsid w:val="009871BE"/>
    <w:rsid w:val="0098739B"/>
    <w:rsid w:val="009901BA"/>
    <w:rsid w:val="00990CA2"/>
    <w:rsid w:val="00991B4F"/>
    <w:rsid w:val="00991C05"/>
    <w:rsid w:val="00991C8C"/>
    <w:rsid w:val="009928CC"/>
    <w:rsid w:val="00992FFF"/>
    <w:rsid w:val="00993279"/>
    <w:rsid w:val="00993796"/>
    <w:rsid w:val="00993B90"/>
    <w:rsid w:val="00993BD3"/>
    <w:rsid w:val="009941F3"/>
    <w:rsid w:val="00994529"/>
    <w:rsid w:val="00994D36"/>
    <w:rsid w:val="0099504C"/>
    <w:rsid w:val="0099523C"/>
    <w:rsid w:val="00995D7B"/>
    <w:rsid w:val="00995E67"/>
    <w:rsid w:val="00995F84"/>
    <w:rsid w:val="00996281"/>
    <w:rsid w:val="0099732D"/>
    <w:rsid w:val="00997B75"/>
    <w:rsid w:val="00997C89"/>
    <w:rsid w:val="009A0453"/>
    <w:rsid w:val="009A0479"/>
    <w:rsid w:val="009A0980"/>
    <w:rsid w:val="009A0D3F"/>
    <w:rsid w:val="009A11B1"/>
    <w:rsid w:val="009A1315"/>
    <w:rsid w:val="009A1CD2"/>
    <w:rsid w:val="009A2937"/>
    <w:rsid w:val="009A2A0A"/>
    <w:rsid w:val="009A2BA0"/>
    <w:rsid w:val="009A2DF5"/>
    <w:rsid w:val="009A375C"/>
    <w:rsid w:val="009A445F"/>
    <w:rsid w:val="009A4BCA"/>
    <w:rsid w:val="009A4DCB"/>
    <w:rsid w:val="009A6058"/>
    <w:rsid w:val="009A6140"/>
    <w:rsid w:val="009A6629"/>
    <w:rsid w:val="009A7221"/>
    <w:rsid w:val="009A779C"/>
    <w:rsid w:val="009A7BE6"/>
    <w:rsid w:val="009B03F5"/>
    <w:rsid w:val="009B0F4B"/>
    <w:rsid w:val="009B119D"/>
    <w:rsid w:val="009B1FD2"/>
    <w:rsid w:val="009B22A0"/>
    <w:rsid w:val="009B2374"/>
    <w:rsid w:val="009B2977"/>
    <w:rsid w:val="009B335F"/>
    <w:rsid w:val="009B4097"/>
    <w:rsid w:val="009B4468"/>
    <w:rsid w:val="009B4512"/>
    <w:rsid w:val="009B4781"/>
    <w:rsid w:val="009B5847"/>
    <w:rsid w:val="009B5E61"/>
    <w:rsid w:val="009B6BEF"/>
    <w:rsid w:val="009B7490"/>
    <w:rsid w:val="009B7812"/>
    <w:rsid w:val="009B7F43"/>
    <w:rsid w:val="009C0943"/>
    <w:rsid w:val="009C16AF"/>
    <w:rsid w:val="009C2CC0"/>
    <w:rsid w:val="009C2CC5"/>
    <w:rsid w:val="009C3113"/>
    <w:rsid w:val="009C3FC4"/>
    <w:rsid w:val="009C42E6"/>
    <w:rsid w:val="009C4445"/>
    <w:rsid w:val="009C4605"/>
    <w:rsid w:val="009C4A06"/>
    <w:rsid w:val="009C4A79"/>
    <w:rsid w:val="009C4F63"/>
    <w:rsid w:val="009C503A"/>
    <w:rsid w:val="009C54C2"/>
    <w:rsid w:val="009C59CF"/>
    <w:rsid w:val="009C7B81"/>
    <w:rsid w:val="009C7EAA"/>
    <w:rsid w:val="009C7EE4"/>
    <w:rsid w:val="009C7EFC"/>
    <w:rsid w:val="009D033E"/>
    <w:rsid w:val="009D0E06"/>
    <w:rsid w:val="009D12A5"/>
    <w:rsid w:val="009D1A98"/>
    <w:rsid w:val="009D1D1E"/>
    <w:rsid w:val="009D1E32"/>
    <w:rsid w:val="009D20EB"/>
    <w:rsid w:val="009D21F8"/>
    <w:rsid w:val="009D2C84"/>
    <w:rsid w:val="009D2D6B"/>
    <w:rsid w:val="009D306A"/>
    <w:rsid w:val="009D3C09"/>
    <w:rsid w:val="009D3E10"/>
    <w:rsid w:val="009D42EF"/>
    <w:rsid w:val="009D4524"/>
    <w:rsid w:val="009D57DE"/>
    <w:rsid w:val="009D58B7"/>
    <w:rsid w:val="009D5CDC"/>
    <w:rsid w:val="009D5F0A"/>
    <w:rsid w:val="009D5FF7"/>
    <w:rsid w:val="009D64FE"/>
    <w:rsid w:val="009D66BC"/>
    <w:rsid w:val="009D6A44"/>
    <w:rsid w:val="009D70B2"/>
    <w:rsid w:val="009E0217"/>
    <w:rsid w:val="009E02E6"/>
    <w:rsid w:val="009E0C9C"/>
    <w:rsid w:val="009E14E1"/>
    <w:rsid w:val="009E15D9"/>
    <w:rsid w:val="009E1D0B"/>
    <w:rsid w:val="009E2100"/>
    <w:rsid w:val="009E325B"/>
    <w:rsid w:val="009E36CB"/>
    <w:rsid w:val="009E3A36"/>
    <w:rsid w:val="009E41DF"/>
    <w:rsid w:val="009E44DE"/>
    <w:rsid w:val="009E47F3"/>
    <w:rsid w:val="009E5001"/>
    <w:rsid w:val="009E5895"/>
    <w:rsid w:val="009E5C42"/>
    <w:rsid w:val="009E5E16"/>
    <w:rsid w:val="009E6010"/>
    <w:rsid w:val="009E63D9"/>
    <w:rsid w:val="009E646D"/>
    <w:rsid w:val="009E677B"/>
    <w:rsid w:val="009E68B2"/>
    <w:rsid w:val="009E6C2F"/>
    <w:rsid w:val="009E6EB7"/>
    <w:rsid w:val="009E6F5B"/>
    <w:rsid w:val="009E704E"/>
    <w:rsid w:val="009E7104"/>
    <w:rsid w:val="009E7CA1"/>
    <w:rsid w:val="009E7E4A"/>
    <w:rsid w:val="009F038E"/>
    <w:rsid w:val="009F03A8"/>
    <w:rsid w:val="009F0E88"/>
    <w:rsid w:val="009F1A57"/>
    <w:rsid w:val="009F1D23"/>
    <w:rsid w:val="009F1D5B"/>
    <w:rsid w:val="009F2840"/>
    <w:rsid w:val="009F2CD6"/>
    <w:rsid w:val="009F378C"/>
    <w:rsid w:val="009F3CB8"/>
    <w:rsid w:val="009F3FCB"/>
    <w:rsid w:val="009F41B1"/>
    <w:rsid w:val="009F434D"/>
    <w:rsid w:val="009F43BF"/>
    <w:rsid w:val="009F4516"/>
    <w:rsid w:val="009F51D2"/>
    <w:rsid w:val="009F55EA"/>
    <w:rsid w:val="009F5BBF"/>
    <w:rsid w:val="009F699F"/>
    <w:rsid w:val="009F6F03"/>
    <w:rsid w:val="00A0027A"/>
    <w:rsid w:val="00A00E97"/>
    <w:rsid w:val="00A016CE"/>
    <w:rsid w:val="00A02211"/>
    <w:rsid w:val="00A0237B"/>
    <w:rsid w:val="00A02D36"/>
    <w:rsid w:val="00A032D8"/>
    <w:rsid w:val="00A033A8"/>
    <w:rsid w:val="00A033C2"/>
    <w:rsid w:val="00A03925"/>
    <w:rsid w:val="00A043E5"/>
    <w:rsid w:val="00A05717"/>
    <w:rsid w:val="00A059B2"/>
    <w:rsid w:val="00A065F1"/>
    <w:rsid w:val="00A06667"/>
    <w:rsid w:val="00A0688A"/>
    <w:rsid w:val="00A06A92"/>
    <w:rsid w:val="00A06F73"/>
    <w:rsid w:val="00A0727A"/>
    <w:rsid w:val="00A10566"/>
    <w:rsid w:val="00A1073F"/>
    <w:rsid w:val="00A10A5F"/>
    <w:rsid w:val="00A10B35"/>
    <w:rsid w:val="00A10BFD"/>
    <w:rsid w:val="00A10DCB"/>
    <w:rsid w:val="00A10E5F"/>
    <w:rsid w:val="00A10ED6"/>
    <w:rsid w:val="00A1165E"/>
    <w:rsid w:val="00A12612"/>
    <w:rsid w:val="00A12614"/>
    <w:rsid w:val="00A1291F"/>
    <w:rsid w:val="00A12945"/>
    <w:rsid w:val="00A1299A"/>
    <w:rsid w:val="00A12C32"/>
    <w:rsid w:val="00A12D09"/>
    <w:rsid w:val="00A13872"/>
    <w:rsid w:val="00A148F1"/>
    <w:rsid w:val="00A1501F"/>
    <w:rsid w:val="00A15419"/>
    <w:rsid w:val="00A156E3"/>
    <w:rsid w:val="00A15825"/>
    <w:rsid w:val="00A158F5"/>
    <w:rsid w:val="00A159E7"/>
    <w:rsid w:val="00A15A9B"/>
    <w:rsid w:val="00A15B8C"/>
    <w:rsid w:val="00A15BA8"/>
    <w:rsid w:val="00A162BF"/>
    <w:rsid w:val="00A166D8"/>
    <w:rsid w:val="00A17659"/>
    <w:rsid w:val="00A178FA"/>
    <w:rsid w:val="00A179D1"/>
    <w:rsid w:val="00A20561"/>
    <w:rsid w:val="00A20A16"/>
    <w:rsid w:val="00A20AD7"/>
    <w:rsid w:val="00A20AF7"/>
    <w:rsid w:val="00A20D7C"/>
    <w:rsid w:val="00A2112E"/>
    <w:rsid w:val="00A22C39"/>
    <w:rsid w:val="00A230DF"/>
    <w:rsid w:val="00A2377B"/>
    <w:rsid w:val="00A24103"/>
    <w:rsid w:val="00A2458F"/>
    <w:rsid w:val="00A245EB"/>
    <w:rsid w:val="00A25B96"/>
    <w:rsid w:val="00A260E1"/>
    <w:rsid w:val="00A26593"/>
    <w:rsid w:val="00A266D1"/>
    <w:rsid w:val="00A26D7F"/>
    <w:rsid w:val="00A26DAF"/>
    <w:rsid w:val="00A272E3"/>
    <w:rsid w:val="00A276A5"/>
    <w:rsid w:val="00A30584"/>
    <w:rsid w:val="00A30A7F"/>
    <w:rsid w:val="00A30BE1"/>
    <w:rsid w:val="00A30CE5"/>
    <w:rsid w:val="00A30D9F"/>
    <w:rsid w:val="00A31487"/>
    <w:rsid w:val="00A3153B"/>
    <w:rsid w:val="00A31977"/>
    <w:rsid w:val="00A31F0C"/>
    <w:rsid w:val="00A32148"/>
    <w:rsid w:val="00A33003"/>
    <w:rsid w:val="00A3360C"/>
    <w:rsid w:val="00A34760"/>
    <w:rsid w:val="00A35C1E"/>
    <w:rsid w:val="00A35D69"/>
    <w:rsid w:val="00A36073"/>
    <w:rsid w:val="00A36BCB"/>
    <w:rsid w:val="00A37303"/>
    <w:rsid w:val="00A3742B"/>
    <w:rsid w:val="00A379C8"/>
    <w:rsid w:val="00A37BD5"/>
    <w:rsid w:val="00A40148"/>
    <w:rsid w:val="00A402D2"/>
    <w:rsid w:val="00A4042F"/>
    <w:rsid w:val="00A412DF"/>
    <w:rsid w:val="00A42060"/>
    <w:rsid w:val="00A42385"/>
    <w:rsid w:val="00A4238A"/>
    <w:rsid w:val="00A43243"/>
    <w:rsid w:val="00A4339D"/>
    <w:rsid w:val="00A43680"/>
    <w:rsid w:val="00A43D47"/>
    <w:rsid w:val="00A441BD"/>
    <w:rsid w:val="00A44D14"/>
    <w:rsid w:val="00A4501C"/>
    <w:rsid w:val="00A45288"/>
    <w:rsid w:val="00A453EA"/>
    <w:rsid w:val="00A4544F"/>
    <w:rsid w:val="00A4558F"/>
    <w:rsid w:val="00A4563E"/>
    <w:rsid w:val="00A45652"/>
    <w:rsid w:val="00A456BD"/>
    <w:rsid w:val="00A457DA"/>
    <w:rsid w:val="00A464D0"/>
    <w:rsid w:val="00A47785"/>
    <w:rsid w:val="00A47C95"/>
    <w:rsid w:val="00A47EB4"/>
    <w:rsid w:val="00A51F61"/>
    <w:rsid w:val="00A524ED"/>
    <w:rsid w:val="00A52601"/>
    <w:rsid w:val="00A527AB"/>
    <w:rsid w:val="00A528B5"/>
    <w:rsid w:val="00A529B5"/>
    <w:rsid w:val="00A52ACD"/>
    <w:rsid w:val="00A52F05"/>
    <w:rsid w:val="00A53108"/>
    <w:rsid w:val="00A54CAD"/>
    <w:rsid w:val="00A54D9A"/>
    <w:rsid w:val="00A55561"/>
    <w:rsid w:val="00A55ECE"/>
    <w:rsid w:val="00A561EA"/>
    <w:rsid w:val="00A561EE"/>
    <w:rsid w:val="00A56451"/>
    <w:rsid w:val="00A565C0"/>
    <w:rsid w:val="00A56BD8"/>
    <w:rsid w:val="00A56E52"/>
    <w:rsid w:val="00A570DC"/>
    <w:rsid w:val="00A575A3"/>
    <w:rsid w:val="00A579A1"/>
    <w:rsid w:val="00A57C55"/>
    <w:rsid w:val="00A57D80"/>
    <w:rsid w:val="00A57FC2"/>
    <w:rsid w:val="00A601BE"/>
    <w:rsid w:val="00A6042A"/>
    <w:rsid w:val="00A60466"/>
    <w:rsid w:val="00A60580"/>
    <w:rsid w:val="00A60734"/>
    <w:rsid w:val="00A61693"/>
    <w:rsid w:val="00A61C16"/>
    <w:rsid w:val="00A621DC"/>
    <w:rsid w:val="00A6220E"/>
    <w:rsid w:val="00A62611"/>
    <w:rsid w:val="00A6268B"/>
    <w:rsid w:val="00A627DF"/>
    <w:rsid w:val="00A628B6"/>
    <w:rsid w:val="00A63ABD"/>
    <w:rsid w:val="00A63CBA"/>
    <w:rsid w:val="00A6446C"/>
    <w:rsid w:val="00A6459A"/>
    <w:rsid w:val="00A64AA6"/>
    <w:rsid w:val="00A650EE"/>
    <w:rsid w:val="00A6562C"/>
    <w:rsid w:val="00A65B16"/>
    <w:rsid w:val="00A65BED"/>
    <w:rsid w:val="00A6602B"/>
    <w:rsid w:val="00A6602F"/>
    <w:rsid w:val="00A66287"/>
    <w:rsid w:val="00A66457"/>
    <w:rsid w:val="00A66A60"/>
    <w:rsid w:val="00A66AC0"/>
    <w:rsid w:val="00A67237"/>
    <w:rsid w:val="00A6737E"/>
    <w:rsid w:val="00A6757D"/>
    <w:rsid w:val="00A67864"/>
    <w:rsid w:val="00A67B25"/>
    <w:rsid w:val="00A706E7"/>
    <w:rsid w:val="00A70A69"/>
    <w:rsid w:val="00A70BC5"/>
    <w:rsid w:val="00A70BD2"/>
    <w:rsid w:val="00A7111E"/>
    <w:rsid w:val="00A71607"/>
    <w:rsid w:val="00A71CCB"/>
    <w:rsid w:val="00A71D9A"/>
    <w:rsid w:val="00A720CB"/>
    <w:rsid w:val="00A73637"/>
    <w:rsid w:val="00A73670"/>
    <w:rsid w:val="00A7398C"/>
    <w:rsid w:val="00A74D4C"/>
    <w:rsid w:val="00A750D8"/>
    <w:rsid w:val="00A7522E"/>
    <w:rsid w:val="00A7570F"/>
    <w:rsid w:val="00A7587F"/>
    <w:rsid w:val="00A763E8"/>
    <w:rsid w:val="00A76567"/>
    <w:rsid w:val="00A768CC"/>
    <w:rsid w:val="00A7762F"/>
    <w:rsid w:val="00A77862"/>
    <w:rsid w:val="00A778C8"/>
    <w:rsid w:val="00A77B80"/>
    <w:rsid w:val="00A8012B"/>
    <w:rsid w:val="00A8042D"/>
    <w:rsid w:val="00A805D2"/>
    <w:rsid w:val="00A8077B"/>
    <w:rsid w:val="00A80A4C"/>
    <w:rsid w:val="00A811E9"/>
    <w:rsid w:val="00A8126E"/>
    <w:rsid w:val="00A81578"/>
    <w:rsid w:val="00A815D2"/>
    <w:rsid w:val="00A820FE"/>
    <w:rsid w:val="00A82377"/>
    <w:rsid w:val="00A82454"/>
    <w:rsid w:val="00A82C42"/>
    <w:rsid w:val="00A82DA4"/>
    <w:rsid w:val="00A837C8"/>
    <w:rsid w:val="00A83F4B"/>
    <w:rsid w:val="00A84172"/>
    <w:rsid w:val="00A84B01"/>
    <w:rsid w:val="00A854A7"/>
    <w:rsid w:val="00A85941"/>
    <w:rsid w:val="00A85E1B"/>
    <w:rsid w:val="00A86DF7"/>
    <w:rsid w:val="00A86DF9"/>
    <w:rsid w:val="00A8726D"/>
    <w:rsid w:val="00A877E1"/>
    <w:rsid w:val="00A87836"/>
    <w:rsid w:val="00A878B6"/>
    <w:rsid w:val="00A87F9B"/>
    <w:rsid w:val="00A90B5F"/>
    <w:rsid w:val="00A90BFD"/>
    <w:rsid w:val="00A911AD"/>
    <w:rsid w:val="00A9142F"/>
    <w:rsid w:val="00A91610"/>
    <w:rsid w:val="00A916D0"/>
    <w:rsid w:val="00A918D4"/>
    <w:rsid w:val="00A92652"/>
    <w:rsid w:val="00A934EA"/>
    <w:rsid w:val="00A935E3"/>
    <w:rsid w:val="00A9418F"/>
    <w:rsid w:val="00A9474F"/>
    <w:rsid w:val="00A95573"/>
    <w:rsid w:val="00A965CE"/>
    <w:rsid w:val="00A96AB2"/>
    <w:rsid w:val="00A97AD1"/>
    <w:rsid w:val="00A97B7B"/>
    <w:rsid w:val="00AA08C4"/>
    <w:rsid w:val="00AA0DCD"/>
    <w:rsid w:val="00AA112D"/>
    <w:rsid w:val="00AA131C"/>
    <w:rsid w:val="00AA169A"/>
    <w:rsid w:val="00AA1E7A"/>
    <w:rsid w:val="00AA210A"/>
    <w:rsid w:val="00AA34B6"/>
    <w:rsid w:val="00AA3AE7"/>
    <w:rsid w:val="00AA3F7D"/>
    <w:rsid w:val="00AA3FEC"/>
    <w:rsid w:val="00AA438A"/>
    <w:rsid w:val="00AA6FA5"/>
    <w:rsid w:val="00AA75C6"/>
    <w:rsid w:val="00AA75F1"/>
    <w:rsid w:val="00AA7934"/>
    <w:rsid w:val="00AA7F07"/>
    <w:rsid w:val="00AB0C45"/>
    <w:rsid w:val="00AB0C96"/>
    <w:rsid w:val="00AB12F2"/>
    <w:rsid w:val="00AB1C0E"/>
    <w:rsid w:val="00AB237B"/>
    <w:rsid w:val="00AB24A8"/>
    <w:rsid w:val="00AB2912"/>
    <w:rsid w:val="00AB2B00"/>
    <w:rsid w:val="00AB2E5A"/>
    <w:rsid w:val="00AB3073"/>
    <w:rsid w:val="00AB343B"/>
    <w:rsid w:val="00AB4592"/>
    <w:rsid w:val="00AB46A8"/>
    <w:rsid w:val="00AB46D4"/>
    <w:rsid w:val="00AB4E06"/>
    <w:rsid w:val="00AB60B3"/>
    <w:rsid w:val="00AB7587"/>
    <w:rsid w:val="00AB75DD"/>
    <w:rsid w:val="00AB77BC"/>
    <w:rsid w:val="00AB7B53"/>
    <w:rsid w:val="00AC0392"/>
    <w:rsid w:val="00AC0668"/>
    <w:rsid w:val="00AC090D"/>
    <w:rsid w:val="00AC1C85"/>
    <w:rsid w:val="00AC1DB9"/>
    <w:rsid w:val="00AC1F5A"/>
    <w:rsid w:val="00AC226F"/>
    <w:rsid w:val="00AC2AA2"/>
    <w:rsid w:val="00AC376E"/>
    <w:rsid w:val="00AC3A0F"/>
    <w:rsid w:val="00AC4A48"/>
    <w:rsid w:val="00AC4AC6"/>
    <w:rsid w:val="00AC5133"/>
    <w:rsid w:val="00AC5219"/>
    <w:rsid w:val="00AC5906"/>
    <w:rsid w:val="00AC5C0F"/>
    <w:rsid w:val="00AC5E0F"/>
    <w:rsid w:val="00AC5EC2"/>
    <w:rsid w:val="00AC5FDA"/>
    <w:rsid w:val="00AC6DB0"/>
    <w:rsid w:val="00AC70A3"/>
    <w:rsid w:val="00AC74F2"/>
    <w:rsid w:val="00AC74FF"/>
    <w:rsid w:val="00AC75A9"/>
    <w:rsid w:val="00AC789A"/>
    <w:rsid w:val="00AC78CE"/>
    <w:rsid w:val="00AD0277"/>
    <w:rsid w:val="00AD1427"/>
    <w:rsid w:val="00AD15ED"/>
    <w:rsid w:val="00AD18DA"/>
    <w:rsid w:val="00AD1BD5"/>
    <w:rsid w:val="00AD1C57"/>
    <w:rsid w:val="00AD2102"/>
    <w:rsid w:val="00AD2380"/>
    <w:rsid w:val="00AD23F6"/>
    <w:rsid w:val="00AD2AC2"/>
    <w:rsid w:val="00AD2C97"/>
    <w:rsid w:val="00AD3673"/>
    <w:rsid w:val="00AD474B"/>
    <w:rsid w:val="00AD579F"/>
    <w:rsid w:val="00AD67B8"/>
    <w:rsid w:val="00AD69FE"/>
    <w:rsid w:val="00AD6CE4"/>
    <w:rsid w:val="00AD7216"/>
    <w:rsid w:val="00AD7451"/>
    <w:rsid w:val="00AD7D2F"/>
    <w:rsid w:val="00AE0818"/>
    <w:rsid w:val="00AE097C"/>
    <w:rsid w:val="00AE0EDE"/>
    <w:rsid w:val="00AE0F01"/>
    <w:rsid w:val="00AE0FED"/>
    <w:rsid w:val="00AE1A4D"/>
    <w:rsid w:val="00AE1B78"/>
    <w:rsid w:val="00AE20E1"/>
    <w:rsid w:val="00AE2268"/>
    <w:rsid w:val="00AE2A31"/>
    <w:rsid w:val="00AE3117"/>
    <w:rsid w:val="00AE32B9"/>
    <w:rsid w:val="00AE331A"/>
    <w:rsid w:val="00AE34C4"/>
    <w:rsid w:val="00AE3F9B"/>
    <w:rsid w:val="00AE4C4A"/>
    <w:rsid w:val="00AE4CAC"/>
    <w:rsid w:val="00AE4E02"/>
    <w:rsid w:val="00AE5EBB"/>
    <w:rsid w:val="00AE5F8A"/>
    <w:rsid w:val="00AE65AD"/>
    <w:rsid w:val="00AE6893"/>
    <w:rsid w:val="00AE71CB"/>
    <w:rsid w:val="00AE7437"/>
    <w:rsid w:val="00AE7A65"/>
    <w:rsid w:val="00AF00B2"/>
    <w:rsid w:val="00AF0205"/>
    <w:rsid w:val="00AF0893"/>
    <w:rsid w:val="00AF0B16"/>
    <w:rsid w:val="00AF0D7D"/>
    <w:rsid w:val="00AF0DF7"/>
    <w:rsid w:val="00AF1428"/>
    <w:rsid w:val="00AF1598"/>
    <w:rsid w:val="00AF1788"/>
    <w:rsid w:val="00AF1888"/>
    <w:rsid w:val="00AF1907"/>
    <w:rsid w:val="00AF1F71"/>
    <w:rsid w:val="00AF2253"/>
    <w:rsid w:val="00AF2914"/>
    <w:rsid w:val="00AF2A84"/>
    <w:rsid w:val="00AF2AF5"/>
    <w:rsid w:val="00AF2D1D"/>
    <w:rsid w:val="00AF3D90"/>
    <w:rsid w:val="00AF45C6"/>
    <w:rsid w:val="00AF4AB5"/>
    <w:rsid w:val="00AF4F48"/>
    <w:rsid w:val="00AF4FFF"/>
    <w:rsid w:val="00AF507E"/>
    <w:rsid w:val="00AF62EA"/>
    <w:rsid w:val="00AF6613"/>
    <w:rsid w:val="00AF685F"/>
    <w:rsid w:val="00AF6EB2"/>
    <w:rsid w:val="00AF6F2A"/>
    <w:rsid w:val="00AF702F"/>
    <w:rsid w:val="00AF7F37"/>
    <w:rsid w:val="00AF7F94"/>
    <w:rsid w:val="00B007EA"/>
    <w:rsid w:val="00B00B5D"/>
    <w:rsid w:val="00B00BAC"/>
    <w:rsid w:val="00B00C59"/>
    <w:rsid w:val="00B00D89"/>
    <w:rsid w:val="00B00E1C"/>
    <w:rsid w:val="00B01615"/>
    <w:rsid w:val="00B01923"/>
    <w:rsid w:val="00B021F7"/>
    <w:rsid w:val="00B02675"/>
    <w:rsid w:val="00B028A5"/>
    <w:rsid w:val="00B04028"/>
    <w:rsid w:val="00B047E8"/>
    <w:rsid w:val="00B049E5"/>
    <w:rsid w:val="00B05304"/>
    <w:rsid w:val="00B05613"/>
    <w:rsid w:val="00B061EC"/>
    <w:rsid w:val="00B063F2"/>
    <w:rsid w:val="00B06814"/>
    <w:rsid w:val="00B06E5D"/>
    <w:rsid w:val="00B06EC7"/>
    <w:rsid w:val="00B0714A"/>
    <w:rsid w:val="00B07363"/>
    <w:rsid w:val="00B07366"/>
    <w:rsid w:val="00B077F6"/>
    <w:rsid w:val="00B07D2A"/>
    <w:rsid w:val="00B07D38"/>
    <w:rsid w:val="00B07D72"/>
    <w:rsid w:val="00B07F48"/>
    <w:rsid w:val="00B10275"/>
    <w:rsid w:val="00B10351"/>
    <w:rsid w:val="00B10527"/>
    <w:rsid w:val="00B1085E"/>
    <w:rsid w:val="00B112E1"/>
    <w:rsid w:val="00B113E5"/>
    <w:rsid w:val="00B114C4"/>
    <w:rsid w:val="00B130C7"/>
    <w:rsid w:val="00B130E8"/>
    <w:rsid w:val="00B13486"/>
    <w:rsid w:val="00B135F9"/>
    <w:rsid w:val="00B13ACC"/>
    <w:rsid w:val="00B13AE8"/>
    <w:rsid w:val="00B13D34"/>
    <w:rsid w:val="00B147A0"/>
    <w:rsid w:val="00B14EAA"/>
    <w:rsid w:val="00B16EB1"/>
    <w:rsid w:val="00B175A0"/>
    <w:rsid w:val="00B179FB"/>
    <w:rsid w:val="00B17B3F"/>
    <w:rsid w:val="00B17EFC"/>
    <w:rsid w:val="00B20394"/>
    <w:rsid w:val="00B205F2"/>
    <w:rsid w:val="00B20AD7"/>
    <w:rsid w:val="00B20CA0"/>
    <w:rsid w:val="00B2105B"/>
    <w:rsid w:val="00B212F6"/>
    <w:rsid w:val="00B21BF2"/>
    <w:rsid w:val="00B228B4"/>
    <w:rsid w:val="00B23482"/>
    <w:rsid w:val="00B24308"/>
    <w:rsid w:val="00B2463C"/>
    <w:rsid w:val="00B246A2"/>
    <w:rsid w:val="00B247A5"/>
    <w:rsid w:val="00B2545C"/>
    <w:rsid w:val="00B256B8"/>
    <w:rsid w:val="00B25B22"/>
    <w:rsid w:val="00B25C61"/>
    <w:rsid w:val="00B25D1B"/>
    <w:rsid w:val="00B25D64"/>
    <w:rsid w:val="00B27110"/>
    <w:rsid w:val="00B30997"/>
    <w:rsid w:val="00B30C57"/>
    <w:rsid w:val="00B30D70"/>
    <w:rsid w:val="00B30F0C"/>
    <w:rsid w:val="00B31357"/>
    <w:rsid w:val="00B313FE"/>
    <w:rsid w:val="00B31C21"/>
    <w:rsid w:val="00B324D3"/>
    <w:rsid w:val="00B32664"/>
    <w:rsid w:val="00B32804"/>
    <w:rsid w:val="00B32BD1"/>
    <w:rsid w:val="00B32CF4"/>
    <w:rsid w:val="00B32F51"/>
    <w:rsid w:val="00B331D2"/>
    <w:rsid w:val="00B33991"/>
    <w:rsid w:val="00B3427B"/>
    <w:rsid w:val="00B3453F"/>
    <w:rsid w:val="00B3493F"/>
    <w:rsid w:val="00B34BEE"/>
    <w:rsid w:val="00B35155"/>
    <w:rsid w:val="00B3543B"/>
    <w:rsid w:val="00B357AF"/>
    <w:rsid w:val="00B35ACC"/>
    <w:rsid w:val="00B35B13"/>
    <w:rsid w:val="00B36232"/>
    <w:rsid w:val="00B36631"/>
    <w:rsid w:val="00B36DC2"/>
    <w:rsid w:val="00B370AD"/>
    <w:rsid w:val="00B37589"/>
    <w:rsid w:val="00B37646"/>
    <w:rsid w:val="00B4010B"/>
    <w:rsid w:val="00B402DD"/>
    <w:rsid w:val="00B40F44"/>
    <w:rsid w:val="00B41AFD"/>
    <w:rsid w:val="00B426CA"/>
    <w:rsid w:val="00B42983"/>
    <w:rsid w:val="00B42E4E"/>
    <w:rsid w:val="00B42FF2"/>
    <w:rsid w:val="00B430BA"/>
    <w:rsid w:val="00B43240"/>
    <w:rsid w:val="00B439A0"/>
    <w:rsid w:val="00B439C0"/>
    <w:rsid w:val="00B43B56"/>
    <w:rsid w:val="00B43CD6"/>
    <w:rsid w:val="00B43F76"/>
    <w:rsid w:val="00B44030"/>
    <w:rsid w:val="00B44068"/>
    <w:rsid w:val="00B44D51"/>
    <w:rsid w:val="00B45548"/>
    <w:rsid w:val="00B4571E"/>
    <w:rsid w:val="00B45A80"/>
    <w:rsid w:val="00B461BD"/>
    <w:rsid w:val="00B462C9"/>
    <w:rsid w:val="00B463BD"/>
    <w:rsid w:val="00B4718D"/>
    <w:rsid w:val="00B47352"/>
    <w:rsid w:val="00B475F0"/>
    <w:rsid w:val="00B47724"/>
    <w:rsid w:val="00B47841"/>
    <w:rsid w:val="00B47DC8"/>
    <w:rsid w:val="00B502E9"/>
    <w:rsid w:val="00B507DD"/>
    <w:rsid w:val="00B50D68"/>
    <w:rsid w:val="00B51987"/>
    <w:rsid w:val="00B51E16"/>
    <w:rsid w:val="00B52515"/>
    <w:rsid w:val="00B52787"/>
    <w:rsid w:val="00B52FBE"/>
    <w:rsid w:val="00B53567"/>
    <w:rsid w:val="00B53FC0"/>
    <w:rsid w:val="00B54295"/>
    <w:rsid w:val="00B54664"/>
    <w:rsid w:val="00B547C5"/>
    <w:rsid w:val="00B54D2D"/>
    <w:rsid w:val="00B54D6E"/>
    <w:rsid w:val="00B54D96"/>
    <w:rsid w:val="00B556CB"/>
    <w:rsid w:val="00B5579D"/>
    <w:rsid w:val="00B55905"/>
    <w:rsid w:val="00B5610E"/>
    <w:rsid w:val="00B563F4"/>
    <w:rsid w:val="00B56CD7"/>
    <w:rsid w:val="00B573FF"/>
    <w:rsid w:val="00B574CA"/>
    <w:rsid w:val="00B576CA"/>
    <w:rsid w:val="00B578DC"/>
    <w:rsid w:val="00B604C1"/>
    <w:rsid w:val="00B60C70"/>
    <w:rsid w:val="00B60F47"/>
    <w:rsid w:val="00B61C9C"/>
    <w:rsid w:val="00B62123"/>
    <w:rsid w:val="00B625A0"/>
    <w:rsid w:val="00B6277A"/>
    <w:rsid w:val="00B62793"/>
    <w:rsid w:val="00B627E0"/>
    <w:rsid w:val="00B62894"/>
    <w:rsid w:val="00B63326"/>
    <w:rsid w:val="00B6381D"/>
    <w:rsid w:val="00B639CB"/>
    <w:rsid w:val="00B63B41"/>
    <w:rsid w:val="00B63DE9"/>
    <w:rsid w:val="00B64571"/>
    <w:rsid w:val="00B64994"/>
    <w:rsid w:val="00B64A9A"/>
    <w:rsid w:val="00B6521B"/>
    <w:rsid w:val="00B653A4"/>
    <w:rsid w:val="00B657F5"/>
    <w:rsid w:val="00B658E7"/>
    <w:rsid w:val="00B65933"/>
    <w:rsid w:val="00B66607"/>
    <w:rsid w:val="00B66A86"/>
    <w:rsid w:val="00B67325"/>
    <w:rsid w:val="00B674E4"/>
    <w:rsid w:val="00B67B8D"/>
    <w:rsid w:val="00B67CF0"/>
    <w:rsid w:val="00B67D8A"/>
    <w:rsid w:val="00B67F9B"/>
    <w:rsid w:val="00B702A6"/>
    <w:rsid w:val="00B70EB0"/>
    <w:rsid w:val="00B711A5"/>
    <w:rsid w:val="00B7213E"/>
    <w:rsid w:val="00B722BE"/>
    <w:rsid w:val="00B7240D"/>
    <w:rsid w:val="00B73349"/>
    <w:rsid w:val="00B73A7D"/>
    <w:rsid w:val="00B73D6D"/>
    <w:rsid w:val="00B74899"/>
    <w:rsid w:val="00B750C6"/>
    <w:rsid w:val="00B754D6"/>
    <w:rsid w:val="00B7574B"/>
    <w:rsid w:val="00B76C2F"/>
    <w:rsid w:val="00B8123E"/>
    <w:rsid w:val="00B817B0"/>
    <w:rsid w:val="00B817E7"/>
    <w:rsid w:val="00B82520"/>
    <w:rsid w:val="00B82841"/>
    <w:rsid w:val="00B82F3E"/>
    <w:rsid w:val="00B83036"/>
    <w:rsid w:val="00B8352A"/>
    <w:rsid w:val="00B83AF6"/>
    <w:rsid w:val="00B84090"/>
    <w:rsid w:val="00B8436F"/>
    <w:rsid w:val="00B85308"/>
    <w:rsid w:val="00B8575D"/>
    <w:rsid w:val="00B85C65"/>
    <w:rsid w:val="00B85E47"/>
    <w:rsid w:val="00B85FFE"/>
    <w:rsid w:val="00B864F0"/>
    <w:rsid w:val="00B8651F"/>
    <w:rsid w:val="00B869C5"/>
    <w:rsid w:val="00B86D9F"/>
    <w:rsid w:val="00B86FBF"/>
    <w:rsid w:val="00B87D44"/>
    <w:rsid w:val="00B87D96"/>
    <w:rsid w:val="00B87F01"/>
    <w:rsid w:val="00B90275"/>
    <w:rsid w:val="00B9084F"/>
    <w:rsid w:val="00B90A73"/>
    <w:rsid w:val="00B91366"/>
    <w:rsid w:val="00B915A7"/>
    <w:rsid w:val="00B926BA"/>
    <w:rsid w:val="00B927FD"/>
    <w:rsid w:val="00B9289D"/>
    <w:rsid w:val="00B92E7F"/>
    <w:rsid w:val="00B93E7B"/>
    <w:rsid w:val="00B93F2A"/>
    <w:rsid w:val="00B94424"/>
    <w:rsid w:val="00B951CA"/>
    <w:rsid w:val="00B95A94"/>
    <w:rsid w:val="00B95CF3"/>
    <w:rsid w:val="00B96989"/>
    <w:rsid w:val="00B96BE3"/>
    <w:rsid w:val="00B9724F"/>
    <w:rsid w:val="00B97CA3"/>
    <w:rsid w:val="00B97E4D"/>
    <w:rsid w:val="00BA05E2"/>
    <w:rsid w:val="00BA08E4"/>
    <w:rsid w:val="00BA0CD4"/>
    <w:rsid w:val="00BA1BA2"/>
    <w:rsid w:val="00BA1F4E"/>
    <w:rsid w:val="00BA22D9"/>
    <w:rsid w:val="00BA28F5"/>
    <w:rsid w:val="00BA305D"/>
    <w:rsid w:val="00BA3469"/>
    <w:rsid w:val="00BA39CB"/>
    <w:rsid w:val="00BA3B23"/>
    <w:rsid w:val="00BA3B44"/>
    <w:rsid w:val="00BA3CBC"/>
    <w:rsid w:val="00BA418A"/>
    <w:rsid w:val="00BA4463"/>
    <w:rsid w:val="00BA4D59"/>
    <w:rsid w:val="00BA50A3"/>
    <w:rsid w:val="00BA5334"/>
    <w:rsid w:val="00BA5503"/>
    <w:rsid w:val="00BA5FF2"/>
    <w:rsid w:val="00BA6322"/>
    <w:rsid w:val="00BA63FD"/>
    <w:rsid w:val="00BA7227"/>
    <w:rsid w:val="00BA7905"/>
    <w:rsid w:val="00BA7AB2"/>
    <w:rsid w:val="00BA7DDA"/>
    <w:rsid w:val="00BA7F26"/>
    <w:rsid w:val="00BA7F4F"/>
    <w:rsid w:val="00BB0300"/>
    <w:rsid w:val="00BB0919"/>
    <w:rsid w:val="00BB11F5"/>
    <w:rsid w:val="00BB1611"/>
    <w:rsid w:val="00BB19B0"/>
    <w:rsid w:val="00BB1A9D"/>
    <w:rsid w:val="00BB2308"/>
    <w:rsid w:val="00BB2D43"/>
    <w:rsid w:val="00BB36F7"/>
    <w:rsid w:val="00BB38DD"/>
    <w:rsid w:val="00BB3972"/>
    <w:rsid w:val="00BB3AD4"/>
    <w:rsid w:val="00BB3D16"/>
    <w:rsid w:val="00BB423C"/>
    <w:rsid w:val="00BB457E"/>
    <w:rsid w:val="00BB476B"/>
    <w:rsid w:val="00BB4EEF"/>
    <w:rsid w:val="00BB5309"/>
    <w:rsid w:val="00BB5511"/>
    <w:rsid w:val="00BB555A"/>
    <w:rsid w:val="00BB5B45"/>
    <w:rsid w:val="00BB5BD0"/>
    <w:rsid w:val="00BB5CAF"/>
    <w:rsid w:val="00BB612C"/>
    <w:rsid w:val="00BB6419"/>
    <w:rsid w:val="00BB68A7"/>
    <w:rsid w:val="00BB691E"/>
    <w:rsid w:val="00BB6A64"/>
    <w:rsid w:val="00BB747A"/>
    <w:rsid w:val="00BB7741"/>
    <w:rsid w:val="00BC00A5"/>
    <w:rsid w:val="00BC09AC"/>
    <w:rsid w:val="00BC2024"/>
    <w:rsid w:val="00BC25FC"/>
    <w:rsid w:val="00BC2722"/>
    <w:rsid w:val="00BC27B4"/>
    <w:rsid w:val="00BC3196"/>
    <w:rsid w:val="00BC31FD"/>
    <w:rsid w:val="00BC3938"/>
    <w:rsid w:val="00BC3DD2"/>
    <w:rsid w:val="00BC4E28"/>
    <w:rsid w:val="00BC4E60"/>
    <w:rsid w:val="00BC6509"/>
    <w:rsid w:val="00BC6EE2"/>
    <w:rsid w:val="00BD0139"/>
    <w:rsid w:val="00BD0551"/>
    <w:rsid w:val="00BD0CF2"/>
    <w:rsid w:val="00BD167C"/>
    <w:rsid w:val="00BD19FF"/>
    <w:rsid w:val="00BD2748"/>
    <w:rsid w:val="00BD29AC"/>
    <w:rsid w:val="00BD35C0"/>
    <w:rsid w:val="00BD44A7"/>
    <w:rsid w:val="00BD49D6"/>
    <w:rsid w:val="00BD4A71"/>
    <w:rsid w:val="00BD514E"/>
    <w:rsid w:val="00BD5270"/>
    <w:rsid w:val="00BD563B"/>
    <w:rsid w:val="00BD58D4"/>
    <w:rsid w:val="00BD58EE"/>
    <w:rsid w:val="00BD5B15"/>
    <w:rsid w:val="00BD5E4D"/>
    <w:rsid w:val="00BD5EC1"/>
    <w:rsid w:val="00BD7B95"/>
    <w:rsid w:val="00BD7F6B"/>
    <w:rsid w:val="00BE013F"/>
    <w:rsid w:val="00BE0B1A"/>
    <w:rsid w:val="00BE0D1E"/>
    <w:rsid w:val="00BE1B83"/>
    <w:rsid w:val="00BE1C7B"/>
    <w:rsid w:val="00BE1DE7"/>
    <w:rsid w:val="00BE248B"/>
    <w:rsid w:val="00BE28D0"/>
    <w:rsid w:val="00BE3BD1"/>
    <w:rsid w:val="00BE3F5F"/>
    <w:rsid w:val="00BE3F73"/>
    <w:rsid w:val="00BE43A3"/>
    <w:rsid w:val="00BE517A"/>
    <w:rsid w:val="00BE68A0"/>
    <w:rsid w:val="00BE6C47"/>
    <w:rsid w:val="00BE7F08"/>
    <w:rsid w:val="00BE7F35"/>
    <w:rsid w:val="00BF02F0"/>
    <w:rsid w:val="00BF0308"/>
    <w:rsid w:val="00BF04EB"/>
    <w:rsid w:val="00BF10E5"/>
    <w:rsid w:val="00BF1104"/>
    <w:rsid w:val="00BF12A8"/>
    <w:rsid w:val="00BF1C87"/>
    <w:rsid w:val="00BF2F25"/>
    <w:rsid w:val="00BF334D"/>
    <w:rsid w:val="00BF37C8"/>
    <w:rsid w:val="00BF3960"/>
    <w:rsid w:val="00BF3CE0"/>
    <w:rsid w:val="00BF4048"/>
    <w:rsid w:val="00BF5A26"/>
    <w:rsid w:val="00BF5B68"/>
    <w:rsid w:val="00BF6334"/>
    <w:rsid w:val="00BF64D8"/>
    <w:rsid w:val="00BF7BB1"/>
    <w:rsid w:val="00C00246"/>
    <w:rsid w:val="00C006FA"/>
    <w:rsid w:val="00C00A2E"/>
    <w:rsid w:val="00C00C57"/>
    <w:rsid w:val="00C00F7C"/>
    <w:rsid w:val="00C01162"/>
    <w:rsid w:val="00C01C02"/>
    <w:rsid w:val="00C02017"/>
    <w:rsid w:val="00C0203F"/>
    <w:rsid w:val="00C020E0"/>
    <w:rsid w:val="00C020FE"/>
    <w:rsid w:val="00C023D6"/>
    <w:rsid w:val="00C02604"/>
    <w:rsid w:val="00C02977"/>
    <w:rsid w:val="00C02CAB"/>
    <w:rsid w:val="00C03017"/>
    <w:rsid w:val="00C0301E"/>
    <w:rsid w:val="00C03219"/>
    <w:rsid w:val="00C033E2"/>
    <w:rsid w:val="00C0386C"/>
    <w:rsid w:val="00C0461A"/>
    <w:rsid w:val="00C05E6F"/>
    <w:rsid w:val="00C064C7"/>
    <w:rsid w:val="00C06A91"/>
    <w:rsid w:val="00C06CE1"/>
    <w:rsid w:val="00C076F0"/>
    <w:rsid w:val="00C07FB6"/>
    <w:rsid w:val="00C10A56"/>
    <w:rsid w:val="00C10B2B"/>
    <w:rsid w:val="00C10C6F"/>
    <w:rsid w:val="00C1153E"/>
    <w:rsid w:val="00C11B38"/>
    <w:rsid w:val="00C11BA7"/>
    <w:rsid w:val="00C12CB1"/>
    <w:rsid w:val="00C12D38"/>
    <w:rsid w:val="00C13D1B"/>
    <w:rsid w:val="00C1408D"/>
    <w:rsid w:val="00C145A2"/>
    <w:rsid w:val="00C14CAB"/>
    <w:rsid w:val="00C14FB3"/>
    <w:rsid w:val="00C1581A"/>
    <w:rsid w:val="00C158C6"/>
    <w:rsid w:val="00C15A30"/>
    <w:rsid w:val="00C15B1F"/>
    <w:rsid w:val="00C16030"/>
    <w:rsid w:val="00C169F7"/>
    <w:rsid w:val="00C1712B"/>
    <w:rsid w:val="00C171CC"/>
    <w:rsid w:val="00C17469"/>
    <w:rsid w:val="00C1762F"/>
    <w:rsid w:val="00C178C9"/>
    <w:rsid w:val="00C17C76"/>
    <w:rsid w:val="00C20570"/>
    <w:rsid w:val="00C20A49"/>
    <w:rsid w:val="00C20AA0"/>
    <w:rsid w:val="00C20ACB"/>
    <w:rsid w:val="00C20E2A"/>
    <w:rsid w:val="00C21260"/>
    <w:rsid w:val="00C214CD"/>
    <w:rsid w:val="00C2151A"/>
    <w:rsid w:val="00C217F6"/>
    <w:rsid w:val="00C21EBE"/>
    <w:rsid w:val="00C22644"/>
    <w:rsid w:val="00C22A18"/>
    <w:rsid w:val="00C22A91"/>
    <w:rsid w:val="00C22AC4"/>
    <w:rsid w:val="00C22AE0"/>
    <w:rsid w:val="00C22CC6"/>
    <w:rsid w:val="00C23025"/>
    <w:rsid w:val="00C230B1"/>
    <w:rsid w:val="00C2328E"/>
    <w:rsid w:val="00C23CB1"/>
    <w:rsid w:val="00C24110"/>
    <w:rsid w:val="00C245E7"/>
    <w:rsid w:val="00C24A6F"/>
    <w:rsid w:val="00C24C9D"/>
    <w:rsid w:val="00C2637E"/>
    <w:rsid w:val="00C267C4"/>
    <w:rsid w:val="00C27826"/>
    <w:rsid w:val="00C27D80"/>
    <w:rsid w:val="00C304F4"/>
    <w:rsid w:val="00C308D3"/>
    <w:rsid w:val="00C30B86"/>
    <w:rsid w:val="00C30C1F"/>
    <w:rsid w:val="00C31920"/>
    <w:rsid w:val="00C32396"/>
    <w:rsid w:val="00C327E1"/>
    <w:rsid w:val="00C32A7B"/>
    <w:rsid w:val="00C32AAF"/>
    <w:rsid w:val="00C33049"/>
    <w:rsid w:val="00C33091"/>
    <w:rsid w:val="00C33611"/>
    <w:rsid w:val="00C34298"/>
    <w:rsid w:val="00C3472A"/>
    <w:rsid w:val="00C34C4A"/>
    <w:rsid w:val="00C34E63"/>
    <w:rsid w:val="00C350E1"/>
    <w:rsid w:val="00C354B5"/>
    <w:rsid w:val="00C3562B"/>
    <w:rsid w:val="00C356DA"/>
    <w:rsid w:val="00C358E0"/>
    <w:rsid w:val="00C35B31"/>
    <w:rsid w:val="00C36054"/>
    <w:rsid w:val="00C3670B"/>
    <w:rsid w:val="00C3701C"/>
    <w:rsid w:val="00C37C88"/>
    <w:rsid w:val="00C40170"/>
    <w:rsid w:val="00C40199"/>
    <w:rsid w:val="00C407AF"/>
    <w:rsid w:val="00C40AD7"/>
    <w:rsid w:val="00C40DB4"/>
    <w:rsid w:val="00C413DA"/>
    <w:rsid w:val="00C41B44"/>
    <w:rsid w:val="00C429ED"/>
    <w:rsid w:val="00C42A01"/>
    <w:rsid w:val="00C42AB6"/>
    <w:rsid w:val="00C42BA5"/>
    <w:rsid w:val="00C42CD5"/>
    <w:rsid w:val="00C43671"/>
    <w:rsid w:val="00C43F49"/>
    <w:rsid w:val="00C441E3"/>
    <w:rsid w:val="00C453EE"/>
    <w:rsid w:val="00C4543A"/>
    <w:rsid w:val="00C45B87"/>
    <w:rsid w:val="00C45B9E"/>
    <w:rsid w:val="00C45DE9"/>
    <w:rsid w:val="00C45F50"/>
    <w:rsid w:val="00C46659"/>
    <w:rsid w:val="00C466AA"/>
    <w:rsid w:val="00C46938"/>
    <w:rsid w:val="00C47344"/>
    <w:rsid w:val="00C4740D"/>
    <w:rsid w:val="00C476DE"/>
    <w:rsid w:val="00C4782C"/>
    <w:rsid w:val="00C47BCE"/>
    <w:rsid w:val="00C504EA"/>
    <w:rsid w:val="00C50A15"/>
    <w:rsid w:val="00C51058"/>
    <w:rsid w:val="00C51C61"/>
    <w:rsid w:val="00C52EE0"/>
    <w:rsid w:val="00C531A2"/>
    <w:rsid w:val="00C53218"/>
    <w:rsid w:val="00C538EE"/>
    <w:rsid w:val="00C53906"/>
    <w:rsid w:val="00C5542C"/>
    <w:rsid w:val="00C55791"/>
    <w:rsid w:val="00C55C2B"/>
    <w:rsid w:val="00C55F2E"/>
    <w:rsid w:val="00C57EA4"/>
    <w:rsid w:val="00C6022F"/>
    <w:rsid w:val="00C60EC7"/>
    <w:rsid w:val="00C61029"/>
    <w:rsid w:val="00C61444"/>
    <w:rsid w:val="00C6219A"/>
    <w:rsid w:val="00C6225E"/>
    <w:rsid w:val="00C624DC"/>
    <w:rsid w:val="00C62813"/>
    <w:rsid w:val="00C6285A"/>
    <w:rsid w:val="00C6296C"/>
    <w:rsid w:val="00C632E7"/>
    <w:rsid w:val="00C642FE"/>
    <w:rsid w:val="00C649FA"/>
    <w:rsid w:val="00C64D61"/>
    <w:rsid w:val="00C6518E"/>
    <w:rsid w:val="00C653D9"/>
    <w:rsid w:val="00C658BA"/>
    <w:rsid w:val="00C65F23"/>
    <w:rsid w:val="00C66530"/>
    <w:rsid w:val="00C66F1D"/>
    <w:rsid w:val="00C671BE"/>
    <w:rsid w:val="00C6747B"/>
    <w:rsid w:val="00C67739"/>
    <w:rsid w:val="00C67AE6"/>
    <w:rsid w:val="00C67D17"/>
    <w:rsid w:val="00C700F9"/>
    <w:rsid w:val="00C7045D"/>
    <w:rsid w:val="00C70547"/>
    <w:rsid w:val="00C7055E"/>
    <w:rsid w:val="00C706F1"/>
    <w:rsid w:val="00C70797"/>
    <w:rsid w:val="00C7123B"/>
    <w:rsid w:val="00C71EAF"/>
    <w:rsid w:val="00C7229B"/>
    <w:rsid w:val="00C728B5"/>
    <w:rsid w:val="00C72AB5"/>
    <w:rsid w:val="00C72F56"/>
    <w:rsid w:val="00C731B2"/>
    <w:rsid w:val="00C735D1"/>
    <w:rsid w:val="00C73F58"/>
    <w:rsid w:val="00C74CA1"/>
    <w:rsid w:val="00C75DD8"/>
    <w:rsid w:val="00C75ED1"/>
    <w:rsid w:val="00C7644A"/>
    <w:rsid w:val="00C76595"/>
    <w:rsid w:val="00C76806"/>
    <w:rsid w:val="00C76830"/>
    <w:rsid w:val="00C76B49"/>
    <w:rsid w:val="00C76EC7"/>
    <w:rsid w:val="00C76FDC"/>
    <w:rsid w:val="00C776F6"/>
    <w:rsid w:val="00C77E9B"/>
    <w:rsid w:val="00C80055"/>
    <w:rsid w:val="00C80277"/>
    <w:rsid w:val="00C8039C"/>
    <w:rsid w:val="00C80514"/>
    <w:rsid w:val="00C8059D"/>
    <w:rsid w:val="00C80C66"/>
    <w:rsid w:val="00C80EB2"/>
    <w:rsid w:val="00C8160F"/>
    <w:rsid w:val="00C81B9D"/>
    <w:rsid w:val="00C81BF5"/>
    <w:rsid w:val="00C828A0"/>
    <w:rsid w:val="00C82DC3"/>
    <w:rsid w:val="00C83376"/>
    <w:rsid w:val="00C83F14"/>
    <w:rsid w:val="00C842C2"/>
    <w:rsid w:val="00C869B7"/>
    <w:rsid w:val="00C8707C"/>
    <w:rsid w:val="00C871F3"/>
    <w:rsid w:val="00C873BB"/>
    <w:rsid w:val="00C90915"/>
    <w:rsid w:val="00C9091C"/>
    <w:rsid w:val="00C90A0C"/>
    <w:rsid w:val="00C9106F"/>
    <w:rsid w:val="00C910A7"/>
    <w:rsid w:val="00C911AF"/>
    <w:rsid w:val="00C911E9"/>
    <w:rsid w:val="00C91415"/>
    <w:rsid w:val="00C91894"/>
    <w:rsid w:val="00C92575"/>
    <w:rsid w:val="00C92965"/>
    <w:rsid w:val="00C930D0"/>
    <w:rsid w:val="00C933BB"/>
    <w:rsid w:val="00C93574"/>
    <w:rsid w:val="00C9389D"/>
    <w:rsid w:val="00C938D5"/>
    <w:rsid w:val="00C93B6D"/>
    <w:rsid w:val="00C940BF"/>
    <w:rsid w:val="00C944FA"/>
    <w:rsid w:val="00C94BDE"/>
    <w:rsid w:val="00C95866"/>
    <w:rsid w:val="00C96498"/>
    <w:rsid w:val="00C96827"/>
    <w:rsid w:val="00C968B9"/>
    <w:rsid w:val="00C969E3"/>
    <w:rsid w:val="00C96D26"/>
    <w:rsid w:val="00C97280"/>
    <w:rsid w:val="00C97341"/>
    <w:rsid w:val="00C97F5D"/>
    <w:rsid w:val="00CA02DA"/>
    <w:rsid w:val="00CA0F0B"/>
    <w:rsid w:val="00CA114C"/>
    <w:rsid w:val="00CA11EA"/>
    <w:rsid w:val="00CA1200"/>
    <w:rsid w:val="00CA1A90"/>
    <w:rsid w:val="00CA1B3B"/>
    <w:rsid w:val="00CA3E1D"/>
    <w:rsid w:val="00CA4483"/>
    <w:rsid w:val="00CA4CF6"/>
    <w:rsid w:val="00CA4E41"/>
    <w:rsid w:val="00CA5D55"/>
    <w:rsid w:val="00CA64A7"/>
    <w:rsid w:val="00CA64CA"/>
    <w:rsid w:val="00CA6F39"/>
    <w:rsid w:val="00CA75BF"/>
    <w:rsid w:val="00CA7D91"/>
    <w:rsid w:val="00CB0DBE"/>
    <w:rsid w:val="00CB11AE"/>
    <w:rsid w:val="00CB21A4"/>
    <w:rsid w:val="00CB2905"/>
    <w:rsid w:val="00CB2D08"/>
    <w:rsid w:val="00CB3514"/>
    <w:rsid w:val="00CB355C"/>
    <w:rsid w:val="00CB4559"/>
    <w:rsid w:val="00CB4700"/>
    <w:rsid w:val="00CB4C90"/>
    <w:rsid w:val="00CB50C2"/>
    <w:rsid w:val="00CB5150"/>
    <w:rsid w:val="00CB5382"/>
    <w:rsid w:val="00CB5857"/>
    <w:rsid w:val="00CB6337"/>
    <w:rsid w:val="00CB6745"/>
    <w:rsid w:val="00CB6CDC"/>
    <w:rsid w:val="00CB6EF6"/>
    <w:rsid w:val="00CB76BD"/>
    <w:rsid w:val="00CB798F"/>
    <w:rsid w:val="00CB7A91"/>
    <w:rsid w:val="00CB7CD7"/>
    <w:rsid w:val="00CB7D70"/>
    <w:rsid w:val="00CB7F1F"/>
    <w:rsid w:val="00CC058C"/>
    <w:rsid w:val="00CC05D1"/>
    <w:rsid w:val="00CC0695"/>
    <w:rsid w:val="00CC075A"/>
    <w:rsid w:val="00CC12A0"/>
    <w:rsid w:val="00CC12E5"/>
    <w:rsid w:val="00CC132C"/>
    <w:rsid w:val="00CC1ACE"/>
    <w:rsid w:val="00CC1CB0"/>
    <w:rsid w:val="00CC1E1E"/>
    <w:rsid w:val="00CC22EB"/>
    <w:rsid w:val="00CC22FB"/>
    <w:rsid w:val="00CC245B"/>
    <w:rsid w:val="00CC2CF9"/>
    <w:rsid w:val="00CC2EAC"/>
    <w:rsid w:val="00CC30C1"/>
    <w:rsid w:val="00CC337B"/>
    <w:rsid w:val="00CC3527"/>
    <w:rsid w:val="00CC36E0"/>
    <w:rsid w:val="00CC38F2"/>
    <w:rsid w:val="00CC3D40"/>
    <w:rsid w:val="00CC40F8"/>
    <w:rsid w:val="00CC4157"/>
    <w:rsid w:val="00CC4500"/>
    <w:rsid w:val="00CC48E4"/>
    <w:rsid w:val="00CC4DB3"/>
    <w:rsid w:val="00CC4E96"/>
    <w:rsid w:val="00CC5602"/>
    <w:rsid w:val="00CC5643"/>
    <w:rsid w:val="00CC5A72"/>
    <w:rsid w:val="00CC651F"/>
    <w:rsid w:val="00CC6A8B"/>
    <w:rsid w:val="00CC76D0"/>
    <w:rsid w:val="00CC7A8B"/>
    <w:rsid w:val="00CD056D"/>
    <w:rsid w:val="00CD06A7"/>
    <w:rsid w:val="00CD0B9A"/>
    <w:rsid w:val="00CD0C1F"/>
    <w:rsid w:val="00CD10B2"/>
    <w:rsid w:val="00CD1838"/>
    <w:rsid w:val="00CD1B35"/>
    <w:rsid w:val="00CD1EC4"/>
    <w:rsid w:val="00CD2191"/>
    <w:rsid w:val="00CD219D"/>
    <w:rsid w:val="00CD2945"/>
    <w:rsid w:val="00CD2FB4"/>
    <w:rsid w:val="00CD336B"/>
    <w:rsid w:val="00CD3537"/>
    <w:rsid w:val="00CD35F6"/>
    <w:rsid w:val="00CD4090"/>
    <w:rsid w:val="00CD4119"/>
    <w:rsid w:val="00CD4394"/>
    <w:rsid w:val="00CD4577"/>
    <w:rsid w:val="00CD52AD"/>
    <w:rsid w:val="00CD55A3"/>
    <w:rsid w:val="00CD5756"/>
    <w:rsid w:val="00CD58D9"/>
    <w:rsid w:val="00CD595F"/>
    <w:rsid w:val="00CD5AC2"/>
    <w:rsid w:val="00CD5D39"/>
    <w:rsid w:val="00CD5E91"/>
    <w:rsid w:val="00CD5F12"/>
    <w:rsid w:val="00CD6B6A"/>
    <w:rsid w:val="00CD6BCA"/>
    <w:rsid w:val="00CD7357"/>
    <w:rsid w:val="00CD780F"/>
    <w:rsid w:val="00CD7B09"/>
    <w:rsid w:val="00CE074E"/>
    <w:rsid w:val="00CE0908"/>
    <w:rsid w:val="00CE0A86"/>
    <w:rsid w:val="00CE11FF"/>
    <w:rsid w:val="00CE12C0"/>
    <w:rsid w:val="00CE12D0"/>
    <w:rsid w:val="00CE21B3"/>
    <w:rsid w:val="00CE23CB"/>
    <w:rsid w:val="00CE2CCC"/>
    <w:rsid w:val="00CE2ECB"/>
    <w:rsid w:val="00CE31E3"/>
    <w:rsid w:val="00CE39C2"/>
    <w:rsid w:val="00CE3DD2"/>
    <w:rsid w:val="00CE4702"/>
    <w:rsid w:val="00CE47C1"/>
    <w:rsid w:val="00CE4BB4"/>
    <w:rsid w:val="00CE4FEA"/>
    <w:rsid w:val="00CE51BA"/>
    <w:rsid w:val="00CE51E9"/>
    <w:rsid w:val="00CE6798"/>
    <w:rsid w:val="00CE798E"/>
    <w:rsid w:val="00CE79E6"/>
    <w:rsid w:val="00CE7B7B"/>
    <w:rsid w:val="00CE7D7F"/>
    <w:rsid w:val="00CF002C"/>
    <w:rsid w:val="00CF00AD"/>
    <w:rsid w:val="00CF024A"/>
    <w:rsid w:val="00CF0488"/>
    <w:rsid w:val="00CF0899"/>
    <w:rsid w:val="00CF08E5"/>
    <w:rsid w:val="00CF097A"/>
    <w:rsid w:val="00CF109A"/>
    <w:rsid w:val="00CF114B"/>
    <w:rsid w:val="00CF1155"/>
    <w:rsid w:val="00CF1B1B"/>
    <w:rsid w:val="00CF1B89"/>
    <w:rsid w:val="00CF1C14"/>
    <w:rsid w:val="00CF26EF"/>
    <w:rsid w:val="00CF2F9A"/>
    <w:rsid w:val="00CF34F1"/>
    <w:rsid w:val="00CF3842"/>
    <w:rsid w:val="00CF4548"/>
    <w:rsid w:val="00CF47D8"/>
    <w:rsid w:val="00CF4950"/>
    <w:rsid w:val="00CF49E5"/>
    <w:rsid w:val="00CF6097"/>
    <w:rsid w:val="00CF76BD"/>
    <w:rsid w:val="00CF7BBB"/>
    <w:rsid w:val="00CF7CCA"/>
    <w:rsid w:val="00CF7E6D"/>
    <w:rsid w:val="00CF7F96"/>
    <w:rsid w:val="00D00C1A"/>
    <w:rsid w:val="00D01A06"/>
    <w:rsid w:val="00D01BD7"/>
    <w:rsid w:val="00D01FE9"/>
    <w:rsid w:val="00D024AB"/>
    <w:rsid w:val="00D03133"/>
    <w:rsid w:val="00D0316C"/>
    <w:rsid w:val="00D032D9"/>
    <w:rsid w:val="00D034B6"/>
    <w:rsid w:val="00D0432D"/>
    <w:rsid w:val="00D0469C"/>
    <w:rsid w:val="00D04819"/>
    <w:rsid w:val="00D053FD"/>
    <w:rsid w:val="00D06030"/>
    <w:rsid w:val="00D061CD"/>
    <w:rsid w:val="00D066EB"/>
    <w:rsid w:val="00D06C22"/>
    <w:rsid w:val="00D06F16"/>
    <w:rsid w:val="00D06F7E"/>
    <w:rsid w:val="00D07691"/>
    <w:rsid w:val="00D07977"/>
    <w:rsid w:val="00D07C6A"/>
    <w:rsid w:val="00D10013"/>
    <w:rsid w:val="00D1018C"/>
    <w:rsid w:val="00D104DF"/>
    <w:rsid w:val="00D10564"/>
    <w:rsid w:val="00D11A5F"/>
    <w:rsid w:val="00D120BC"/>
    <w:rsid w:val="00D12722"/>
    <w:rsid w:val="00D1360D"/>
    <w:rsid w:val="00D13717"/>
    <w:rsid w:val="00D14CA0"/>
    <w:rsid w:val="00D15412"/>
    <w:rsid w:val="00D155C3"/>
    <w:rsid w:val="00D15B77"/>
    <w:rsid w:val="00D1631B"/>
    <w:rsid w:val="00D16631"/>
    <w:rsid w:val="00D16C0A"/>
    <w:rsid w:val="00D17D31"/>
    <w:rsid w:val="00D17EEB"/>
    <w:rsid w:val="00D20525"/>
    <w:rsid w:val="00D21105"/>
    <w:rsid w:val="00D2129B"/>
    <w:rsid w:val="00D2134F"/>
    <w:rsid w:val="00D215E8"/>
    <w:rsid w:val="00D21C4B"/>
    <w:rsid w:val="00D225BE"/>
    <w:rsid w:val="00D22DE4"/>
    <w:rsid w:val="00D2346D"/>
    <w:rsid w:val="00D23CA0"/>
    <w:rsid w:val="00D24501"/>
    <w:rsid w:val="00D245D4"/>
    <w:rsid w:val="00D248B7"/>
    <w:rsid w:val="00D24D82"/>
    <w:rsid w:val="00D2555B"/>
    <w:rsid w:val="00D2561F"/>
    <w:rsid w:val="00D2590C"/>
    <w:rsid w:val="00D25918"/>
    <w:rsid w:val="00D25A50"/>
    <w:rsid w:val="00D26012"/>
    <w:rsid w:val="00D274B3"/>
    <w:rsid w:val="00D27992"/>
    <w:rsid w:val="00D27A84"/>
    <w:rsid w:val="00D30EF9"/>
    <w:rsid w:val="00D31BF6"/>
    <w:rsid w:val="00D32009"/>
    <w:rsid w:val="00D32853"/>
    <w:rsid w:val="00D3315A"/>
    <w:rsid w:val="00D33ED9"/>
    <w:rsid w:val="00D33F89"/>
    <w:rsid w:val="00D34E78"/>
    <w:rsid w:val="00D35FB4"/>
    <w:rsid w:val="00D3666B"/>
    <w:rsid w:val="00D36D4F"/>
    <w:rsid w:val="00D376B6"/>
    <w:rsid w:val="00D402CC"/>
    <w:rsid w:val="00D40395"/>
    <w:rsid w:val="00D4073B"/>
    <w:rsid w:val="00D40D0F"/>
    <w:rsid w:val="00D412D4"/>
    <w:rsid w:val="00D41BDD"/>
    <w:rsid w:val="00D41FD3"/>
    <w:rsid w:val="00D42123"/>
    <w:rsid w:val="00D42510"/>
    <w:rsid w:val="00D4265F"/>
    <w:rsid w:val="00D4277C"/>
    <w:rsid w:val="00D43583"/>
    <w:rsid w:val="00D43747"/>
    <w:rsid w:val="00D43F50"/>
    <w:rsid w:val="00D4483E"/>
    <w:rsid w:val="00D44854"/>
    <w:rsid w:val="00D44A0F"/>
    <w:rsid w:val="00D44F95"/>
    <w:rsid w:val="00D45615"/>
    <w:rsid w:val="00D45C59"/>
    <w:rsid w:val="00D471F6"/>
    <w:rsid w:val="00D47B8B"/>
    <w:rsid w:val="00D47F32"/>
    <w:rsid w:val="00D50023"/>
    <w:rsid w:val="00D507E3"/>
    <w:rsid w:val="00D514C3"/>
    <w:rsid w:val="00D514E6"/>
    <w:rsid w:val="00D51537"/>
    <w:rsid w:val="00D51E06"/>
    <w:rsid w:val="00D52018"/>
    <w:rsid w:val="00D52647"/>
    <w:rsid w:val="00D52D23"/>
    <w:rsid w:val="00D5356C"/>
    <w:rsid w:val="00D5477A"/>
    <w:rsid w:val="00D54B43"/>
    <w:rsid w:val="00D54B5B"/>
    <w:rsid w:val="00D5558E"/>
    <w:rsid w:val="00D555B1"/>
    <w:rsid w:val="00D55867"/>
    <w:rsid w:val="00D5624F"/>
    <w:rsid w:val="00D567E6"/>
    <w:rsid w:val="00D56E16"/>
    <w:rsid w:val="00D56F97"/>
    <w:rsid w:val="00D56FBE"/>
    <w:rsid w:val="00D601D7"/>
    <w:rsid w:val="00D60211"/>
    <w:rsid w:val="00D60AB3"/>
    <w:rsid w:val="00D61A43"/>
    <w:rsid w:val="00D61E54"/>
    <w:rsid w:val="00D6257A"/>
    <w:rsid w:val="00D62879"/>
    <w:rsid w:val="00D63CA7"/>
    <w:rsid w:val="00D64245"/>
    <w:rsid w:val="00D64577"/>
    <w:rsid w:val="00D65945"/>
    <w:rsid w:val="00D65C6E"/>
    <w:rsid w:val="00D65FFC"/>
    <w:rsid w:val="00D660B9"/>
    <w:rsid w:val="00D66AB7"/>
    <w:rsid w:val="00D67176"/>
    <w:rsid w:val="00D6785D"/>
    <w:rsid w:val="00D67C1F"/>
    <w:rsid w:val="00D708FB"/>
    <w:rsid w:val="00D70990"/>
    <w:rsid w:val="00D70B0E"/>
    <w:rsid w:val="00D70BAC"/>
    <w:rsid w:val="00D72445"/>
    <w:rsid w:val="00D72851"/>
    <w:rsid w:val="00D7285A"/>
    <w:rsid w:val="00D73323"/>
    <w:rsid w:val="00D73332"/>
    <w:rsid w:val="00D73578"/>
    <w:rsid w:val="00D74BD2"/>
    <w:rsid w:val="00D7520C"/>
    <w:rsid w:val="00D75359"/>
    <w:rsid w:val="00D76226"/>
    <w:rsid w:val="00D7777C"/>
    <w:rsid w:val="00D77807"/>
    <w:rsid w:val="00D77B5B"/>
    <w:rsid w:val="00D77C67"/>
    <w:rsid w:val="00D77DBA"/>
    <w:rsid w:val="00D81096"/>
    <w:rsid w:val="00D81AAE"/>
    <w:rsid w:val="00D81ACF"/>
    <w:rsid w:val="00D81EFF"/>
    <w:rsid w:val="00D821A2"/>
    <w:rsid w:val="00D829E7"/>
    <w:rsid w:val="00D82DC3"/>
    <w:rsid w:val="00D82E91"/>
    <w:rsid w:val="00D8384D"/>
    <w:rsid w:val="00D839FA"/>
    <w:rsid w:val="00D83A6C"/>
    <w:rsid w:val="00D83B81"/>
    <w:rsid w:val="00D84232"/>
    <w:rsid w:val="00D844C7"/>
    <w:rsid w:val="00D85108"/>
    <w:rsid w:val="00D8540A"/>
    <w:rsid w:val="00D8609C"/>
    <w:rsid w:val="00D86864"/>
    <w:rsid w:val="00D8763D"/>
    <w:rsid w:val="00D87B21"/>
    <w:rsid w:val="00D902AB"/>
    <w:rsid w:val="00D907F1"/>
    <w:rsid w:val="00D90B0E"/>
    <w:rsid w:val="00D91360"/>
    <w:rsid w:val="00D91790"/>
    <w:rsid w:val="00D91B75"/>
    <w:rsid w:val="00D91F47"/>
    <w:rsid w:val="00D92080"/>
    <w:rsid w:val="00D92A7E"/>
    <w:rsid w:val="00D93075"/>
    <w:rsid w:val="00D933DB"/>
    <w:rsid w:val="00D93BC2"/>
    <w:rsid w:val="00D93CA2"/>
    <w:rsid w:val="00D93EC9"/>
    <w:rsid w:val="00D948FE"/>
    <w:rsid w:val="00D94E8C"/>
    <w:rsid w:val="00D9504D"/>
    <w:rsid w:val="00D950B9"/>
    <w:rsid w:val="00D9510F"/>
    <w:rsid w:val="00D964F9"/>
    <w:rsid w:val="00D970AE"/>
    <w:rsid w:val="00D97FF5"/>
    <w:rsid w:val="00DA0578"/>
    <w:rsid w:val="00DA0856"/>
    <w:rsid w:val="00DA0C60"/>
    <w:rsid w:val="00DA0DCC"/>
    <w:rsid w:val="00DA0DD1"/>
    <w:rsid w:val="00DA1186"/>
    <w:rsid w:val="00DA122C"/>
    <w:rsid w:val="00DA13CE"/>
    <w:rsid w:val="00DA1534"/>
    <w:rsid w:val="00DA156C"/>
    <w:rsid w:val="00DA22E3"/>
    <w:rsid w:val="00DA2465"/>
    <w:rsid w:val="00DA2581"/>
    <w:rsid w:val="00DA38E1"/>
    <w:rsid w:val="00DA3AA7"/>
    <w:rsid w:val="00DA3C71"/>
    <w:rsid w:val="00DA415E"/>
    <w:rsid w:val="00DA432F"/>
    <w:rsid w:val="00DA466C"/>
    <w:rsid w:val="00DA47B7"/>
    <w:rsid w:val="00DA49CC"/>
    <w:rsid w:val="00DA53F6"/>
    <w:rsid w:val="00DA5605"/>
    <w:rsid w:val="00DA56B6"/>
    <w:rsid w:val="00DA6133"/>
    <w:rsid w:val="00DA6506"/>
    <w:rsid w:val="00DA7116"/>
    <w:rsid w:val="00DA79C9"/>
    <w:rsid w:val="00DA7B7B"/>
    <w:rsid w:val="00DB00A3"/>
    <w:rsid w:val="00DB0240"/>
    <w:rsid w:val="00DB092D"/>
    <w:rsid w:val="00DB10AE"/>
    <w:rsid w:val="00DB15D8"/>
    <w:rsid w:val="00DB22C1"/>
    <w:rsid w:val="00DB287D"/>
    <w:rsid w:val="00DB28D3"/>
    <w:rsid w:val="00DB292D"/>
    <w:rsid w:val="00DB2A28"/>
    <w:rsid w:val="00DB2E55"/>
    <w:rsid w:val="00DB3672"/>
    <w:rsid w:val="00DB36A5"/>
    <w:rsid w:val="00DB3E27"/>
    <w:rsid w:val="00DB404F"/>
    <w:rsid w:val="00DB4308"/>
    <w:rsid w:val="00DB4C5A"/>
    <w:rsid w:val="00DB4C92"/>
    <w:rsid w:val="00DB540C"/>
    <w:rsid w:val="00DB5D7B"/>
    <w:rsid w:val="00DB5E9F"/>
    <w:rsid w:val="00DB6277"/>
    <w:rsid w:val="00DB69F0"/>
    <w:rsid w:val="00DB6F83"/>
    <w:rsid w:val="00DB71E3"/>
    <w:rsid w:val="00DB7454"/>
    <w:rsid w:val="00DB74EE"/>
    <w:rsid w:val="00DB75F8"/>
    <w:rsid w:val="00DB7629"/>
    <w:rsid w:val="00DB78DD"/>
    <w:rsid w:val="00DB7B3B"/>
    <w:rsid w:val="00DC02E9"/>
    <w:rsid w:val="00DC06CD"/>
    <w:rsid w:val="00DC0944"/>
    <w:rsid w:val="00DC1321"/>
    <w:rsid w:val="00DC1C5B"/>
    <w:rsid w:val="00DC1FCA"/>
    <w:rsid w:val="00DC2A07"/>
    <w:rsid w:val="00DC2ADE"/>
    <w:rsid w:val="00DC2D1D"/>
    <w:rsid w:val="00DC35F3"/>
    <w:rsid w:val="00DC392B"/>
    <w:rsid w:val="00DC3F22"/>
    <w:rsid w:val="00DC4636"/>
    <w:rsid w:val="00DC4B47"/>
    <w:rsid w:val="00DC525A"/>
    <w:rsid w:val="00DC56F8"/>
    <w:rsid w:val="00DC66A9"/>
    <w:rsid w:val="00DC7325"/>
    <w:rsid w:val="00DC77DC"/>
    <w:rsid w:val="00DD0461"/>
    <w:rsid w:val="00DD0A45"/>
    <w:rsid w:val="00DD0F4F"/>
    <w:rsid w:val="00DD17E1"/>
    <w:rsid w:val="00DD2106"/>
    <w:rsid w:val="00DD21E1"/>
    <w:rsid w:val="00DD2208"/>
    <w:rsid w:val="00DD24B7"/>
    <w:rsid w:val="00DD25A7"/>
    <w:rsid w:val="00DD2B0E"/>
    <w:rsid w:val="00DD3095"/>
    <w:rsid w:val="00DD30AC"/>
    <w:rsid w:val="00DD3130"/>
    <w:rsid w:val="00DD3611"/>
    <w:rsid w:val="00DD3CAA"/>
    <w:rsid w:val="00DD3CB1"/>
    <w:rsid w:val="00DD3F33"/>
    <w:rsid w:val="00DD4302"/>
    <w:rsid w:val="00DD53EA"/>
    <w:rsid w:val="00DD5426"/>
    <w:rsid w:val="00DD56F0"/>
    <w:rsid w:val="00DD5DFA"/>
    <w:rsid w:val="00DD64D7"/>
    <w:rsid w:val="00DD652D"/>
    <w:rsid w:val="00DD6AE6"/>
    <w:rsid w:val="00DD718A"/>
    <w:rsid w:val="00DD76FB"/>
    <w:rsid w:val="00DD7EF3"/>
    <w:rsid w:val="00DE07B4"/>
    <w:rsid w:val="00DE1685"/>
    <w:rsid w:val="00DE1D1F"/>
    <w:rsid w:val="00DE28D7"/>
    <w:rsid w:val="00DE331E"/>
    <w:rsid w:val="00DE35C7"/>
    <w:rsid w:val="00DE38C7"/>
    <w:rsid w:val="00DE4937"/>
    <w:rsid w:val="00DE4B66"/>
    <w:rsid w:val="00DE505E"/>
    <w:rsid w:val="00DE50AD"/>
    <w:rsid w:val="00DE5524"/>
    <w:rsid w:val="00DE5D8F"/>
    <w:rsid w:val="00DE5E67"/>
    <w:rsid w:val="00DE6314"/>
    <w:rsid w:val="00DE6765"/>
    <w:rsid w:val="00DE6D10"/>
    <w:rsid w:val="00DE75F2"/>
    <w:rsid w:val="00DE78EF"/>
    <w:rsid w:val="00DF05DC"/>
    <w:rsid w:val="00DF0F38"/>
    <w:rsid w:val="00DF133B"/>
    <w:rsid w:val="00DF163C"/>
    <w:rsid w:val="00DF1B73"/>
    <w:rsid w:val="00DF1D96"/>
    <w:rsid w:val="00DF1EA1"/>
    <w:rsid w:val="00DF20C9"/>
    <w:rsid w:val="00DF2467"/>
    <w:rsid w:val="00DF2B6C"/>
    <w:rsid w:val="00DF3104"/>
    <w:rsid w:val="00DF3193"/>
    <w:rsid w:val="00DF376A"/>
    <w:rsid w:val="00DF3875"/>
    <w:rsid w:val="00DF387C"/>
    <w:rsid w:val="00DF3BBB"/>
    <w:rsid w:val="00DF3FD5"/>
    <w:rsid w:val="00DF44B0"/>
    <w:rsid w:val="00DF462E"/>
    <w:rsid w:val="00DF4C4F"/>
    <w:rsid w:val="00DF504D"/>
    <w:rsid w:val="00DF62F9"/>
    <w:rsid w:val="00DF6EA4"/>
    <w:rsid w:val="00DF7636"/>
    <w:rsid w:val="00DF777B"/>
    <w:rsid w:val="00E002D2"/>
    <w:rsid w:val="00E00615"/>
    <w:rsid w:val="00E0076B"/>
    <w:rsid w:val="00E00DD9"/>
    <w:rsid w:val="00E0152D"/>
    <w:rsid w:val="00E01A14"/>
    <w:rsid w:val="00E0212A"/>
    <w:rsid w:val="00E02530"/>
    <w:rsid w:val="00E030D0"/>
    <w:rsid w:val="00E03347"/>
    <w:rsid w:val="00E036F8"/>
    <w:rsid w:val="00E03CAD"/>
    <w:rsid w:val="00E040A7"/>
    <w:rsid w:val="00E041D2"/>
    <w:rsid w:val="00E0434F"/>
    <w:rsid w:val="00E043CA"/>
    <w:rsid w:val="00E045AC"/>
    <w:rsid w:val="00E049BE"/>
    <w:rsid w:val="00E04F87"/>
    <w:rsid w:val="00E053AD"/>
    <w:rsid w:val="00E056F4"/>
    <w:rsid w:val="00E0587C"/>
    <w:rsid w:val="00E05974"/>
    <w:rsid w:val="00E05A5F"/>
    <w:rsid w:val="00E05BAA"/>
    <w:rsid w:val="00E0637F"/>
    <w:rsid w:val="00E069D0"/>
    <w:rsid w:val="00E06C21"/>
    <w:rsid w:val="00E06E19"/>
    <w:rsid w:val="00E0761B"/>
    <w:rsid w:val="00E076D9"/>
    <w:rsid w:val="00E079DC"/>
    <w:rsid w:val="00E07A9E"/>
    <w:rsid w:val="00E07BCA"/>
    <w:rsid w:val="00E10217"/>
    <w:rsid w:val="00E103E5"/>
    <w:rsid w:val="00E104A4"/>
    <w:rsid w:val="00E10F2D"/>
    <w:rsid w:val="00E113BB"/>
    <w:rsid w:val="00E1222E"/>
    <w:rsid w:val="00E123FB"/>
    <w:rsid w:val="00E12564"/>
    <w:rsid w:val="00E12AC9"/>
    <w:rsid w:val="00E13CB4"/>
    <w:rsid w:val="00E14F01"/>
    <w:rsid w:val="00E15807"/>
    <w:rsid w:val="00E15EF4"/>
    <w:rsid w:val="00E162AB"/>
    <w:rsid w:val="00E16C7F"/>
    <w:rsid w:val="00E16CC6"/>
    <w:rsid w:val="00E17025"/>
    <w:rsid w:val="00E17534"/>
    <w:rsid w:val="00E17A21"/>
    <w:rsid w:val="00E17A87"/>
    <w:rsid w:val="00E17C03"/>
    <w:rsid w:val="00E17F5C"/>
    <w:rsid w:val="00E2018F"/>
    <w:rsid w:val="00E2037B"/>
    <w:rsid w:val="00E208BB"/>
    <w:rsid w:val="00E21B3B"/>
    <w:rsid w:val="00E2447D"/>
    <w:rsid w:val="00E245EA"/>
    <w:rsid w:val="00E250C1"/>
    <w:rsid w:val="00E25166"/>
    <w:rsid w:val="00E25223"/>
    <w:rsid w:val="00E260FB"/>
    <w:rsid w:val="00E26AEF"/>
    <w:rsid w:val="00E26EA2"/>
    <w:rsid w:val="00E2702D"/>
    <w:rsid w:val="00E2781D"/>
    <w:rsid w:val="00E30136"/>
    <w:rsid w:val="00E307C8"/>
    <w:rsid w:val="00E30AB2"/>
    <w:rsid w:val="00E30AC6"/>
    <w:rsid w:val="00E310AA"/>
    <w:rsid w:val="00E31131"/>
    <w:rsid w:val="00E31446"/>
    <w:rsid w:val="00E3257A"/>
    <w:rsid w:val="00E32614"/>
    <w:rsid w:val="00E32659"/>
    <w:rsid w:val="00E32EC1"/>
    <w:rsid w:val="00E33225"/>
    <w:rsid w:val="00E33C7A"/>
    <w:rsid w:val="00E34414"/>
    <w:rsid w:val="00E349FF"/>
    <w:rsid w:val="00E34CC2"/>
    <w:rsid w:val="00E359E5"/>
    <w:rsid w:val="00E35C68"/>
    <w:rsid w:val="00E35D82"/>
    <w:rsid w:val="00E35E78"/>
    <w:rsid w:val="00E36282"/>
    <w:rsid w:val="00E36ACB"/>
    <w:rsid w:val="00E36E95"/>
    <w:rsid w:val="00E36FCD"/>
    <w:rsid w:val="00E376E7"/>
    <w:rsid w:val="00E37A2F"/>
    <w:rsid w:val="00E4015F"/>
    <w:rsid w:val="00E4048A"/>
    <w:rsid w:val="00E40593"/>
    <w:rsid w:val="00E405F9"/>
    <w:rsid w:val="00E40886"/>
    <w:rsid w:val="00E40B3C"/>
    <w:rsid w:val="00E40BC7"/>
    <w:rsid w:val="00E40FE6"/>
    <w:rsid w:val="00E412E2"/>
    <w:rsid w:val="00E4154F"/>
    <w:rsid w:val="00E42090"/>
    <w:rsid w:val="00E42D5E"/>
    <w:rsid w:val="00E434C4"/>
    <w:rsid w:val="00E43561"/>
    <w:rsid w:val="00E44499"/>
    <w:rsid w:val="00E444AF"/>
    <w:rsid w:val="00E44BDB"/>
    <w:rsid w:val="00E44FC7"/>
    <w:rsid w:val="00E452FF"/>
    <w:rsid w:val="00E453A2"/>
    <w:rsid w:val="00E45790"/>
    <w:rsid w:val="00E46FD6"/>
    <w:rsid w:val="00E4716B"/>
    <w:rsid w:val="00E47FF9"/>
    <w:rsid w:val="00E50B93"/>
    <w:rsid w:val="00E50C90"/>
    <w:rsid w:val="00E50DA1"/>
    <w:rsid w:val="00E51B12"/>
    <w:rsid w:val="00E52164"/>
    <w:rsid w:val="00E524ED"/>
    <w:rsid w:val="00E52A6F"/>
    <w:rsid w:val="00E52C10"/>
    <w:rsid w:val="00E52DCB"/>
    <w:rsid w:val="00E53571"/>
    <w:rsid w:val="00E53969"/>
    <w:rsid w:val="00E53AFD"/>
    <w:rsid w:val="00E53E05"/>
    <w:rsid w:val="00E5447B"/>
    <w:rsid w:val="00E54585"/>
    <w:rsid w:val="00E54D13"/>
    <w:rsid w:val="00E5514F"/>
    <w:rsid w:val="00E55511"/>
    <w:rsid w:val="00E55628"/>
    <w:rsid w:val="00E559A7"/>
    <w:rsid w:val="00E5607A"/>
    <w:rsid w:val="00E56B4D"/>
    <w:rsid w:val="00E56C20"/>
    <w:rsid w:val="00E57192"/>
    <w:rsid w:val="00E601A3"/>
    <w:rsid w:val="00E6063E"/>
    <w:rsid w:val="00E60795"/>
    <w:rsid w:val="00E60D2E"/>
    <w:rsid w:val="00E61298"/>
    <w:rsid w:val="00E61995"/>
    <w:rsid w:val="00E62423"/>
    <w:rsid w:val="00E62671"/>
    <w:rsid w:val="00E62733"/>
    <w:rsid w:val="00E629AB"/>
    <w:rsid w:val="00E62AFC"/>
    <w:rsid w:val="00E62C01"/>
    <w:rsid w:val="00E63396"/>
    <w:rsid w:val="00E63762"/>
    <w:rsid w:val="00E638EA"/>
    <w:rsid w:val="00E6443F"/>
    <w:rsid w:val="00E64489"/>
    <w:rsid w:val="00E645BE"/>
    <w:rsid w:val="00E64F84"/>
    <w:rsid w:val="00E652BA"/>
    <w:rsid w:val="00E6576C"/>
    <w:rsid w:val="00E65979"/>
    <w:rsid w:val="00E65A7C"/>
    <w:rsid w:val="00E65C31"/>
    <w:rsid w:val="00E66140"/>
    <w:rsid w:val="00E6615E"/>
    <w:rsid w:val="00E6631B"/>
    <w:rsid w:val="00E6638A"/>
    <w:rsid w:val="00E6654D"/>
    <w:rsid w:val="00E67274"/>
    <w:rsid w:val="00E67317"/>
    <w:rsid w:val="00E674EE"/>
    <w:rsid w:val="00E6799C"/>
    <w:rsid w:val="00E703A0"/>
    <w:rsid w:val="00E7041D"/>
    <w:rsid w:val="00E70914"/>
    <w:rsid w:val="00E71F59"/>
    <w:rsid w:val="00E72372"/>
    <w:rsid w:val="00E7259B"/>
    <w:rsid w:val="00E725BF"/>
    <w:rsid w:val="00E729CA"/>
    <w:rsid w:val="00E72E73"/>
    <w:rsid w:val="00E730BD"/>
    <w:rsid w:val="00E73B2B"/>
    <w:rsid w:val="00E73D40"/>
    <w:rsid w:val="00E73EB0"/>
    <w:rsid w:val="00E73FC6"/>
    <w:rsid w:val="00E740F1"/>
    <w:rsid w:val="00E74B1B"/>
    <w:rsid w:val="00E75348"/>
    <w:rsid w:val="00E75A1E"/>
    <w:rsid w:val="00E76A72"/>
    <w:rsid w:val="00E7721D"/>
    <w:rsid w:val="00E77286"/>
    <w:rsid w:val="00E777A8"/>
    <w:rsid w:val="00E77C14"/>
    <w:rsid w:val="00E80498"/>
    <w:rsid w:val="00E8057E"/>
    <w:rsid w:val="00E805BD"/>
    <w:rsid w:val="00E80763"/>
    <w:rsid w:val="00E807F8"/>
    <w:rsid w:val="00E80FFB"/>
    <w:rsid w:val="00E81300"/>
    <w:rsid w:val="00E8130B"/>
    <w:rsid w:val="00E81490"/>
    <w:rsid w:val="00E81B5C"/>
    <w:rsid w:val="00E8206C"/>
    <w:rsid w:val="00E820E7"/>
    <w:rsid w:val="00E82481"/>
    <w:rsid w:val="00E82691"/>
    <w:rsid w:val="00E82DFC"/>
    <w:rsid w:val="00E83137"/>
    <w:rsid w:val="00E83585"/>
    <w:rsid w:val="00E83C7A"/>
    <w:rsid w:val="00E842C7"/>
    <w:rsid w:val="00E844B5"/>
    <w:rsid w:val="00E84BAB"/>
    <w:rsid w:val="00E85888"/>
    <w:rsid w:val="00E866CD"/>
    <w:rsid w:val="00E871BF"/>
    <w:rsid w:val="00E87297"/>
    <w:rsid w:val="00E87F76"/>
    <w:rsid w:val="00E90565"/>
    <w:rsid w:val="00E9062D"/>
    <w:rsid w:val="00E906F5"/>
    <w:rsid w:val="00E909AB"/>
    <w:rsid w:val="00E9120E"/>
    <w:rsid w:val="00E91638"/>
    <w:rsid w:val="00E92359"/>
    <w:rsid w:val="00E9245A"/>
    <w:rsid w:val="00E924DA"/>
    <w:rsid w:val="00E925A5"/>
    <w:rsid w:val="00E92B79"/>
    <w:rsid w:val="00E92C07"/>
    <w:rsid w:val="00E93082"/>
    <w:rsid w:val="00E9361E"/>
    <w:rsid w:val="00E936F6"/>
    <w:rsid w:val="00E93A2E"/>
    <w:rsid w:val="00E93B2F"/>
    <w:rsid w:val="00E93E95"/>
    <w:rsid w:val="00E94F68"/>
    <w:rsid w:val="00E95AA0"/>
    <w:rsid w:val="00E95F3A"/>
    <w:rsid w:val="00E96997"/>
    <w:rsid w:val="00E96AC1"/>
    <w:rsid w:val="00E96EC4"/>
    <w:rsid w:val="00E97183"/>
    <w:rsid w:val="00E97849"/>
    <w:rsid w:val="00E97A0A"/>
    <w:rsid w:val="00E97EE2"/>
    <w:rsid w:val="00E97FF8"/>
    <w:rsid w:val="00EA0177"/>
    <w:rsid w:val="00EA0566"/>
    <w:rsid w:val="00EA0DF5"/>
    <w:rsid w:val="00EA12F1"/>
    <w:rsid w:val="00EA1C96"/>
    <w:rsid w:val="00EA2942"/>
    <w:rsid w:val="00EA2EE0"/>
    <w:rsid w:val="00EA36B5"/>
    <w:rsid w:val="00EA42E0"/>
    <w:rsid w:val="00EA44BF"/>
    <w:rsid w:val="00EA485F"/>
    <w:rsid w:val="00EA48A0"/>
    <w:rsid w:val="00EA49E4"/>
    <w:rsid w:val="00EA5085"/>
    <w:rsid w:val="00EA529C"/>
    <w:rsid w:val="00EA543E"/>
    <w:rsid w:val="00EA55D3"/>
    <w:rsid w:val="00EA5B8B"/>
    <w:rsid w:val="00EA5FCD"/>
    <w:rsid w:val="00EA63A8"/>
    <w:rsid w:val="00EA6889"/>
    <w:rsid w:val="00EA6C0C"/>
    <w:rsid w:val="00EA734E"/>
    <w:rsid w:val="00EA7E5C"/>
    <w:rsid w:val="00EB0357"/>
    <w:rsid w:val="00EB0E65"/>
    <w:rsid w:val="00EB12D2"/>
    <w:rsid w:val="00EB1481"/>
    <w:rsid w:val="00EB190A"/>
    <w:rsid w:val="00EB1A1D"/>
    <w:rsid w:val="00EB1C65"/>
    <w:rsid w:val="00EB1DBF"/>
    <w:rsid w:val="00EB1F74"/>
    <w:rsid w:val="00EB2117"/>
    <w:rsid w:val="00EB297B"/>
    <w:rsid w:val="00EB2AB2"/>
    <w:rsid w:val="00EB2FC0"/>
    <w:rsid w:val="00EB31B6"/>
    <w:rsid w:val="00EB43B4"/>
    <w:rsid w:val="00EB471C"/>
    <w:rsid w:val="00EB4BDD"/>
    <w:rsid w:val="00EB4D13"/>
    <w:rsid w:val="00EB5150"/>
    <w:rsid w:val="00EB593D"/>
    <w:rsid w:val="00EB5942"/>
    <w:rsid w:val="00EB5C5D"/>
    <w:rsid w:val="00EB5D0D"/>
    <w:rsid w:val="00EB5EFC"/>
    <w:rsid w:val="00EB617B"/>
    <w:rsid w:val="00EB6189"/>
    <w:rsid w:val="00EB665E"/>
    <w:rsid w:val="00EB7C9C"/>
    <w:rsid w:val="00EC09FF"/>
    <w:rsid w:val="00EC1358"/>
    <w:rsid w:val="00EC1540"/>
    <w:rsid w:val="00EC162D"/>
    <w:rsid w:val="00EC1682"/>
    <w:rsid w:val="00EC16A1"/>
    <w:rsid w:val="00EC183B"/>
    <w:rsid w:val="00EC1CA0"/>
    <w:rsid w:val="00EC20E6"/>
    <w:rsid w:val="00EC22CA"/>
    <w:rsid w:val="00EC22FF"/>
    <w:rsid w:val="00EC271A"/>
    <w:rsid w:val="00EC2A39"/>
    <w:rsid w:val="00EC2A63"/>
    <w:rsid w:val="00EC2B7D"/>
    <w:rsid w:val="00EC2DEB"/>
    <w:rsid w:val="00EC30B9"/>
    <w:rsid w:val="00EC3190"/>
    <w:rsid w:val="00EC3965"/>
    <w:rsid w:val="00EC3D30"/>
    <w:rsid w:val="00EC3E98"/>
    <w:rsid w:val="00EC440E"/>
    <w:rsid w:val="00EC4D54"/>
    <w:rsid w:val="00EC5305"/>
    <w:rsid w:val="00EC5BD3"/>
    <w:rsid w:val="00EC5CF2"/>
    <w:rsid w:val="00EC6253"/>
    <w:rsid w:val="00EC67B0"/>
    <w:rsid w:val="00EC687E"/>
    <w:rsid w:val="00EC6A19"/>
    <w:rsid w:val="00EC75C9"/>
    <w:rsid w:val="00EC7AAB"/>
    <w:rsid w:val="00ED00C5"/>
    <w:rsid w:val="00ED022C"/>
    <w:rsid w:val="00ED0EF0"/>
    <w:rsid w:val="00ED159B"/>
    <w:rsid w:val="00ED2105"/>
    <w:rsid w:val="00ED3408"/>
    <w:rsid w:val="00ED362C"/>
    <w:rsid w:val="00ED390B"/>
    <w:rsid w:val="00ED3D3E"/>
    <w:rsid w:val="00ED3D72"/>
    <w:rsid w:val="00ED4853"/>
    <w:rsid w:val="00ED495B"/>
    <w:rsid w:val="00ED4A98"/>
    <w:rsid w:val="00ED4C72"/>
    <w:rsid w:val="00ED502F"/>
    <w:rsid w:val="00ED6353"/>
    <w:rsid w:val="00ED6521"/>
    <w:rsid w:val="00ED6DAC"/>
    <w:rsid w:val="00ED7BB3"/>
    <w:rsid w:val="00EE1802"/>
    <w:rsid w:val="00EE1FBA"/>
    <w:rsid w:val="00EE24F1"/>
    <w:rsid w:val="00EE2574"/>
    <w:rsid w:val="00EE277F"/>
    <w:rsid w:val="00EE2A9F"/>
    <w:rsid w:val="00EE2ADB"/>
    <w:rsid w:val="00EE3151"/>
    <w:rsid w:val="00EE3233"/>
    <w:rsid w:val="00EE3AFB"/>
    <w:rsid w:val="00EE3B15"/>
    <w:rsid w:val="00EE4701"/>
    <w:rsid w:val="00EE47BA"/>
    <w:rsid w:val="00EE4CBD"/>
    <w:rsid w:val="00EE55D7"/>
    <w:rsid w:val="00EE5BB1"/>
    <w:rsid w:val="00EE6995"/>
    <w:rsid w:val="00EE7B0E"/>
    <w:rsid w:val="00EE7FC9"/>
    <w:rsid w:val="00EF02CF"/>
    <w:rsid w:val="00EF0AB5"/>
    <w:rsid w:val="00EF16AE"/>
    <w:rsid w:val="00EF1769"/>
    <w:rsid w:val="00EF1D9C"/>
    <w:rsid w:val="00EF1F53"/>
    <w:rsid w:val="00EF1FBB"/>
    <w:rsid w:val="00EF233B"/>
    <w:rsid w:val="00EF2387"/>
    <w:rsid w:val="00EF2584"/>
    <w:rsid w:val="00EF2949"/>
    <w:rsid w:val="00EF2E87"/>
    <w:rsid w:val="00EF3F8C"/>
    <w:rsid w:val="00EF4FE5"/>
    <w:rsid w:val="00EF50A2"/>
    <w:rsid w:val="00EF5743"/>
    <w:rsid w:val="00EF5C94"/>
    <w:rsid w:val="00EF679E"/>
    <w:rsid w:val="00EF7319"/>
    <w:rsid w:val="00F0035C"/>
    <w:rsid w:val="00F00F22"/>
    <w:rsid w:val="00F01168"/>
    <w:rsid w:val="00F01C86"/>
    <w:rsid w:val="00F02048"/>
    <w:rsid w:val="00F022D5"/>
    <w:rsid w:val="00F022F1"/>
    <w:rsid w:val="00F0282D"/>
    <w:rsid w:val="00F0335A"/>
    <w:rsid w:val="00F03623"/>
    <w:rsid w:val="00F03A73"/>
    <w:rsid w:val="00F043A8"/>
    <w:rsid w:val="00F043B9"/>
    <w:rsid w:val="00F04C6A"/>
    <w:rsid w:val="00F055AB"/>
    <w:rsid w:val="00F0568F"/>
    <w:rsid w:val="00F05787"/>
    <w:rsid w:val="00F05B33"/>
    <w:rsid w:val="00F067BD"/>
    <w:rsid w:val="00F068EF"/>
    <w:rsid w:val="00F06A3C"/>
    <w:rsid w:val="00F06E3E"/>
    <w:rsid w:val="00F07161"/>
    <w:rsid w:val="00F07355"/>
    <w:rsid w:val="00F102BC"/>
    <w:rsid w:val="00F10BC0"/>
    <w:rsid w:val="00F11231"/>
    <w:rsid w:val="00F11517"/>
    <w:rsid w:val="00F11C19"/>
    <w:rsid w:val="00F11C38"/>
    <w:rsid w:val="00F11DFB"/>
    <w:rsid w:val="00F12009"/>
    <w:rsid w:val="00F12633"/>
    <w:rsid w:val="00F12964"/>
    <w:rsid w:val="00F12DB6"/>
    <w:rsid w:val="00F12DE8"/>
    <w:rsid w:val="00F13363"/>
    <w:rsid w:val="00F135EB"/>
    <w:rsid w:val="00F137AA"/>
    <w:rsid w:val="00F13AAC"/>
    <w:rsid w:val="00F14176"/>
    <w:rsid w:val="00F1429C"/>
    <w:rsid w:val="00F14666"/>
    <w:rsid w:val="00F14C35"/>
    <w:rsid w:val="00F14F13"/>
    <w:rsid w:val="00F162B8"/>
    <w:rsid w:val="00F162E5"/>
    <w:rsid w:val="00F17248"/>
    <w:rsid w:val="00F17C04"/>
    <w:rsid w:val="00F2029E"/>
    <w:rsid w:val="00F206E1"/>
    <w:rsid w:val="00F20C28"/>
    <w:rsid w:val="00F21F57"/>
    <w:rsid w:val="00F2266D"/>
    <w:rsid w:val="00F227AD"/>
    <w:rsid w:val="00F22CDF"/>
    <w:rsid w:val="00F22D19"/>
    <w:rsid w:val="00F22E3A"/>
    <w:rsid w:val="00F22EA9"/>
    <w:rsid w:val="00F22F41"/>
    <w:rsid w:val="00F23856"/>
    <w:rsid w:val="00F23E39"/>
    <w:rsid w:val="00F245DB"/>
    <w:rsid w:val="00F24988"/>
    <w:rsid w:val="00F24A77"/>
    <w:rsid w:val="00F25C1B"/>
    <w:rsid w:val="00F25C4B"/>
    <w:rsid w:val="00F26443"/>
    <w:rsid w:val="00F265A1"/>
    <w:rsid w:val="00F26794"/>
    <w:rsid w:val="00F26F65"/>
    <w:rsid w:val="00F27027"/>
    <w:rsid w:val="00F271BD"/>
    <w:rsid w:val="00F27C25"/>
    <w:rsid w:val="00F30523"/>
    <w:rsid w:val="00F3055C"/>
    <w:rsid w:val="00F30A6A"/>
    <w:rsid w:val="00F31051"/>
    <w:rsid w:val="00F311AC"/>
    <w:rsid w:val="00F3153F"/>
    <w:rsid w:val="00F3163C"/>
    <w:rsid w:val="00F32062"/>
    <w:rsid w:val="00F320A7"/>
    <w:rsid w:val="00F32328"/>
    <w:rsid w:val="00F3261B"/>
    <w:rsid w:val="00F32EF1"/>
    <w:rsid w:val="00F32F4A"/>
    <w:rsid w:val="00F332EF"/>
    <w:rsid w:val="00F3411A"/>
    <w:rsid w:val="00F3450A"/>
    <w:rsid w:val="00F34FE0"/>
    <w:rsid w:val="00F35A4A"/>
    <w:rsid w:val="00F35AE8"/>
    <w:rsid w:val="00F35C43"/>
    <w:rsid w:val="00F35C8B"/>
    <w:rsid w:val="00F35F1D"/>
    <w:rsid w:val="00F364E8"/>
    <w:rsid w:val="00F36CDC"/>
    <w:rsid w:val="00F36D60"/>
    <w:rsid w:val="00F3730A"/>
    <w:rsid w:val="00F37316"/>
    <w:rsid w:val="00F37369"/>
    <w:rsid w:val="00F373E2"/>
    <w:rsid w:val="00F375D5"/>
    <w:rsid w:val="00F377A8"/>
    <w:rsid w:val="00F37C26"/>
    <w:rsid w:val="00F407BB"/>
    <w:rsid w:val="00F4081C"/>
    <w:rsid w:val="00F408D6"/>
    <w:rsid w:val="00F42025"/>
    <w:rsid w:val="00F42285"/>
    <w:rsid w:val="00F424EB"/>
    <w:rsid w:val="00F42CB5"/>
    <w:rsid w:val="00F42F6B"/>
    <w:rsid w:val="00F43617"/>
    <w:rsid w:val="00F4361D"/>
    <w:rsid w:val="00F43974"/>
    <w:rsid w:val="00F43B59"/>
    <w:rsid w:val="00F445AC"/>
    <w:rsid w:val="00F44A26"/>
    <w:rsid w:val="00F451E8"/>
    <w:rsid w:val="00F455CF"/>
    <w:rsid w:val="00F45A61"/>
    <w:rsid w:val="00F45FA5"/>
    <w:rsid w:val="00F4615C"/>
    <w:rsid w:val="00F4633F"/>
    <w:rsid w:val="00F4695D"/>
    <w:rsid w:val="00F46D02"/>
    <w:rsid w:val="00F47106"/>
    <w:rsid w:val="00F474D6"/>
    <w:rsid w:val="00F4772A"/>
    <w:rsid w:val="00F47ACA"/>
    <w:rsid w:val="00F5024B"/>
    <w:rsid w:val="00F50645"/>
    <w:rsid w:val="00F50AB0"/>
    <w:rsid w:val="00F50EA8"/>
    <w:rsid w:val="00F51001"/>
    <w:rsid w:val="00F511E3"/>
    <w:rsid w:val="00F5200D"/>
    <w:rsid w:val="00F52925"/>
    <w:rsid w:val="00F5339B"/>
    <w:rsid w:val="00F5354A"/>
    <w:rsid w:val="00F53B9B"/>
    <w:rsid w:val="00F54E2D"/>
    <w:rsid w:val="00F55CE6"/>
    <w:rsid w:val="00F56CA2"/>
    <w:rsid w:val="00F56D78"/>
    <w:rsid w:val="00F60070"/>
    <w:rsid w:val="00F60686"/>
    <w:rsid w:val="00F6091E"/>
    <w:rsid w:val="00F60E00"/>
    <w:rsid w:val="00F60EF5"/>
    <w:rsid w:val="00F6142A"/>
    <w:rsid w:val="00F61897"/>
    <w:rsid w:val="00F61B91"/>
    <w:rsid w:val="00F63245"/>
    <w:rsid w:val="00F63665"/>
    <w:rsid w:val="00F63853"/>
    <w:rsid w:val="00F638AA"/>
    <w:rsid w:val="00F63A28"/>
    <w:rsid w:val="00F63E61"/>
    <w:rsid w:val="00F63FD9"/>
    <w:rsid w:val="00F64407"/>
    <w:rsid w:val="00F64E3E"/>
    <w:rsid w:val="00F64F8F"/>
    <w:rsid w:val="00F650DF"/>
    <w:rsid w:val="00F65382"/>
    <w:rsid w:val="00F658E4"/>
    <w:rsid w:val="00F65C6C"/>
    <w:rsid w:val="00F65E82"/>
    <w:rsid w:val="00F662F8"/>
    <w:rsid w:val="00F66321"/>
    <w:rsid w:val="00F66751"/>
    <w:rsid w:val="00F66921"/>
    <w:rsid w:val="00F66EAD"/>
    <w:rsid w:val="00F67752"/>
    <w:rsid w:val="00F67CFE"/>
    <w:rsid w:val="00F70102"/>
    <w:rsid w:val="00F7037E"/>
    <w:rsid w:val="00F70EDD"/>
    <w:rsid w:val="00F712F3"/>
    <w:rsid w:val="00F7190A"/>
    <w:rsid w:val="00F71A32"/>
    <w:rsid w:val="00F71B5A"/>
    <w:rsid w:val="00F71F2C"/>
    <w:rsid w:val="00F721E5"/>
    <w:rsid w:val="00F7236C"/>
    <w:rsid w:val="00F7337F"/>
    <w:rsid w:val="00F73EEF"/>
    <w:rsid w:val="00F7430C"/>
    <w:rsid w:val="00F74EC1"/>
    <w:rsid w:val="00F75105"/>
    <w:rsid w:val="00F7520C"/>
    <w:rsid w:val="00F76249"/>
    <w:rsid w:val="00F76542"/>
    <w:rsid w:val="00F7661C"/>
    <w:rsid w:val="00F76EE5"/>
    <w:rsid w:val="00F77EA1"/>
    <w:rsid w:val="00F80861"/>
    <w:rsid w:val="00F80DD7"/>
    <w:rsid w:val="00F8133B"/>
    <w:rsid w:val="00F814CD"/>
    <w:rsid w:val="00F81599"/>
    <w:rsid w:val="00F8170C"/>
    <w:rsid w:val="00F81C75"/>
    <w:rsid w:val="00F8221D"/>
    <w:rsid w:val="00F822FA"/>
    <w:rsid w:val="00F82761"/>
    <w:rsid w:val="00F82888"/>
    <w:rsid w:val="00F829B4"/>
    <w:rsid w:val="00F83809"/>
    <w:rsid w:val="00F83CCA"/>
    <w:rsid w:val="00F83FA0"/>
    <w:rsid w:val="00F84837"/>
    <w:rsid w:val="00F848F6"/>
    <w:rsid w:val="00F849E9"/>
    <w:rsid w:val="00F84EB4"/>
    <w:rsid w:val="00F84EC6"/>
    <w:rsid w:val="00F85351"/>
    <w:rsid w:val="00F85C5D"/>
    <w:rsid w:val="00F85C9E"/>
    <w:rsid w:val="00F862C5"/>
    <w:rsid w:val="00F86575"/>
    <w:rsid w:val="00F86713"/>
    <w:rsid w:val="00F86910"/>
    <w:rsid w:val="00F86DFC"/>
    <w:rsid w:val="00F871DD"/>
    <w:rsid w:val="00F87BCC"/>
    <w:rsid w:val="00F87DDC"/>
    <w:rsid w:val="00F90054"/>
    <w:rsid w:val="00F901E4"/>
    <w:rsid w:val="00F90623"/>
    <w:rsid w:val="00F90A48"/>
    <w:rsid w:val="00F90DF3"/>
    <w:rsid w:val="00F9102D"/>
    <w:rsid w:val="00F910BB"/>
    <w:rsid w:val="00F910DB"/>
    <w:rsid w:val="00F91342"/>
    <w:rsid w:val="00F915F0"/>
    <w:rsid w:val="00F919BD"/>
    <w:rsid w:val="00F925E2"/>
    <w:rsid w:val="00F927BE"/>
    <w:rsid w:val="00F93856"/>
    <w:rsid w:val="00F93BC7"/>
    <w:rsid w:val="00F93F02"/>
    <w:rsid w:val="00F94FD7"/>
    <w:rsid w:val="00F95378"/>
    <w:rsid w:val="00F959AA"/>
    <w:rsid w:val="00F95C75"/>
    <w:rsid w:val="00F963DA"/>
    <w:rsid w:val="00F964E6"/>
    <w:rsid w:val="00FA09D6"/>
    <w:rsid w:val="00FA0F38"/>
    <w:rsid w:val="00FA10ED"/>
    <w:rsid w:val="00FA14D9"/>
    <w:rsid w:val="00FA1653"/>
    <w:rsid w:val="00FA16C9"/>
    <w:rsid w:val="00FA22DE"/>
    <w:rsid w:val="00FA2D8E"/>
    <w:rsid w:val="00FA2E24"/>
    <w:rsid w:val="00FA3200"/>
    <w:rsid w:val="00FA3557"/>
    <w:rsid w:val="00FA35E3"/>
    <w:rsid w:val="00FA366E"/>
    <w:rsid w:val="00FA3EB9"/>
    <w:rsid w:val="00FA4951"/>
    <w:rsid w:val="00FA4A42"/>
    <w:rsid w:val="00FA4C97"/>
    <w:rsid w:val="00FA5BA9"/>
    <w:rsid w:val="00FA655C"/>
    <w:rsid w:val="00FA7357"/>
    <w:rsid w:val="00FA7C59"/>
    <w:rsid w:val="00FB0858"/>
    <w:rsid w:val="00FB0D24"/>
    <w:rsid w:val="00FB12BF"/>
    <w:rsid w:val="00FB18A3"/>
    <w:rsid w:val="00FB1BB3"/>
    <w:rsid w:val="00FB1F06"/>
    <w:rsid w:val="00FB1F94"/>
    <w:rsid w:val="00FB1FEA"/>
    <w:rsid w:val="00FB2025"/>
    <w:rsid w:val="00FB231A"/>
    <w:rsid w:val="00FB28C8"/>
    <w:rsid w:val="00FB4192"/>
    <w:rsid w:val="00FB4360"/>
    <w:rsid w:val="00FB4433"/>
    <w:rsid w:val="00FB4902"/>
    <w:rsid w:val="00FB595E"/>
    <w:rsid w:val="00FB5E70"/>
    <w:rsid w:val="00FB60C6"/>
    <w:rsid w:val="00FB621B"/>
    <w:rsid w:val="00FB62DD"/>
    <w:rsid w:val="00FB63B6"/>
    <w:rsid w:val="00FB6C81"/>
    <w:rsid w:val="00FB6E06"/>
    <w:rsid w:val="00FB78FE"/>
    <w:rsid w:val="00FB7A97"/>
    <w:rsid w:val="00FB7D8F"/>
    <w:rsid w:val="00FB7E79"/>
    <w:rsid w:val="00FC00A4"/>
    <w:rsid w:val="00FC087D"/>
    <w:rsid w:val="00FC16C3"/>
    <w:rsid w:val="00FC1D0A"/>
    <w:rsid w:val="00FC2082"/>
    <w:rsid w:val="00FC2661"/>
    <w:rsid w:val="00FC26CB"/>
    <w:rsid w:val="00FC2767"/>
    <w:rsid w:val="00FC2871"/>
    <w:rsid w:val="00FC2AEF"/>
    <w:rsid w:val="00FC3157"/>
    <w:rsid w:val="00FC39B8"/>
    <w:rsid w:val="00FC3C00"/>
    <w:rsid w:val="00FC3E55"/>
    <w:rsid w:val="00FC3F24"/>
    <w:rsid w:val="00FC418E"/>
    <w:rsid w:val="00FC4564"/>
    <w:rsid w:val="00FC4A45"/>
    <w:rsid w:val="00FC50C6"/>
    <w:rsid w:val="00FC513F"/>
    <w:rsid w:val="00FC578A"/>
    <w:rsid w:val="00FC5AD0"/>
    <w:rsid w:val="00FC5B79"/>
    <w:rsid w:val="00FC6722"/>
    <w:rsid w:val="00FC740F"/>
    <w:rsid w:val="00FC7669"/>
    <w:rsid w:val="00FC7AE4"/>
    <w:rsid w:val="00FD0530"/>
    <w:rsid w:val="00FD0A72"/>
    <w:rsid w:val="00FD0CE2"/>
    <w:rsid w:val="00FD0F48"/>
    <w:rsid w:val="00FD0FA1"/>
    <w:rsid w:val="00FD1512"/>
    <w:rsid w:val="00FD2230"/>
    <w:rsid w:val="00FD238F"/>
    <w:rsid w:val="00FD2610"/>
    <w:rsid w:val="00FD2A7B"/>
    <w:rsid w:val="00FD2E54"/>
    <w:rsid w:val="00FD3337"/>
    <w:rsid w:val="00FD340A"/>
    <w:rsid w:val="00FD3A05"/>
    <w:rsid w:val="00FD4130"/>
    <w:rsid w:val="00FD4167"/>
    <w:rsid w:val="00FD44EC"/>
    <w:rsid w:val="00FD4C5D"/>
    <w:rsid w:val="00FD4E4E"/>
    <w:rsid w:val="00FD4E93"/>
    <w:rsid w:val="00FD5169"/>
    <w:rsid w:val="00FD51D6"/>
    <w:rsid w:val="00FD5829"/>
    <w:rsid w:val="00FD5A3D"/>
    <w:rsid w:val="00FD5D9C"/>
    <w:rsid w:val="00FD5F86"/>
    <w:rsid w:val="00FD617A"/>
    <w:rsid w:val="00FD6454"/>
    <w:rsid w:val="00FD6DAB"/>
    <w:rsid w:val="00FD7123"/>
    <w:rsid w:val="00FD76BA"/>
    <w:rsid w:val="00FD7C47"/>
    <w:rsid w:val="00FD7FF1"/>
    <w:rsid w:val="00FE00E2"/>
    <w:rsid w:val="00FE03FD"/>
    <w:rsid w:val="00FE1417"/>
    <w:rsid w:val="00FE1AF8"/>
    <w:rsid w:val="00FE1E51"/>
    <w:rsid w:val="00FE219C"/>
    <w:rsid w:val="00FE21B6"/>
    <w:rsid w:val="00FE22AB"/>
    <w:rsid w:val="00FE2BDE"/>
    <w:rsid w:val="00FE2F6F"/>
    <w:rsid w:val="00FE3751"/>
    <w:rsid w:val="00FE3E8F"/>
    <w:rsid w:val="00FE5534"/>
    <w:rsid w:val="00FE58F8"/>
    <w:rsid w:val="00FE5E81"/>
    <w:rsid w:val="00FE62ED"/>
    <w:rsid w:val="00FE634F"/>
    <w:rsid w:val="00FE6CDC"/>
    <w:rsid w:val="00FE6EAC"/>
    <w:rsid w:val="00FE746E"/>
    <w:rsid w:val="00FE7F6C"/>
    <w:rsid w:val="00FF06BC"/>
    <w:rsid w:val="00FF1304"/>
    <w:rsid w:val="00FF1732"/>
    <w:rsid w:val="00FF1764"/>
    <w:rsid w:val="00FF1922"/>
    <w:rsid w:val="00FF31E7"/>
    <w:rsid w:val="00FF363D"/>
    <w:rsid w:val="00FF3BE4"/>
    <w:rsid w:val="00FF3D2D"/>
    <w:rsid w:val="00FF4045"/>
    <w:rsid w:val="00FF48A5"/>
    <w:rsid w:val="00FF4A9E"/>
    <w:rsid w:val="00FF53B5"/>
    <w:rsid w:val="00FF6234"/>
    <w:rsid w:val="00FF76F0"/>
    <w:rsid w:val="00FF7AD5"/>
    <w:rsid w:val="00FF7F0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245E2"/>
  <w15:chartTrackingRefBased/>
  <w15:docId w15:val="{FC32328C-6B90-4898-A8B2-30FA251C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5B3"/>
    <w:pPr>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CB7CD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B157D"/>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157"/>
    <w:rPr>
      <w:color w:val="0563C1" w:themeColor="hyperlink"/>
      <w:u w:val="single"/>
    </w:rPr>
  </w:style>
  <w:style w:type="character" w:styleId="FollowedHyperlink">
    <w:name w:val="FollowedHyperlink"/>
    <w:basedOn w:val="DefaultParagraphFont"/>
    <w:uiPriority w:val="99"/>
    <w:semiHidden/>
    <w:unhideWhenUsed/>
    <w:rsid w:val="00EB6189"/>
    <w:rPr>
      <w:color w:val="954F72" w:themeColor="followedHyperlink"/>
      <w:u w:val="single"/>
    </w:rPr>
  </w:style>
  <w:style w:type="paragraph" w:styleId="BalloonText">
    <w:name w:val="Balloon Text"/>
    <w:basedOn w:val="Normal"/>
    <w:link w:val="BalloonTextChar"/>
    <w:uiPriority w:val="99"/>
    <w:semiHidden/>
    <w:unhideWhenUsed/>
    <w:rsid w:val="005F6F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65"/>
    <w:rPr>
      <w:rFonts w:ascii="Segoe UI" w:hAnsi="Segoe UI" w:cs="Segoe UI"/>
      <w:sz w:val="18"/>
      <w:szCs w:val="18"/>
    </w:rPr>
  </w:style>
  <w:style w:type="paragraph" w:styleId="NormalWeb">
    <w:name w:val="Normal (Web)"/>
    <w:basedOn w:val="Normal"/>
    <w:uiPriority w:val="99"/>
    <w:unhideWhenUsed/>
    <w:rsid w:val="00A720CB"/>
    <w:pPr>
      <w:autoSpaceDE/>
      <w:autoSpaceDN/>
      <w:adjustRightInd/>
      <w:spacing w:before="100" w:beforeAutospacing="1" w:after="100" w:afterAutospacing="1"/>
    </w:pPr>
    <w:rPr>
      <w:rFonts w:eastAsia="Times New Roman"/>
      <w:lang w:eastAsia="en-CA"/>
    </w:rPr>
  </w:style>
  <w:style w:type="paragraph" w:styleId="ListParagraph">
    <w:name w:val="List Paragraph"/>
    <w:basedOn w:val="Normal"/>
    <w:uiPriority w:val="34"/>
    <w:qFormat/>
    <w:rsid w:val="002B5BF2"/>
    <w:pPr>
      <w:autoSpaceDE/>
      <w:autoSpaceDN/>
      <w:adjustRightInd/>
      <w:spacing w:after="160" w:line="254" w:lineRule="auto"/>
      <w:ind w:left="720"/>
      <w:contextualSpacing/>
    </w:pPr>
    <w:rPr>
      <w:rFonts w:asciiTheme="minorHAnsi" w:hAnsiTheme="minorHAnsi" w:cstheme="minorBidi"/>
      <w:sz w:val="22"/>
      <w:szCs w:val="22"/>
    </w:rPr>
  </w:style>
  <w:style w:type="paragraph" w:styleId="Header">
    <w:name w:val="header"/>
    <w:basedOn w:val="Normal"/>
    <w:link w:val="HeaderChar"/>
    <w:uiPriority w:val="99"/>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HeaderChar">
    <w:name w:val="Header Char"/>
    <w:basedOn w:val="DefaultParagraphFont"/>
    <w:link w:val="Header"/>
    <w:uiPriority w:val="99"/>
    <w:rsid w:val="0067650D"/>
  </w:style>
  <w:style w:type="paragraph" w:styleId="Footer">
    <w:name w:val="footer"/>
    <w:basedOn w:val="Normal"/>
    <w:link w:val="FooterChar"/>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FooterChar">
    <w:name w:val="Footer Char"/>
    <w:basedOn w:val="DefaultParagraphFont"/>
    <w:link w:val="Footer"/>
    <w:uiPriority w:val="99"/>
    <w:rsid w:val="0067650D"/>
  </w:style>
  <w:style w:type="paragraph" w:styleId="FootnoteText">
    <w:name w:val="footnote text"/>
    <w:basedOn w:val="Normal"/>
    <w:link w:val="FootnoteTextChar"/>
    <w:semiHidden/>
    <w:unhideWhenUsed/>
    <w:rsid w:val="001671E5"/>
    <w:pPr>
      <w:autoSpaceDE/>
      <w:autoSpaceDN/>
      <w:adjustRightInd/>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671E5"/>
    <w:rPr>
      <w:sz w:val="20"/>
      <w:szCs w:val="20"/>
    </w:rPr>
  </w:style>
  <w:style w:type="character" w:styleId="FootnoteReference">
    <w:name w:val="footnote reference"/>
    <w:basedOn w:val="DefaultParagraphFont"/>
    <w:semiHidden/>
    <w:unhideWhenUsed/>
    <w:rsid w:val="001671E5"/>
    <w:rPr>
      <w:vertAlign w:val="superscript"/>
    </w:rPr>
  </w:style>
  <w:style w:type="paragraph" w:styleId="EndnoteText">
    <w:name w:val="endnote text"/>
    <w:basedOn w:val="Normal"/>
    <w:link w:val="EndnoteTextChar"/>
    <w:uiPriority w:val="99"/>
    <w:semiHidden/>
    <w:unhideWhenUsed/>
    <w:rsid w:val="00C02604"/>
    <w:rPr>
      <w:sz w:val="20"/>
      <w:szCs w:val="20"/>
    </w:rPr>
  </w:style>
  <w:style w:type="character" w:customStyle="1" w:styleId="EndnoteTextChar">
    <w:name w:val="Endnote Text Char"/>
    <w:basedOn w:val="DefaultParagraphFont"/>
    <w:link w:val="EndnoteText"/>
    <w:uiPriority w:val="99"/>
    <w:semiHidden/>
    <w:rsid w:val="00C02604"/>
    <w:rPr>
      <w:sz w:val="20"/>
      <w:szCs w:val="20"/>
    </w:rPr>
  </w:style>
  <w:style w:type="character" w:styleId="EndnoteReference">
    <w:name w:val="endnote reference"/>
    <w:basedOn w:val="DefaultParagraphFont"/>
    <w:uiPriority w:val="99"/>
    <w:semiHidden/>
    <w:unhideWhenUsed/>
    <w:rsid w:val="00C02604"/>
    <w:rPr>
      <w:vertAlign w:val="superscript"/>
    </w:rPr>
  </w:style>
  <w:style w:type="character" w:customStyle="1" w:styleId="Mention1">
    <w:name w:val="Mention1"/>
    <w:basedOn w:val="DefaultParagraphFont"/>
    <w:uiPriority w:val="99"/>
    <w:semiHidden/>
    <w:unhideWhenUsed/>
    <w:rsid w:val="004819E2"/>
    <w:rPr>
      <w:color w:val="2B579A"/>
      <w:shd w:val="clear" w:color="auto" w:fill="E6E6E6"/>
    </w:rPr>
  </w:style>
  <w:style w:type="table" w:styleId="TableGrid">
    <w:name w:val="Table Grid"/>
    <w:basedOn w:val="TableNormal"/>
    <w:uiPriority w:val="39"/>
    <w:rsid w:val="00940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92512"/>
    <w:rPr>
      <w:color w:val="808080"/>
      <w:shd w:val="clear" w:color="auto" w:fill="E6E6E6"/>
    </w:rPr>
  </w:style>
  <w:style w:type="character" w:customStyle="1" w:styleId="UnresolvedMention2">
    <w:name w:val="Unresolved Mention2"/>
    <w:basedOn w:val="DefaultParagraphFont"/>
    <w:uiPriority w:val="99"/>
    <w:semiHidden/>
    <w:unhideWhenUsed/>
    <w:rsid w:val="007560CF"/>
    <w:rPr>
      <w:color w:val="808080"/>
      <w:shd w:val="clear" w:color="auto" w:fill="E6E6E6"/>
    </w:rPr>
  </w:style>
  <w:style w:type="paragraph" w:styleId="BodyTextIndent2">
    <w:name w:val="Body Text Indent 2"/>
    <w:basedOn w:val="Normal"/>
    <w:link w:val="BodyTextIndent2Char"/>
    <w:semiHidden/>
    <w:rsid w:val="003F72A3"/>
    <w:pPr>
      <w:autoSpaceDE/>
      <w:autoSpaceDN/>
      <w:adjustRightInd/>
      <w:spacing w:line="480" w:lineRule="auto"/>
      <w:ind w:firstLine="720"/>
    </w:pPr>
    <w:rPr>
      <w:rFonts w:eastAsia="Times New Roman"/>
      <w:lang w:val="en-US"/>
    </w:rPr>
  </w:style>
  <w:style w:type="character" w:customStyle="1" w:styleId="BodyTextIndent2Char">
    <w:name w:val="Body Text Indent 2 Char"/>
    <w:basedOn w:val="DefaultParagraphFont"/>
    <w:link w:val="BodyTextIndent2"/>
    <w:semiHidden/>
    <w:rsid w:val="003F72A3"/>
    <w:rPr>
      <w:rFonts w:ascii="Times New Roman" w:eastAsia="Times New Roman" w:hAnsi="Times New Roman" w:cs="Times New Roman"/>
      <w:sz w:val="24"/>
      <w:szCs w:val="24"/>
      <w:lang w:val="en-US"/>
    </w:rPr>
  </w:style>
  <w:style w:type="character" w:customStyle="1" w:styleId="UnresolvedMention3">
    <w:name w:val="Unresolved Mention3"/>
    <w:basedOn w:val="DefaultParagraphFont"/>
    <w:uiPriority w:val="99"/>
    <w:semiHidden/>
    <w:unhideWhenUsed/>
    <w:rsid w:val="00AD0277"/>
    <w:rPr>
      <w:color w:val="605E5C"/>
      <w:shd w:val="clear" w:color="auto" w:fill="E1DFDD"/>
    </w:rPr>
  </w:style>
  <w:style w:type="character" w:customStyle="1" w:styleId="UnresolvedMention4">
    <w:name w:val="Unresolved Mention4"/>
    <w:basedOn w:val="DefaultParagraphFont"/>
    <w:uiPriority w:val="99"/>
    <w:semiHidden/>
    <w:unhideWhenUsed/>
    <w:rsid w:val="00EA6889"/>
    <w:rPr>
      <w:color w:val="605E5C"/>
      <w:shd w:val="clear" w:color="auto" w:fill="E1DFDD"/>
    </w:rPr>
  </w:style>
  <w:style w:type="character" w:customStyle="1" w:styleId="UnresolvedMention5">
    <w:name w:val="Unresolved Mention5"/>
    <w:basedOn w:val="DefaultParagraphFont"/>
    <w:uiPriority w:val="99"/>
    <w:semiHidden/>
    <w:unhideWhenUsed/>
    <w:rsid w:val="00746628"/>
    <w:rPr>
      <w:color w:val="605E5C"/>
      <w:shd w:val="clear" w:color="auto" w:fill="E1DFDD"/>
    </w:rPr>
  </w:style>
  <w:style w:type="character" w:customStyle="1" w:styleId="citation">
    <w:name w:val="citation"/>
    <w:basedOn w:val="DefaultParagraphFont"/>
    <w:rsid w:val="00746628"/>
  </w:style>
  <w:style w:type="character" w:styleId="CommentReference">
    <w:name w:val="annotation reference"/>
    <w:basedOn w:val="DefaultParagraphFont"/>
    <w:uiPriority w:val="99"/>
    <w:semiHidden/>
    <w:unhideWhenUsed/>
    <w:rsid w:val="00581426"/>
    <w:rPr>
      <w:sz w:val="16"/>
      <w:szCs w:val="16"/>
    </w:rPr>
  </w:style>
  <w:style w:type="paragraph" w:styleId="CommentText">
    <w:name w:val="annotation text"/>
    <w:basedOn w:val="Normal"/>
    <w:link w:val="CommentTextChar"/>
    <w:uiPriority w:val="99"/>
    <w:semiHidden/>
    <w:unhideWhenUsed/>
    <w:rsid w:val="00581426"/>
    <w:rPr>
      <w:sz w:val="20"/>
      <w:szCs w:val="20"/>
    </w:rPr>
  </w:style>
  <w:style w:type="character" w:customStyle="1" w:styleId="CommentTextChar">
    <w:name w:val="Comment Text Char"/>
    <w:basedOn w:val="DefaultParagraphFont"/>
    <w:link w:val="CommentText"/>
    <w:uiPriority w:val="99"/>
    <w:semiHidden/>
    <w:rsid w:val="00581426"/>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81426"/>
    <w:rPr>
      <w:b/>
      <w:bCs/>
    </w:rPr>
  </w:style>
  <w:style w:type="character" w:customStyle="1" w:styleId="CommentSubjectChar">
    <w:name w:val="Comment Subject Char"/>
    <w:basedOn w:val="CommentTextChar"/>
    <w:link w:val="CommentSubject"/>
    <w:uiPriority w:val="99"/>
    <w:semiHidden/>
    <w:rsid w:val="00581426"/>
    <w:rPr>
      <w:rFonts w:ascii="Times New Roman" w:hAnsi="Times New Roman" w:cs="Times New Roman"/>
      <w:b/>
      <w:bCs/>
      <w:sz w:val="20"/>
      <w:szCs w:val="20"/>
    </w:rPr>
  </w:style>
  <w:style w:type="character" w:styleId="Emphasis">
    <w:name w:val="Emphasis"/>
    <w:basedOn w:val="DefaultParagraphFont"/>
    <w:uiPriority w:val="20"/>
    <w:qFormat/>
    <w:rsid w:val="0078797C"/>
    <w:rPr>
      <w:i/>
      <w:iCs/>
    </w:rPr>
  </w:style>
  <w:style w:type="paragraph" w:styleId="Title">
    <w:name w:val="Title"/>
    <w:basedOn w:val="Normal"/>
    <w:next w:val="Normal"/>
    <w:link w:val="TitleChar"/>
    <w:uiPriority w:val="10"/>
    <w:qFormat/>
    <w:rsid w:val="00CB7CD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7C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7CD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CB7CD7"/>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CB7CD7"/>
    <w:rPr>
      <w:rFonts w:asciiTheme="majorHAnsi" w:eastAsiaTheme="majorEastAsia" w:hAnsiTheme="majorHAnsi" w:cstheme="majorBidi"/>
      <w:color w:val="2E74B5" w:themeColor="accent1" w:themeShade="BF"/>
      <w:sz w:val="32"/>
      <w:szCs w:val="32"/>
    </w:rPr>
  </w:style>
  <w:style w:type="paragraph" w:styleId="IntenseQuote">
    <w:name w:val="Intense Quote"/>
    <w:basedOn w:val="Normal"/>
    <w:next w:val="Normal"/>
    <w:link w:val="IntenseQuoteChar"/>
    <w:uiPriority w:val="30"/>
    <w:qFormat/>
    <w:rsid w:val="00E93E95"/>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93E95"/>
    <w:rPr>
      <w:rFonts w:ascii="Times New Roman" w:hAnsi="Times New Roman" w:cs="Times New Roman"/>
      <w:i/>
      <w:iCs/>
      <w:color w:val="5B9BD5" w:themeColor="accent1"/>
      <w:sz w:val="24"/>
      <w:szCs w:val="24"/>
    </w:rPr>
  </w:style>
  <w:style w:type="character" w:customStyle="1" w:styleId="Heading2Char">
    <w:name w:val="Heading 2 Char"/>
    <w:basedOn w:val="DefaultParagraphFont"/>
    <w:link w:val="Heading2"/>
    <w:uiPriority w:val="9"/>
    <w:rsid w:val="000B157D"/>
    <w:rPr>
      <w:rFonts w:asciiTheme="majorHAnsi" w:eastAsiaTheme="majorEastAsia" w:hAnsiTheme="majorHAnsi" w:cstheme="majorBidi"/>
      <w:color w:val="2E74B5" w:themeColor="accent1" w:themeShade="BF"/>
      <w:sz w:val="26"/>
      <w:szCs w:val="26"/>
    </w:rPr>
  </w:style>
  <w:style w:type="paragraph" w:styleId="Quote">
    <w:name w:val="Quote"/>
    <w:basedOn w:val="Normal"/>
    <w:next w:val="Normal"/>
    <w:link w:val="QuoteChar"/>
    <w:uiPriority w:val="29"/>
    <w:qFormat/>
    <w:rsid w:val="00A6562C"/>
    <w:pPr>
      <w:autoSpaceDE/>
      <w:autoSpaceDN/>
      <w:adjustRightInd/>
      <w:spacing w:before="160" w:after="160" w:line="300" w:lineRule="auto"/>
      <w:ind w:left="720" w:right="720"/>
      <w:jc w:val="center"/>
    </w:pPr>
    <w:rPr>
      <w:rFonts w:asciiTheme="minorHAnsi" w:eastAsiaTheme="minorEastAsia" w:hAnsiTheme="minorHAnsi" w:cstheme="minorBidi"/>
      <w:i/>
      <w:iCs/>
      <w:color w:val="7B7B7B" w:themeColor="accent3" w:themeShade="BF"/>
    </w:rPr>
  </w:style>
  <w:style w:type="character" w:customStyle="1" w:styleId="QuoteChar">
    <w:name w:val="Quote Char"/>
    <w:basedOn w:val="DefaultParagraphFont"/>
    <w:link w:val="Quote"/>
    <w:uiPriority w:val="29"/>
    <w:rsid w:val="00A6562C"/>
    <w:rPr>
      <w:rFonts w:eastAsiaTheme="minorEastAsia"/>
      <w:i/>
      <w:iCs/>
      <w:color w:val="7B7B7B" w:themeColor="accent3" w:themeShade="BF"/>
      <w:sz w:val="24"/>
      <w:szCs w:val="24"/>
    </w:rPr>
  </w:style>
  <w:style w:type="character" w:styleId="UnresolvedMention">
    <w:name w:val="Unresolved Mention"/>
    <w:basedOn w:val="DefaultParagraphFont"/>
    <w:uiPriority w:val="99"/>
    <w:semiHidden/>
    <w:unhideWhenUsed/>
    <w:rsid w:val="004F32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7497">
      <w:bodyDiv w:val="1"/>
      <w:marLeft w:val="0"/>
      <w:marRight w:val="0"/>
      <w:marTop w:val="0"/>
      <w:marBottom w:val="0"/>
      <w:divBdr>
        <w:top w:val="none" w:sz="0" w:space="0" w:color="auto"/>
        <w:left w:val="none" w:sz="0" w:space="0" w:color="auto"/>
        <w:bottom w:val="none" w:sz="0" w:space="0" w:color="auto"/>
        <w:right w:val="none" w:sz="0" w:space="0" w:color="auto"/>
      </w:divBdr>
    </w:div>
    <w:div w:id="93328150">
      <w:bodyDiv w:val="1"/>
      <w:marLeft w:val="0"/>
      <w:marRight w:val="0"/>
      <w:marTop w:val="0"/>
      <w:marBottom w:val="0"/>
      <w:divBdr>
        <w:top w:val="none" w:sz="0" w:space="0" w:color="auto"/>
        <w:left w:val="none" w:sz="0" w:space="0" w:color="auto"/>
        <w:bottom w:val="none" w:sz="0" w:space="0" w:color="auto"/>
        <w:right w:val="none" w:sz="0" w:space="0" w:color="auto"/>
      </w:divBdr>
    </w:div>
    <w:div w:id="103380487">
      <w:bodyDiv w:val="1"/>
      <w:marLeft w:val="0"/>
      <w:marRight w:val="0"/>
      <w:marTop w:val="0"/>
      <w:marBottom w:val="0"/>
      <w:divBdr>
        <w:top w:val="none" w:sz="0" w:space="0" w:color="auto"/>
        <w:left w:val="none" w:sz="0" w:space="0" w:color="auto"/>
        <w:bottom w:val="none" w:sz="0" w:space="0" w:color="auto"/>
        <w:right w:val="none" w:sz="0" w:space="0" w:color="auto"/>
      </w:divBdr>
    </w:div>
    <w:div w:id="114449641">
      <w:bodyDiv w:val="1"/>
      <w:marLeft w:val="0"/>
      <w:marRight w:val="0"/>
      <w:marTop w:val="0"/>
      <w:marBottom w:val="0"/>
      <w:divBdr>
        <w:top w:val="none" w:sz="0" w:space="0" w:color="auto"/>
        <w:left w:val="none" w:sz="0" w:space="0" w:color="auto"/>
        <w:bottom w:val="none" w:sz="0" w:space="0" w:color="auto"/>
        <w:right w:val="none" w:sz="0" w:space="0" w:color="auto"/>
      </w:divBdr>
    </w:div>
    <w:div w:id="237251413">
      <w:bodyDiv w:val="1"/>
      <w:marLeft w:val="0"/>
      <w:marRight w:val="0"/>
      <w:marTop w:val="0"/>
      <w:marBottom w:val="0"/>
      <w:divBdr>
        <w:top w:val="none" w:sz="0" w:space="0" w:color="auto"/>
        <w:left w:val="none" w:sz="0" w:space="0" w:color="auto"/>
        <w:bottom w:val="none" w:sz="0" w:space="0" w:color="auto"/>
        <w:right w:val="none" w:sz="0" w:space="0" w:color="auto"/>
      </w:divBdr>
    </w:div>
    <w:div w:id="243993295">
      <w:bodyDiv w:val="1"/>
      <w:marLeft w:val="0"/>
      <w:marRight w:val="0"/>
      <w:marTop w:val="0"/>
      <w:marBottom w:val="0"/>
      <w:divBdr>
        <w:top w:val="none" w:sz="0" w:space="0" w:color="auto"/>
        <w:left w:val="none" w:sz="0" w:space="0" w:color="auto"/>
        <w:bottom w:val="none" w:sz="0" w:space="0" w:color="auto"/>
        <w:right w:val="none" w:sz="0" w:space="0" w:color="auto"/>
      </w:divBdr>
    </w:div>
    <w:div w:id="255943820">
      <w:bodyDiv w:val="1"/>
      <w:marLeft w:val="0"/>
      <w:marRight w:val="0"/>
      <w:marTop w:val="0"/>
      <w:marBottom w:val="0"/>
      <w:divBdr>
        <w:top w:val="none" w:sz="0" w:space="0" w:color="auto"/>
        <w:left w:val="none" w:sz="0" w:space="0" w:color="auto"/>
        <w:bottom w:val="none" w:sz="0" w:space="0" w:color="auto"/>
        <w:right w:val="none" w:sz="0" w:space="0" w:color="auto"/>
      </w:divBdr>
    </w:div>
    <w:div w:id="280379028">
      <w:bodyDiv w:val="1"/>
      <w:marLeft w:val="0"/>
      <w:marRight w:val="0"/>
      <w:marTop w:val="0"/>
      <w:marBottom w:val="0"/>
      <w:divBdr>
        <w:top w:val="none" w:sz="0" w:space="0" w:color="auto"/>
        <w:left w:val="none" w:sz="0" w:space="0" w:color="auto"/>
        <w:bottom w:val="none" w:sz="0" w:space="0" w:color="auto"/>
        <w:right w:val="none" w:sz="0" w:space="0" w:color="auto"/>
      </w:divBdr>
    </w:div>
    <w:div w:id="345795359">
      <w:bodyDiv w:val="1"/>
      <w:marLeft w:val="0"/>
      <w:marRight w:val="0"/>
      <w:marTop w:val="0"/>
      <w:marBottom w:val="0"/>
      <w:divBdr>
        <w:top w:val="none" w:sz="0" w:space="0" w:color="auto"/>
        <w:left w:val="none" w:sz="0" w:space="0" w:color="auto"/>
        <w:bottom w:val="none" w:sz="0" w:space="0" w:color="auto"/>
        <w:right w:val="none" w:sz="0" w:space="0" w:color="auto"/>
      </w:divBdr>
    </w:div>
    <w:div w:id="415976300">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65317145">
      <w:bodyDiv w:val="1"/>
      <w:marLeft w:val="0"/>
      <w:marRight w:val="0"/>
      <w:marTop w:val="0"/>
      <w:marBottom w:val="0"/>
      <w:divBdr>
        <w:top w:val="none" w:sz="0" w:space="0" w:color="auto"/>
        <w:left w:val="none" w:sz="0" w:space="0" w:color="auto"/>
        <w:bottom w:val="none" w:sz="0" w:space="0" w:color="auto"/>
        <w:right w:val="none" w:sz="0" w:space="0" w:color="auto"/>
      </w:divBdr>
    </w:div>
    <w:div w:id="473523327">
      <w:bodyDiv w:val="1"/>
      <w:marLeft w:val="0"/>
      <w:marRight w:val="0"/>
      <w:marTop w:val="0"/>
      <w:marBottom w:val="0"/>
      <w:divBdr>
        <w:top w:val="none" w:sz="0" w:space="0" w:color="auto"/>
        <w:left w:val="none" w:sz="0" w:space="0" w:color="auto"/>
        <w:bottom w:val="none" w:sz="0" w:space="0" w:color="auto"/>
        <w:right w:val="none" w:sz="0" w:space="0" w:color="auto"/>
      </w:divBdr>
    </w:div>
    <w:div w:id="478810800">
      <w:bodyDiv w:val="1"/>
      <w:marLeft w:val="0"/>
      <w:marRight w:val="0"/>
      <w:marTop w:val="0"/>
      <w:marBottom w:val="0"/>
      <w:divBdr>
        <w:top w:val="none" w:sz="0" w:space="0" w:color="auto"/>
        <w:left w:val="none" w:sz="0" w:space="0" w:color="auto"/>
        <w:bottom w:val="none" w:sz="0" w:space="0" w:color="auto"/>
        <w:right w:val="none" w:sz="0" w:space="0" w:color="auto"/>
      </w:divBdr>
    </w:div>
    <w:div w:id="520246566">
      <w:bodyDiv w:val="1"/>
      <w:marLeft w:val="0"/>
      <w:marRight w:val="0"/>
      <w:marTop w:val="0"/>
      <w:marBottom w:val="0"/>
      <w:divBdr>
        <w:top w:val="none" w:sz="0" w:space="0" w:color="auto"/>
        <w:left w:val="none" w:sz="0" w:space="0" w:color="auto"/>
        <w:bottom w:val="none" w:sz="0" w:space="0" w:color="auto"/>
        <w:right w:val="none" w:sz="0" w:space="0" w:color="auto"/>
      </w:divBdr>
    </w:div>
    <w:div w:id="584192220">
      <w:bodyDiv w:val="1"/>
      <w:marLeft w:val="0"/>
      <w:marRight w:val="0"/>
      <w:marTop w:val="0"/>
      <w:marBottom w:val="0"/>
      <w:divBdr>
        <w:top w:val="none" w:sz="0" w:space="0" w:color="auto"/>
        <w:left w:val="none" w:sz="0" w:space="0" w:color="auto"/>
        <w:bottom w:val="none" w:sz="0" w:space="0" w:color="auto"/>
        <w:right w:val="none" w:sz="0" w:space="0" w:color="auto"/>
      </w:divBdr>
    </w:div>
    <w:div w:id="636569928">
      <w:bodyDiv w:val="1"/>
      <w:marLeft w:val="0"/>
      <w:marRight w:val="0"/>
      <w:marTop w:val="0"/>
      <w:marBottom w:val="0"/>
      <w:divBdr>
        <w:top w:val="none" w:sz="0" w:space="0" w:color="auto"/>
        <w:left w:val="none" w:sz="0" w:space="0" w:color="auto"/>
        <w:bottom w:val="none" w:sz="0" w:space="0" w:color="auto"/>
        <w:right w:val="none" w:sz="0" w:space="0" w:color="auto"/>
      </w:divBdr>
    </w:div>
    <w:div w:id="656887178">
      <w:bodyDiv w:val="1"/>
      <w:marLeft w:val="0"/>
      <w:marRight w:val="0"/>
      <w:marTop w:val="0"/>
      <w:marBottom w:val="0"/>
      <w:divBdr>
        <w:top w:val="none" w:sz="0" w:space="0" w:color="auto"/>
        <w:left w:val="none" w:sz="0" w:space="0" w:color="auto"/>
        <w:bottom w:val="none" w:sz="0" w:space="0" w:color="auto"/>
        <w:right w:val="none" w:sz="0" w:space="0" w:color="auto"/>
      </w:divBdr>
    </w:div>
    <w:div w:id="659116662">
      <w:bodyDiv w:val="1"/>
      <w:marLeft w:val="0"/>
      <w:marRight w:val="0"/>
      <w:marTop w:val="0"/>
      <w:marBottom w:val="0"/>
      <w:divBdr>
        <w:top w:val="none" w:sz="0" w:space="0" w:color="auto"/>
        <w:left w:val="none" w:sz="0" w:space="0" w:color="auto"/>
        <w:bottom w:val="none" w:sz="0" w:space="0" w:color="auto"/>
        <w:right w:val="none" w:sz="0" w:space="0" w:color="auto"/>
      </w:divBdr>
    </w:div>
    <w:div w:id="686255830">
      <w:bodyDiv w:val="1"/>
      <w:marLeft w:val="0"/>
      <w:marRight w:val="0"/>
      <w:marTop w:val="0"/>
      <w:marBottom w:val="0"/>
      <w:divBdr>
        <w:top w:val="none" w:sz="0" w:space="0" w:color="auto"/>
        <w:left w:val="none" w:sz="0" w:space="0" w:color="auto"/>
        <w:bottom w:val="none" w:sz="0" w:space="0" w:color="auto"/>
        <w:right w:val="none" w:sz="0" w:space="0" w:color="auto"/>
      </w:divBdr>
    </w:div>
    <w:div w:id="713231501">
      <w:bodyDiv w:val="1"/>
      <w:marLeft w:val="0"/>
      <w:marRight w:val="0"/>
      <w:marTop w:val="0"/>
      <w:marBottom w:val="0"/>
      <w:divBdr>
        <w:top w:val="none" w:sz="0" w:space="0" w:color="auto"/>
        <w:left w:val="none" w:sz="0" w:space="0" w:color="auto"/>
        <w:bottom w:val="none" w:sz="0" w:space="0" w:color="auto"/>
        <w:right w:val="none" w:sz="0" w:space="0" w:color="auto"/>
      </w:divBdr>
    </w:div>
    <w:div w:id="752317111">
      <w:bodyDiv w:val="1"/>
      <w:marLeft w:val="0"/>
      <w:marRight w:val="0"/>
      <w:marTop w:val="0"/>
      <w:marBottom w:val="0"/>
      <w:divBdr>
        <w:top w:val="none" w:sz="0" w:space="0" w:color="auto"/>
        <w:left w:val="none" w:sz="0" w:space="0" w:color="auto"/>
        <w:bottom w:val="none" w:sz="0" w:space="0" w:color="auto"/>
        <w:right w:val="none" w:sz="0" w:space="0" w:color="auto"/>
      </w:divBdr>
    </w:div>
    <w:div w:id="780302906">
      <w:bodyDiv w:val="1"/>
      <w:marLeft w:val="0"/>
      <w:marRight w:val="0"/>
      <w:marTop w:val="0"/>
      <w:marBottom w:val="0"/>
      <w:divBdr>
        <w:top w:val="none" w:sz="0" w:space="0" w:color="auto"/>
        <w:left w:val="none" w:sz="0" w:space="0" w:color="auto"/>
        <w:bottom w:val="none" w:sz="0" w:space="0" w:color="auto"/>
        <w:right w:val="none" w:sz="0" w:space="0" w:color="auto"/>
      </w:divBdr>
    </w:div>
    <w:div w:id="836001347">
      <w:bodyDiv w:val="1"/>
      <w:marLeft w:val="0"/>
      <w:marRight w:val="0"/>
      <w:marTop w:val="0"/>
      <w:marBottom w:val="0"/>
      <w:divBdr>
        <w:top w:val="none" w:sz="0" w:space="0" w:color="auto"/>
        <w:left w:val="none" w:sz="0" w:space="0" w:color="auto"/>
        <w:bottom w:val="none" w:sz="0" w:space="0" w:color="auto"/>
        <w:right w:val="none" w:sz="0" w:space="0" w:color="auto"/>
      </w:divBdr>
    </w:div>
    <w:div w:id="845905551">
      <w:bodyDiv w:val="1"/>
      <w:marLeft w:val="0"/>
      <w:marRight w:val="0"/>
      <w:marTop w:val="0"/>
      <w:marBottom w:val="0"/>
      <w:divBdr>
        <w:top w:val="none" w:sz="0" w:space="0" w:color="auto"/>
        <w:left w:val="none" w:sz="0" w:space="0" w:color="auto"/>
        <w:bottom w:val="none" w:sz="0" w:space="0" w:color="auto"/>
        <w:right w:val="none" w:sz="0" w:space="0" w:color="auto"/>
      </w:divBdr>
    </w:div>
    <w:div w:id="851801904">
      <w:bodyDiv w:val="1"/>
      <w:marLeft w:val="0"/>
      <w:marRight w:val="0"/>
      <w:marTop w:val="0"/>
      <w:marBottom w:val="0"/>
      <w:divBdr>
        <w:top w:val="none" w:sz="0" w:space="0" w:color="auto"/>
        <w:left w:val="none" w:sz="0" w:space="0" w:color="auto"/>
        <w:bottom w:val="none" w:sz="0" w:space="0" w:color="auto"/>
        <w:right w:val="none" w:sz="0" w:space="0" w:color="auto"/>
      </w:divBdr>
    </w:div>
    <w:div w:id="867064806">
      <w:bodyDiv w:val="1"/>
      <w:marLeft w:val="0"/>
      <w:marRight w:val="0"/>
      <w:marTop w:val="0"/>
      <w:marBottom w:val="0"/>
      <w:divBdr>
        <w:top w:val="none" w:sz="0" w:space="0" w:color="auto"/>
        <w:left w:val="none" w:sz="0" w:space="0" w:color="auto"/>
        <w:bottom w:val="none" w:sz="0" w:space="0" w:color="auto"/>
        <w:right w:val="none" w:sz="0" w:space="0" w:color="auto"/>
      </w:divBdr>
    </w:div>
    <w:div w:id="867907610">
      <w:bodyDiv w:val="1"/>
      <w:marLeft w:val="0"/>
      <w:marRight w:val="0"/>
      <w:marTop w:val="0"/>
      <w:marBottom w:val="0"/>
      <w:divBdr>
        <w:top w:val="none" w:sz="0" w:space="0" w:color="auto"/>
        <w:left w:val="none" w:sz="0" w:space="0" w:color="auto"/>
        <w:bottom w:val="none" w:sz="0" w:space="0" w:color="auto"/>
        <w:right w:val="none" w:sz="0" w:space="0" w:color="auto"/>
      </w:divBdr>
    </w:div>
    <w:div w:id="869296038">
      <w:bodyDiv w:val="1"/>
      <w:marLeft w:val="0"/>
      <w:marRight w:val="0"/>
      <w:marTop w:val="0"/>
      <w:marBottom w:val="0"/>
      <w:divBdr>
        <w:top w:val="none" w:sz="0" w:space="0" w:color="auto"/>
        <w:left w:val="none" w:sz="0" w:space="0" w:color="auto"/>
        <w:bottom w:val="none" w:sz="0" w:space="0" w:color="auto"/>
        <w:right w:val="none" w:sz="0" w:space="0" w:color="auto"/>
      </w:divBdr>
    </w:div>
    <w:div w:id="874080614">
      <w:bodyDiv w:val="1"/>
      <w:marLeft w:val="0"/>
      <w:marRight w:val="0"/>
      <w:marTop w:val="0"/>
      <w:marBottom w:val="0"/>
      <w:divBdr>
        <w:top w:val="none" w:sz="0" w:space="0" w:color="auto"/>
        <w:left w:val="none" w:sz="0" w:space="0" w:color="auto"/>
        <w:bottom w:val="none" w:sz="0" w:space="0" w:color="auto"/>
        <w:right w:val="none" w:sz="0" w:space="0" w:color="auto"/>
      </w:divBdr>
    </w:div>
    <w:div w:id="894312261">
      <w:bodyDiv w:val="1"/>
      <w:marLeft w:val="0"/>
      <w:marRight w:val="0"/>
      <w:marTop w:val="0"/>
      <w:marBottom w:val="0"/>
      <w:divBdr>
        <w:top w:val="none" w:sz="0" w:space="0" w:color="auto"/>
        <w:left w:val="none" w:sz="0" w:space="0" w:color="auto"/>
        <w:bottom w:val="none" w:sz="0" w:space="0" w:color="auto"/>
        <w:right w:val="none" w:sz="0" w:space="0" w:color="auto"/>
      </w:divBdr>
    </w:div>
    <w:div w:id="950556394">
      <w:bodyDiv w:val="1"/>
      <w:marLeft w:val="0"/>
      <w:marRight w:val="0"/>
      <w:marTop w:val="0"/>
      <w:marBottom w:val="0"/>
      <w:divBdr>
        <w:top w:val="none" w:sz="0" w:space="0" w:color="auto"/>
        <w:left w:val="none" w:sz="0" w:space="0" w:color="auto"/>
        <w:bottom w:val="none" w:sz="0" w:space="0" w:color="auto"/>
        <w:right w:val="none" w:sz="0" w:space="0" w:color="auto"/>
      </w:divBdr>
    </w:div>
    <w:div w:id="995303553">
      <w:bodyDiv w:val="1"/>
      <w:marLeft w:val="0"/>
      <w:marRight w:val="0"/>
      <w:marTop w:val="0"/>
      <w:marBottom w:val="0"/>
      <w:divBdr>
        <w:top w:val="none" w:sz="0" w:space="0" w:color="auto"/>
        <w:left w:val="none" w:sz="0" w:space="0" w:color="auto"/>
        <w:bottom w:val="none" w:sz="0" w:space="0" w:color="auto"/>
        <w:right w:val="none" w:sz="0" w:space="0" w:color="auto"/>
      </w:divBdr>
    </w:div>
    <w:div w:id="997149748">
      <w:bodyDiv w:val="1"/>
      <w:marLeft w:val="0"/>
      <w:marRight w:val="0"/>
      <w:marTop w:val="0"/>
      <w:marBottom w:val="0"/>
      <w:divBdr>
        <w:top w:val="none" w:sz="0" w:space="0" w:color="auto"/>
        <w:left w:val="none" w:sz="0" w:space="0" w:color="auto"/>
        <w:bottom w:val="none" w:sz="0" w:space="0" w:color="auto"/>
        <w:right w:val="none" w:sz="0" w:space="0" w:color="auto"/>
      </w:divBdr>
    </w:div>
    <w:div w:id="1023751845">
      <w:bodyDiv w:val="1"/>
      <w:marLeft w:val="0"/>
      <w:marRight w:val="0"/>
      <w:marTop w:val="0"/>
      <w:marBottom w:val="0"/>
      <w:divBdr>
        <w:top w:val="none" w:sz="0" w:space="0" w:color="auto"/>
        <w:left w:val="none" w:sz="0" w:space="0" w:color="auto"/>
        <w:bottom w:val="none" w:sz="0" w:space="0" w:color="auto"/>
        <w:right w:val="none" w:sz="0" w:space="0" w:color="auto"/>
      </w:divBdr>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54083351">
      <w:bodyDiv w:val="1"/>
      <w:marLeft w:val="0"/>
      <w:marRight w:val="0"/>
      <w:marTop w:val="0"/>
      <w:marBottom w:val="0"/>
      <w:divBdr>
        <w:top w:val="none" w:sz="0" w:space="0" w:color="auto"/>
        <w:left w:val="none" w:sz="0" w:space="0" w:color="auto"/>
        <w:bottom w:val="none" w:sz="0" w:space="0" w:color="auto"/>
        <w:right w:val="none" w:sz="0" w:space="0" w:color="auto"/>
      </w:divBdr>
    </w:div>
    <w:div w:id="1071737110">
      <w:bodyDiv w:val="1"/>
      <w:marLeft w:val="0"/>
      <w:marRight w:val="0"/>
      <w:marTop w:val="0"/>
      <w:marBottom w:val="0"/>
      <w:divBdr>
        <w:top w:val="none" w:sz="0" w:space="0" w:color="auto"/>
        <w:left w:val="none" w:sz="0" w:space="0" w:color="auto"/>
        <w:bottom w:val="none" w:sz="0" w:space="0" w:color="auto"/>
        <w:right w:val="none" w:sz="0" w:space="0" w:color="auto"/>
      </w:divBdr>
    </w:div>
    <w:div w:id="1074551290">
      <w:bodyDiv w:val="1"/>
      <w:marLeft w:val="0"/>
      <w:marRight w:val="0"/>
      <w:marTop w:val="0"/>
      <w:marBottom w:val="0"/>
      <w:divBdr>
        <w:top w:val="none" w:sz="0" w:space="0" w:color="auto"/>
        <w:left w:val="none" w:sz="0" w:space="0" w:color="auto"/>
        <w:bottom w:val="none" w:sz="0" w:space="0" w:color="auto"/>
        <w:right w:val="none" w:sz="0" w:space="0" w:color="auto"/>
      </w:divBdr>
    </w:div>
    <w:div w:id="1077048650">
      <w:bodyDiv w:val="1"/>
      <w:marLeft w:val="0"/>
      <w:marRight w:val="0"/>
      <w:marTop w:val="0"/>
      <w:marBottom w:val="0"/>
      <w:divBdr>
        <w:top w:val="none" w:sz="0" w:space="0" w:color="auto"/>
        <w:left w:val="none" w:sz="0" w:space="0" w:color="auto"/>
        <w:bottom w:val="none" w:sz="0" w:space="0" w:color="auto"/>
        <w:right w:val="none" w:sz="0" w:space="0" w:color="auto"/>
      </w:divBdr>
    </w:div>
    <w:div w:id="1198153953">
      <w:bodyDiv w:val="1"/>
      <w:marLeft w:val="0"/>
      <w:marRight w:val="0"/>
      <w:marTop w:val="0"/>
      <w:marBottom w:val="0"/>
      <w:divBdr>
        <w:top w:val="none" w:sz="0" w:space="0" w:color="auto"/>
        <w:left w:val="none" w:sz="0" w:space="0" w:color="auto"/>
        <w:bottom w:val="none" w:sz="0" w:space="0" w:color="auto"/>
        <w:right w:val="none" w:sz="0" w:space="0" w:color="auto"/>
      </w:divBdr>
    </w:div>
    <w:div w:id="1214735432">
      <w:bodyDiv w:val="1"/>
      <w:marLeft w:val="0"/>
      <w:marRight w:val="0"/>
      <w:marTop w:val="0"/>
      <w:marBottom w:val="0"/>
      <w:divBdr>
        <w:top w:val="none" w:sz="0" w:space="0" w:color="auto"/>
        <w:left w:val="none" w:sz="0" w:space="0" w:color="auto"/>
        <w:bottom w:val="none" w:sz="0" w:space="0" w:color="auto"/>
        <w:right w:val="none" w:sz="0" w:space="0" w:color="auto"/>
      </w:divBdr>
    </w:div>
    <w:div w:id="1301573982">
      <w:bodyDiv w:val="1"/>
      <w:marLeft w:val="0"/>
      <w:marRight w:val="0"/>
      <w:marTop w:val="0"/>
      <w:marBottom w:val="0"/>
      <w:divBdr>
        <w:top w:val="none" w:sz="0" w:space="0" w:color="auto"/>
        <w:left w:val="none" w:sz="0" w:space="0" w:color="auto"/>
        <w:bottom w:val="none" w:sz="0" w:space="0" w:color="auto"/>
        <w:right w:val="none" w:sz="0" w:space="0" w:color="auto"/>
      </w:divBdr>
    </w:div>
    <w:div w:id="1311982618">
      <w:bodyDiv w:val="1"/>
      <w:marLeft w:val="0"/>
      <w:marRight w:val="0"/>
      <w:marTop w:val="0"/>
      <w:marBottom w:val="0"/>
      <w:divBdr>
        <w:top w:val="none" w:sz="0" w:space="0" w:color="auto"/>
        <w:left w:val="none" w:sz="0" w:space="0" w:color="auto"/>
        <w:bottom w:val="none" w:sz="0" w:space="0" w:color="auto"/>
        <w:right w:val="none" w:sz="0" w:space="0" w:color="auto"/>
      </w:divBdr>
    </w:div>
    <w:div w:id="1317539250">
      <w:bodyDiv w:val="1"/>
      <w:marLeft w:val="0"/>
      <w:marRight w:val="0"/>
      <w:marTop w:val="0"/>
      <w:marBottom w:val="0"/>
      <w:divBdr>
        <w:top w:val="none" w:sz="0" w:space="0" w:color="auto"/>
        <w:left w:val="none" w:sz="0" w:space="0" w:color="auto"/>
        <w:bottom w:val="none" w:sz="0" w:space="0" w:color="auto"/>
        <w:right w:val="none" w:sz="0" w:space="0" w:color="auto"/>
      </w:divBdr>
    </w:div>
    <w:div w:id="1327048447">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411466749">
      <w:bodyDiv w:val="1"/>
      <w:marLeft w:val="0"/>
      <w:marRight w:val="0"/>
      <w:marTop w:val="0"/>
      <w:marBottom w:val="0"/>
      <w:divBdr>
        <w:top w:val="none" w:sz="0" w:space="0" w:color="auto"/>
        <w:left w:val="none" w:sz="0" w:space="0" w:color="auto"/>
        <w:bottom w:val="none" w:sz="0" w:space="0" w:color="auto"/>
        <w:right w:val="none" w:sz="0" w:space="0" w:color="auto"/>
      </w:divBdr>
    </w:div>
    <w:div w:id="1428118358">
      <w:bodyDiv w:val="1"/>
      <w:marLeft w:val="0"/>
      <w:marRight w:val="0"/>
      <w:marTop w:val="0"/>
      <w:marBottom w:val="0"/>
      <w:divBdr>
        <w:top w:val="none" w:sz="0" w:space="0" w:color="auto"/>
        <w:left w:val="none" w:sz="0" w:space="0" w:color="auto"/>
        <w:bottom w:val="none" w:sz="0" w:space="0" w:color="auto"/>
        <w:right w:val="none" w:sz="0" w:space="0" w:color="auto"/>
      </w:divBdr>
    </w:div>
    <w:div w:id="1515604962">
      <w:bodyDiv w:val="1"/>
      <w:marLeft w:val="0"/>
      <w:marRight w:val="0"/>
      <w:marTop w:val="0"/>
      <w:marBottom w:val="0"/>
      <w:divBdr>
        <w:top w:val="none" w:sz="0" w:space="0" w:color="auto"/>
        <w:left w:val="none" w:sz="0" w:space="0" w:color="auto"/>
        <w:bottom w:val="none" w:sz="0" w:space="0" w:color="auto"/>
        <w:right w:val="none" w:sz="0" w:space="0" w:color="auto"/>
      </w:divBdr>
    </w:div>
    <w:div w:id="1538620859">
      <w:bodyDiv w:val="1"/>
      <w:marLeft w:val="0"/>
      <w:marRight w:val="0"/>
      <w:marTop w:val="0"/>
      <w:marBottom w:val="0"/>
      <w:divBdr>
        <w:top w:val="none" w:sz="0" w:space="0" w:color="auto"/>
        <w:left w:val="none" w:sz="0" w:space="0" w:color="auto"/>
        <w:bottom w:val="none" w:sz="0" w:space="0" w:color="auto"/>
        <w:right w:val="none" w:sz="0" w:space="0" w:color="auto"/>
      </w:divBdr>
    </w:div>
    <w:div w:id="1558474320">
      <w:bodyDiv w:val="1"/>
      <w:marLeft w:val="0"/>
      <w:marRight w:val="0"/>
      <w:marTop w:val="0"/>
      <w:marBottom w:val="0"/>
      <w:divBdr>
        <w:top w:val="none" w:sz="0" w:space="0" w:color="auto"/>
        <w:left w:val="none" w:sz="0" w:space="0" w:color="auto"/>
        <w:bottom w:val="none" w:sz="0" w:space="0" w:color="auto"/>
        <w:right w:val="none" w:sz="0" w:space="0" w:color="auto"/>
      </w:divBdr>
    </w:div>
    <w:div w:id="1582249241">
      <w:bodyDiv w:val="1"/>
      <w:marLeft w:val="0"/>
      <w:marRight w:val="0"/>
      <w:marTop w:val="0"/>
      <w:marBottom w:val="0"/>
      <w:divBdr>
        <w:top w:val="none" w:sz="0" w:space="0" w:color="auto"/>
        <w:left w:val="none" w:sz="0" w:space="0" w:color="auto"/>
        <w:bottom w:val="none" w:sz="0" w:space="0" w:color="auto"/>
        <w:right w:val="none" w:sz="0" w:space="0" w:color="auto"/>
      </w:divBdr>
    </w:div>
    <w:div w:id="1605067879">
      <w:bodyDiv w:val="1"/>
      <w:marLeft w:val="0"/>
      <w:marRight w:val="0"/>
      <w:marTop w:val="0"/>
      <w:marBottom w:val="0"/>
      <w:divBdr>
        <w:top w:val="none" w:sz="0" w:space="0" w:color="auto"/>
        <w:left w:val="none" w:sz="0" w:space="0" w:color="auto"/>
        <w:bottom w:val="none" w:sz="0" w:space="0" w:color="auto"/>
        <w:right w:val="none" w:sz="0" w:space="0" w:color="auto"/>
      </w:divBdr>
    </w:div>
    <w:div w:id="1613631146">
      <w:bodyDiv w:val="1"/>
      <w:marLeft w:val="0"/>
      <w:marRight w:val="0"/>
      <w:marTop w:val="0"/>
      <w:marBottom w:val="0"/>
      <w:divBdr>
        <w:top w:val="none" w:sz="0" w:space="0" w:color="auto"/>
        <w:left w:val="none" w:sz="0" w:space="0" w:color="auto"/>
        <w:bottom w:val="none" w:sz="0" w:space="0" w:color="auto"/>
        <w:right w:val="none" w:sz="0" w:space="0" w:color="auto"/>
      </w:divBdr>
    </w:div>
    <w:div w:id="1628731277">
      <w:bodyDiv w:val="1"/>
      <w:marLeft w:val="0"/>
      <w:marRight w:val="0"/>
      <w:marTop w:val="0"/>
      <w:marBottom w:val="0"/>
      <w:divBdr>
        <w:top w:val="none" w:sz="0" w:space="0" w:color="auto"/>
        <w:left w:val="none" w:sz="0" w:space="0" w:color="auto"/>
        <w:bottom w:val="none" w:sz="0" w:space="0" w:color="auto"/>
        <w:right w:val="none" w:sz="0" w:space="0" w:color="auto"/>
      </w:divBdr>
    </w:div>
    <w:div w:id="1630892273">
      <w:bodyDiv w:val="1"/>
      <w:marLeft w:val="0"/>
      <w:marRight w:val="0"/>
      <w:marTop w:val="0"/>
      <w:marBottom w:val="0"/>
      <w:divBdr>
        <w:top w:val="none" w:sz="0" w:space="0" w:color="auto"/>
        <w:left w:val="none" w:sz="0" w:space="0" w:color="auto"/>
        <w:bottom w:val="none" w:sz="0" w:space="0" w:color="auto"/>
        <w:right w:val="none" w:sz="0" w:space="0" w:color="auto"/>
      </w:divBdr>
    </w:div>
    <w:div w:id="1636984332">
      <w:bodyDiv w:val="1"/>
      <w:marLeft w:val="0"/>
      <w:marRight w:val="0"/>
      <w:marTop w:val="0"/>
      <w:marBottom w:val="0"/>
      <w:divBdr>
        <w:top w:val="none" w:sz="0" w:space="0" w:color="auto"/>
        <w:left w:val="none" w:sz="0" w:space="0" w:color="auto"/>
        <w:bottom w:val="none" w:sz="0" w:space="0" w:color="auto"/>
        <w:right w:val="none" w:sz="0" w:space="0" w:color="auto"/>
      </w:divBdr>
    </w:div>
    <w:div w:id="1637759059">
      <w:bodyDiv w:val="1"/>
      <w:marLeft w:val="0"/>
      <w:marRight w:val="0"/>
      <w:marTop w:val="0"/>
      <w:marBottom w:val="0"/>
      <w:divBdr>
        <w:top w:val="none" w:sz="0" w:space="0" w:color="auto"/>
        <w:left w:val="none" w:sz="0" w:space="0" w:color="auto"/>
        <w:bottom w:val="none" w:sz="0" w:space="0" w:color="auto"/>
        <w:right w:val="none" w:sz="0" w:space="0" w:color="auto"/>
      </w:divBdr>
    </w:div>
    <w:div w:id="1641767386">
      <w:bodyDiv w:val="1"/>
      <w:marLeft w:val="0"/>
      <w:marRight w:val="0"/>
      <w:marTop w:val="0"/>
      <w:marBottom w:val="0"/>
      <w:divBdr>
        <w:top w:val="none" w:sz="0" w:space="0" w:color="auto"/>
        <w:left w:val="none" w:sz="0" w:space="0" w:color="auto"/>
        <w:bottom w:val="none" w:sz="0" w:space="0" w:color="auto"/>
        <w:right w:val="none" w:sz="0" w:space="0" w:color="auto"/>
      </w:divBdr>
    </w:div>
    <w:div w:id="1718162765">
      <w:bodyDiv w:val="1"/>
      <w:marLeft w:val="0"/>
      <w:marRight w:val="0"/>
      <w:marTop w:val="0"/>
      <w:marBottom w:val="0"/>
      <w:divBdr>
        <w:top w:val="none" w:sz="0" w:space="0" w:color="auto"/>
        <w:left w:val="none" w:sz="0" w:space="0" w:color="auto"/>
        <w:bottom w:val="none" w:sz="0" w:space="0" w:color="auto"/>
        <w:right w:val="none" w:sz="0" w:space="0" w:color="auto"/>
      </w:divBdr>
    </w:div>
    <w:div w:id="1774520104">
      <w:bodyDiv w:val="1"/>
      <w:marLeft w:val="0"/>
      <w:marRight w:val="0"/>
      <w:marTop w:val="0"/>
      <w:marBottom w:val="0"/>
      <w:divBdr>
        <w:top w:val="none" w:sz="0" w:space="0" w:color="auto"/>
        <w:left w:val="none" w:sz="0" w:space="0" w:color="auto"/>
        <w:bottom w:val="none" w:sz="0" w:space="0" w:color="auto"/>
        <w:right w:val="none" w:sz="0" w:space="0" w:color="auto"/>
      </w:divBdr>
    </w:div>
    <w:div w:id="1775781753">
      <w:bodyDiv w:val="1"/>
      <w:marLeft w:val="0"/>
      <w:marRight w:val="0"/>
      <w:marTop w:val="0"/>
      <w:marBottom w:val="0"/>
      <w:divBdr>
        <w:top w:val="none" w:sz="0" w:space="0" w:color="auto"/>
        <w:left w:val="none" w:sz="0" w:space="0" w:color="auto"/>
        <w:bottom w:val="none" w:sz="0" w:space="0" w:color="auto"/>
        <w:right w:val="none" w:sz="0" w:space="0" w:color="auto"/>
      </w:divBdr>
    </w:div>
    <w:div w:id="1777098940">
      <w:bodyDiv w:val="1"/>
      <w:marLeft w:val="0"/>
      <w:marRight w:val="0"/>
      <w:marTop w:val="0"/>
      <w:marBottom w:val="0"/>
      <w:divBdr>
        <w:top w:val="none" w:sz="0" w:space="0" w:color="auto"/>
        <w:left w:val="none" w:sz="0" w:space="0" w:color="auto"/>
        <w:bottom w:val="none" w:sz="0" w:space="0" w:color="auto"/>
        <w:right w:val="none" w:sz="0" w:space="0" w:color="auto"/>
      </w:divBdr>
    </w:div>
    <w:div w:id="1826580245">
      <w:bodyDiv w:val="1"/>
      <w:marLeft w:val="0"/>
      <w:marRight w:val="0"/>
      <w:marTop w:val="0"/>
      <w:marBottom w:val="0"/>
      <w:divBdr>
        <w:top w:val="none" w:sz="0" w:space="0" w:color="auto"/>
        <w:left w:val="none" w:sz="0" w:space="0" w:color="auto"/>
        <w:bottom w:val="none" w:sz="0" w:space="0" w:color="auto"/>
        <w:right w:val="none" w:sz="0" w:space="0" w:color="auto"/>
      </w:divBdr>
    </w:div>
    <w:div w:id="1856116330">
      <w:bodyDiv w:val="1"/>
      <w:marLeft w:val="0"/>
      <w:marRight w:val="0"/>
      <w:marTop w:val="0"/>
      <w:marBottom w:val="0"/>
      <w:divBdr>
        <w:top w:val="none" w:sz="0" w:space="0" w:color="auto"/>
        <w:left w:val="none" w:sz="0" w:space="0" w:color="auto"/>
        <w:bottom w:val="none" w:sz="0" w:space="0" w:color="auto"/>
        <w:right w:val="none" w:sz="0" w:space="0" w:color="auto"/>
      </w:divBdr>
    </w:div>
    <w:div w:id="1866868562">
      <w:bodyDiv w:val="1"/>
      <w:marLeft w:val="0"/>
      <w:marRight w:val="0"/>
      <w:marTop w:val="0"/>
      <w:marBottom w:val="0"/>
      <w:divBdr>
        <w:top w:val="none" w:sz="0" w:space="0" w:color="auto"/>
        <w:left w:val="none" w:sz="0" w:space="0" w:color="auto"/>
        <w:bottom w:val="none" w:sz="0" w:space="0" w:color="auto"/>
        <w:right w:val="none" w:sz="0" w:space="0" w:color="auto"/>
      </w:divBdr>
    </w:div>
    <w:div w:id="1890917757">
      <w:bodyDiv w:val="1"/>
      <w:marLeft w:val="0"/>
      <w:marRight w:val="0"/>
      <w:marTop w:val="0"/>
      <w:marBottom w:val="0"/>
      <w:divBdr>
        <w:top w:val="none" w:sz="0" w:space="0" w:color="auto"/>
        <w:left w:val="none" w:sz="0" w:space="0" w:color="auto"/>
        <w:bottom w:val="none" w:sz="0" w:space="0" w:color="auto"/>
        <w:right w:val="none" w:sz="0" w:space="0" w:color="auto"/>
      </w:divBdr>
    </w:div>
    <w:div w:id="1920821556">
      <w:bodyDiv w:val="1"/>
      <w:marLeft w:val="0"/>
      <w:marRight w:val="0"/>
      <w:marTop w:val="0"/>
      <w:marBottom w:val="0"/>
      <w:divBdr>
        <w:top w:val="none" w:sz="0" w:space="0" w:color="auto"/>
        <w:left w:val="none" w:sz="0" w:space="0" w:color="auto"/>
        <w:bottom w:val="none" w:sz="0" w:space="0" w:color="auto"/>
        <w:right w:val="none" w:sz="0" w:space="0" w:color="auto"/>
      </w:divBdr>
    </w:div>
    <w:div w:id="1983926830">
      <w:bodyDiv w:val="1"/>
      <w:marLeft w:val="0"/>
      <w:marRight w:val="0"/>
      <w:marTop w:val="0"/>
      <w:marBottom w:val="0"/>
      <w:divBdr>
        <w:top w:val="none" w:sz="0" w:space="0" w:color="auto"/>
        <w:left w:val="none" w:sz="0" w:space="0" w:color="auto"/>
        <w:bottom w:val="none" w:sz="0" w:space="0" w:color="auto"/>
        <w:right w:val="none" w:sz="0" w:space="0" w:color="auto"/>
      </w:divBdr>
    </w:div>
    <w:div w:id="2009095120">
      <w:bodyDiv w:val="1"/>
      <w:marLeft w:val="0"/>
      <w:marRight w:val="0"/>
      <w:marTop w:val="0"/>
      <w:marBottom w:val="0"/>
      <w:divBdr>
        <w:top w:val="none" w:sz="0" w:space="0" w:color="auto"/>
        <w:left w:val="none" w:sz="0" w:space="0" w:color="auto"/>
        <w:bottom w:val="none" w:sz="0" w:space="0" w:color="auto"/>
        <w:right w:val="none" w:sz="0" w:space="0" w:color="auto"/>
      </w:divBdr>
    </w:div>
    <w:div w:id="2027360720">
      <w:bodyDiv w:val="1"/>
      <w:marLeft w:val="0"/>
      <w:marRight w:val="0"/>
      <w:marTop w:val="0"/>
      <w:marBottom w:val="0"/>
      <w:divBdr>
        <w:top w:val="none" w:sz="0" w:space="0" w:color="auto"/>
        <w:left w:val="none" w:sz="0" w:space="0" w:color="auto"/>
        <w:bottom w:val="none" w:sz="0" w:space="0" w:color="auto"/>
        <w:right w:val="none" w:sz="0" w:space="0" w:color="auto"/>
      </w:divBdr>
    </w:div>
    <w:div w:id="2048023701">
      <w:bodyDiv w:val="1"/>
      <w:marLeft w:val="0"/>
      <w:marRight w:val="0"/>
      <w:marTop w:val="0"/>
      <w:marBottom w:val="0"/>
      <w:divBdr>
        <w:top w:val="none" w:sz="0" w:space="0" w:color="auto"/>
        <w:left w:val="none" w:sz="0" w:space="0" w:color="auto"/>
        <w:bottom w:val="none" w:sz="0" w:space="0" w:color="auto"/>
        <w:right w:val="none" w:sz="0" w:space="0" w:color="auto"/>
      </w:divBdr>
    </w:div>
    <w:div w:id="2114015574">
      <w:bodyDiv w:val="1"/>
      <w:marLeft w:val="0"/>
      <w:marRight w:val="0"/>
      <w:marTop w:val="0"/>
      <w:marBottom w:val="0"/>
      <w:divBdr>
        <w:top w:val="none" w:sz="0" w:space="0" w:color="auto"/>
        <w:left w:val="none" w:sz="0" w:space="0" w:color="auto"/>
        <w:bottom w:val="none" w:sz="0" w:space="0" w:color="auto"/>
        <w:right w:val="none" w:sz="0" w:space="0" w:color="auto"/>
      </w:divBdr>
    </w:div>
    <w:div w:id="2127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8" Type="http://schemas.openxmlformats.org/officeDocument/2006/relationships/hyperlink" Target="https://ref.ly/logosres/npspserms03?ref=Page.p+2&amp;off=3267&amp;ctx=e+they+cannot+tell.+~Now%2c+I+hold+no+man%E2%80%99s" TargetMode="External"/><Relationship Id="rId13" Type="http://schemas.openxmlformats.org/officeDocument/2006/relationships/hyperlink" Target="https://ref.ly/logosres/sermonnotebooknt?ref=Bible.Heb11.1-2&amp;off=10116&amp;ctx=+those+who+will!%0aC.+~Faith+Confirms+Our+F" TargetMode="External"/><Relationship Id="rId18" Type="http://schemas.openxmlformats.org/officeDocument/2006/relationships/hyperlink" Target="https://ref.ly/logosres/tnyvnssrmnrchv?ref=Bible.Heb11.1-3&amp;off=2250&amp;ctx=ews+wrote+the+book.+~How+do+you+make+it+w" TargetMode="External"/><Relationship Id="rId3" Type="http://schemas.openxmlformats.org/officeDocument/2006/relationships/hyperlink" Target="https://ref.ly/logosres/sermonnotebooknt?ref=Bible.Heb11.1-2&amp;off=7231&amp;ctx=oing+to+die!)%0a(Ill.+~Many+people+have+bec" TargetMode="External"/><Relationship Id="rId21" Type="http://schemas.openxmlformats.org/officeDocument/2006/relationships/hyperlink" Target="https://ref.ly/logosres/tnyvnssrmnrchv?ref=Bible.Heb11.1-3&amp;off=16438&amp;ctx=B%E2%80%94my)+high+places.%E2%80%9D%0a~He+said+even+though+" TargetMode="External"/><Relationship Id="rId7" Type="http://schemas.openxmlformats.org/officeDocument/2006/relationships/hyperlink" Target="https://ref.ly/logosres/nivac79heb?ref=Bible.Heb11.1-3&amp;off=2374&amp;ctx=pects+of+creation.8+~Faith+is+what+looks+" TargetMode="External"/><Relationship Id="rId12" Type="http://schemas.openxmlformats.org/officeDocument/2006/relationships/hyperlink" Target="https://ref.ly/logosres/srmpiper1990?art=sermon.999&amp;off=980&amp;ctx=een+about+Christ%3a%0a%E2%80%A2+~giving+himself+once+" TargetMode="External"/><Relationship Id="rId17" Type="http://schemas.openxmlformats.org/officeDocument/2006/relationships/hyperlink" Target="https://ref.ly/logosres/tnyvnssrmnrchv?ref=Bible.Heb11.1-3&amp;off=23339&amp;ctx=ve+to+do+with+that%3f%0a~Watch+it+now%2c+my+Bib" TargetMode="External"/><Relationship Id="rId25" Type="http://schemas.openxmlformats.org/officeDocument/2006/relationships/hyperlink" Target="https://ref.ly/logosres/openup79heb?ref=Bible.Heb11.1-3&amp;off=268&amp;ctx=+a+matter+of+genes.+~All+human+beings+liv" TargetMode="External"/><Relationship Id="rId2" Type="http://schemas.openxmlformats.org/officeDocument/2006/relationships/hyperlink" Target="https://ref.ly/logosres/sermonnotebooknt?ref=Bible.Heb11.1-2&amp;off=2618&amp;ctx=een+it+by+faith.%0aB.+~Faith+Is+Not+A+Blank" TargetMode="External"/><Relationship Id="rId16" Type="http://schemas.openxmlformats.org/officeDocument/2006/relationships/hyperlink" Target="https://ref.ly/logosres/nicnt79heb?ref=Bible.Heb11.1&amp;off=245&amp;ctx=th+in+earlier+days.+~In+Old+Testament+tim" TargetMode="External"/><Relationship Id="rId20" Type="http://schemas.openxmlformats.org/officeDocument/2006/relationships/hyperlink" Target="https://ref.ly/logosres/tnyvnssrmnrchv?ref=Bible.Heb11.1-3&amp;off=3416&amp;ctx=rving+of+the+soul.%E2%80%9D%0a~He+says%2c+don%E2%80%99t+go+ba" TargetMode="External"/><Relationship Id="rId1" Type="http://schemas.openxmlformats.org/officeDocument/2006/relationships/hyperlink" Target="https://ref.ly/logosres/sermonnotebooknt?ref=Bible.Heb11.1-2&amp;off=1863&amp;ctx=URROUNDING+FAITH%0aA.+~Faith+Is+Not+A+Blind" TargetMode="External"/><Relationship Id="rId6" Type="http://schemas.openxmlformats.org/officeDocument/2006/relationships/hyperlink" Target="https://ref.ly/logosres/nicnt79heb?ref=Bible.Heb11.1&amp;off=2845&amp;ctx=e+adopting+it+here.+~Our+author+is+making" TargetMode="External"/><Relationship Id="rId11" Type="http://schemas.openxmlformats.org/officeDocument/2006/relationships/hyperlink" Target="https://ref.ly/logosres/tnyvnssrmnrchv?ref=Bible.Heb11.1-3&amp;off=5064&amp;ctx=principle+of+faith.+~He+says+faith+is+bei" TargetMode="External"/><Relationship Id="rId24" Type="http://schemas.openxmlformats.org/officeDocument/2006/relationships/hyperlink" Target="https://ref.ly/logosres/tnyvnssrmnrchv?ref=Bible.Heb11.1-3&amp;off=28709&amp;ctx=oing+to+catch+them.%0a~Somebody+know+where+" TargetMode="External"/><Relationship Id="rId5" Type="http://schemas.openxmlformats.org/officeDocument/2006/relationships/hyperlink" Target="https://ref.ly/logosres/nivac79heb?ref=Bible.Heb11.1-3&amp;off=182&amp;ctx=hat+we+do+not+see.%E2%80%9D+~The+word+hypostasis%2c" TargetMode="External"/><Relationship Id="rId15" Type="http://schemas.openxmlformats.org/officeDocument/2006/relationships/hyperlink" Target="https://ref.ly/logosres/tnyvnssrmnrchv?ref=Bible.Heb11.1-3&amp;off=84&amp;ctx=s%0aSeptember+4%2c+2002%0a~The+story+is+told+of" TargetMode="External"/><Relationship Id="rId23" Type="http://schemas.openxmlformats.org/officeDocument/2006/relationships/hyperlink" Target="https://ref.ly/logosres/tnyvnssrmnrchv?ref=Bible.Heb11.1-3&amp;off=26177&amp;ctx=His+time+not+yours.%0a~Trust+Him+when+dark+" TargetMode="External"/><Relationship Id="rId10" Type="http://schemas.openxmlformats.org/officeDocument/2006/relationships/hyperlink" Target="https://ref.ly/logosres/tnyvnssrmnrchv?ref=Bible.Heb11.1-3&amp;off=5613&amp;ctx=bulldozer+to+do+it.+~In+other+words%2c+the+" TargetMode="External"/><Relationship Id="rId19" Type="http://schemas.openxmlformats.org/officeDocument/2006/relationships/hyperlink" Target="https://ref.ly/logosres/tnyvnssrmnrchv?ref=Bible.Heb11.1-3&amp;off=2928&amp;ctx=ok%2c+don%E2%80%99t+you+quit.+~Don%E2%80%99t+you+throw+in+t" TargetMode="External"/><Relationship Id="rId4" Type="http://schemas.openxmlformats.org/officeDocument/2006/relationships/hyperlink" Target="https://ref.ly/logosres/tnyvnssrmnrchv?ref=Bible.Heb11.1-3&amp;off=19592&amp;ctx=h+irrational+stuff.+~Faith+is+not+irratio" TargetMode="External"/><Relationship Id="rId9" Type="http://schemas.openxmlformats.org/officeDocument/2006/relationships/hyperlink" Target="https://ref.ly/logosres/npspserms03?ref=Page.p+3&amp;off=690&amp;ctx=+the+verity+of+God.+~Now%2c+in+order+to+fai" TargetMode="External"/><Relationship Id="rId14" Type="http://schemas.openxmlformats.org/officeDocument/2006/relationships/hyperlink" Target="https://ref.ly/logosres/tnyvnssrmnrchv?ref=Bible.Heb11.1-3&amp;off=7631&amp;ctx=to+be+good+enough.%E2%80%9D%0a~God+is+saying+you+do" TargetMode="External"/><Relationship Id="rId22" Type="http://schemas.openxmlformats.org/officeDocument/2006/relationships/hyperlink" Target="https://ref.ly/logosres/openup79heb?ref=Bible.Heb11.1-3&amp;off=1135&amp;ctx=ne+out+of+business.%0a~Such+faith+changes+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EBDC20-7775-4D14-A093-D5851F777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1437</TotalTime>
  <Pages>6</Pages>
  <Words>1628</Words>
  <Characters>9284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116</cp:revision>
  <cp:lastPrinted>2022-04-23T15:43:00Z</cp:lastPrinted>
  <dcterms:created xsi:type="dcterms:W3CDTF">2022-03-17T10:41:00Z</dcterms:created>
  <dcterms:modified xsi:type="dcterms:W3CDTF">2022-04-29T22:40:00Z</dcterms:modified>
</cp:coreProperties>
</file>