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6A1C5FA8" w:rsidR="00973B84" w:rsidRPr="004F5BD5" w:rsidRDefault="008447A6" w:rsidP="004F5BD5">
      <w:pPr>
        <w:pStyle w:val="Heading1"/>
        <w:jc w:val="center"/>
        <w:rPr>
          <w:b/>
          <w:bCs/>
        </w:rPr>
      </w:pPr>
      <w:r w:rsidRPr="004F5BD5">
        <w:rPr>
          <w:b/>
          <w:bCs/>
        </w:rPr>
        <w:t>Anything for Jesus</w:t>
      </w:r>
    </w:p>
    <w:p w14:paraId="5D8EA0DF" w14:textId="43BE79FB" w:rsidR="008447A6" w:rsidRDefault="008447A6" w:rsidP="00EC6253">
      <w:pPr>
        <w:jc w:val="center"/>
        <w:rPr>
          <w:b/>
          <w:color w:val="1F4E79" w:themeColor="accent1" w:themeShade="80"/>
          <w:sz w:val="28"/>
          <w:szCs w:val="28"/>
        </w:rPr>
      </w:pPr>
    </w:p>
    <w:p w14:paraId="7D5A6C65" w14:textId="308E27FC" w:rsidR="008447A6" w:rsidRPr="004F5BD5" w:rsidRDefault="008447A6" w:rsidP="004F5BD5">
      <w:pPr>
        <w:pStyle w:val="Subtitle"/>
        <w:jc w:val="center"/>
        <w:rPr>
          <w:b/>
          <w:bCs/>
          <w:color w:val="FF0000"/>
        </w:rPr>
      </w:pPr>
      <w:r w:rsidRPr="004F5BD5">
        <w:rPr>
          <w:b/>
          <w:bCs/>
          <w:color w:val="FF0000"/>
        </w:rPr>
        <w:t>John 14:12-14</w:t>
      </w:r>
    </w:p>
    <w:p w14:paraId="3D337D2C" w14:textId="77777777" w:rsidR="00973B84" w:rsidRPr="006312ED" w:rsidRDefault="00973B84" w:rsidP="00EC6253">
      <w:pPr>
        <w:jc w:val="center"/>
        <w:rPr>
          <w:b/>
          <w:color w:val="002060"/>
        </w:rPr>
      </w:pPr>
    </w:p>
    <w:p w14:paraId="19289F94" w14:textId="1328CB95" w:rsidR="000C0B4F" w:rsidRDefault="00EC6253" w:rsidP="000C0B4F">
      <w:pPr>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r w:rsidR="000C0B4F" w:rsidRPr="0053650C">
        <w:rPr>
          <w:rStyle w:val="Hyperlink"/>
          <w:color w:val="000000" w:themeColor="text1"/>
          <w:u w:val="none"/>
        </w:rPr>
        <w:tab/>
      </w:r>
    </w:p>
    <w:p w14:paraId="1F16DB96" w14:textId="77777777" w:rsidR="00103F46" w:rsidRDefault="00103F46" w:rsidP="000C0B4F">
      <w:pPr>
        <w:jc w:val="center"/>
        <w:rPr>
          <w:rStyle w:val="Hyperlink"/>
          <w:color w:val="000000" w:themeColor="text1"/>
          <w:u w:val="none"/>
        </w:rPr>
      </w:pPr>
    </w:p>
    <w:p w14:paraId="0B4D16A0" w14:textId="4B75F88D" w:rsidR="00FA22DE" w:rsidRDefault="00FA22DE" w:rsidP="00AB24A8">
      <w:pPr>
        <w:ind w:right="-27"/>
        <w:rPr>
          <w:rStyle w:val="Hyperlink"/>
          <w:color w:val="000000" w:themeColor="text1"/>
          <w:u w:val="none"/>
        </w:rPr>
      </w:pPr>
    </w:p>
    <w:p w14:paraId="0D3BAD0B" w14:textId="50C4C7C9" w:rsidR="00347EA9" w:rsidRDefault="00992D47" w:rsidP="00347EA9">
      <w:pPr>
        <w:ind w:right="-27" w:firstLine="720"/>
        <w:jc w:val="both"/>
        <w:rPr>
          <w:rStyle w:val="Hyperlink"/>
          <w:color w:val="000000" w:themeColor="text1"/>
          <w:u w:val="none"/>
        </w:rPr>
      </w:pPr>
      <w:r>
        <w:rPr>
          <w:rStyle w:val="Hyperlink"/>
          <w:noProof/>
          <w:color w:val="000000" w:themeColor="text1"/>
          <w:u w:val="none"/>
        </w:rPr>
        <w:drawing>
          <wp:anchor distT="0" distB="0" distL="114300" distR="114300" simplePos="0" relativeHeight="251658240" behindDoc="0" locked="0" layoutInCell="1" allowOverlap="1" wp14:anchorId="0A13437C" wp14:editId="618D3920">
            <wp:simplePos x="0" y="0"/>
            <wp:positionH relativeFrom="margin">
              <wp:align>left</wp:align>
            </wp:positionH>
            <wp:positionV relativeFrom="paragraph">
              <wp:posOffset>650875</wp:posOffset>
            </wp:positionV>
            <wp:extent cx="2495550" cy="1524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524000"/>
                    </a:xfrm>
                    <a:prstGeom prst="rect">
                      <a:avLst/>
                    </a:prstGeom>
                    <a:noFill/>
                  </pic:spPr>
                </pic:pic>
              </a:graphicData>
            </a:graphic>
            <wp14:sizeRelH relativeFrom="margin">
              <wp14:pctWidth>0</wp14:pctWidth>
            </wp14:sizeRelH>
            <wp14:sizeRelV relativeFrom="margin">
              <wp14:pctHeight>0</wp14:pctHeight>
            </wp14:sizeRelV>
          </wp:anchor>
        </w:drawing>
      </w:r>
      <w:r w:rsidR="008447A6" w:rsidRPr="00E33333">
        <w:rPr>
          <w:rStyle w:val="Hyperlink"/>
          <w:color w:val="000000" w:themeColor="text1"/>
          <w:u w:val="none"/>
        </w:rPr>
        <w:t xml:space="preserve">Imagine </w:t>
      </w:r>
      <w:r w:rsidR="008447A6">
        <w:rPr>
          <w:rStyle w:val="Hyperlink"/>
          <w:color w:val="000000" w:themeColor="text1"/>
          <w:u w:val="none"/>
        </w:rPr>
        <w:t xml:space="preserve">what it must have been like to be a disciple and while entering Jerusalem hear the leader of your group called “The Way” predict His own death was about to </w:t>
      </w:r>
      <w:r w:rsidR="00F40DD9">
        <w:rPr>
          <w:rStyle w:val="Hyperlink"/>
          <w:color w:val="000000" w:themeColor="text1"/>
          <w:u w:val="none"/>
        </w:rPr>
        <w:t>occur</w:t>
      </w:r>
      <w:r w:rsidR="008447A6">
        <w:rPr>
          <w:rStyle w:val="Hyperlink"/>
          <w:color w:val="000000" w:themeColor="text1"/>
          <w:u w:val="none"/>
        </w:rPr>
        <w:t xml:space="preserve">!  They who had “left everything to follow Jesus” (Matthew 19:27) to “fish men” (4:19) would have been greatly troubled for what would they do without He who ushered in the kingdom of God (Luke 17:20-21)?  </w:t>
      </w:r>
      <w:r w:rsidR="002F1729">
        <w:rPr>
          <w:rStyle w:val="Hyperlink"/>
          <w:color w:val="000000" w:themeColor="text1"/>
          <w:u w:val="none"/>
        </w:rPr>
        <w:t>And i</w:t>
      </w:r>
      <w:r w:rsidR="008447A6">
        <w:rPr>
          <w:rStyle w:val="Hyperlink"/>
          <w:color w:val="000000" w:themeColor="text1"/>
          <w:u w:val="none"/>
        </w:rPr>
        <w:t xml:space="preserve">f Rome could crucify the Messiah who had performed all those </w:t>
      </w:r>
      <w:r w:rsidR="002F1729">
        <w:rPr>
          <w:rStyle w:val="Hyperlink"/>
          <w:color w:val="000000" w:themeColor="text1"/>
          <w:u w:val="none"/>
        </w:rPr>
        <w:t>miracles,</w:t>
      </w:r>
      <w:r w:rsidR="008447A6">
        <w:rPr>
          <w:rStyle w:val="Hyperlink"/>
          <w:color w:val="000000" w:themeColor="text1"/>
          <w:u w:val="none"/>
        </w:rPr>
        <w:t xml:space="preserve"> </w:t>
      </w:r>
      <w:r w:rsidR="00905C19">
        <w:rPr>
          <w:rStyle w:val="Hyperlink"/>
          <w:color w:val="000000" w:themeColor="text1"/>
          <w:u w:val="none"/>
        </w:rPr>
        <w:t xml:space="preserve">then </w:t>
      </w:r>
      <w:r w:rsidR="008447A6">
        <w:rPr>
          <w:rStyle w:val="Hyperlink"/>
          <w:color w:val="000000" w:themeColor="text1"/>
          <w:u w:val="none"/>
        </w:rPr>
        <w:t xml:space="preserve">what chance would they have to continue the ministry and not be executed as well?  </w:t>
      </w:r>
      <w:r w:rsidR="00347EA9">
        <w:rPr>
          <w:rStyle w:val="Hyperlink"/>
          <w:color w:val="000000" w:themeColor="text1"/>
          <w:u w:val="none"/>
        </w:rPr>
        <w:t>To</w:t>
      </w:r>
      <w:r w:rsidR="008447A6">
        <w:rPr>
          <w:rStyle w:val="Hyperlink"/>
          <w:color w:val="000000" w:themeColor="text1"/>
          <w:u w:val="none"/>
        </w:rPr>
        <w:t xml:space="preserve"> comfort His disciples Jesus told them</w:t>
      </w:r>
      <w:r w:rsidR="008447A6" w:rsidRPr="003D5FF9">
        <w:rPr>
          <w:rFonts w:ascii="Calibri" w:hAnsi="Calibri" w:cs="Calibri"/>
          <w:vertAlign w:val="superscript"/>
          <w:lang w:val="en-US"/>
        </w:rPr>
        <w:footnoteReference w:id="1"/>
      </w:r>
      <w:r w:rsidR="008447A6">
        <w:rPr>
          <w:rStyle w:val="Hyperlink"/>
          <w:color w:val="000000" w:themeColor="text1"/>
          <w:u w:val="none"/>
        </w:rPr>
        <w:t xml:space="preserve"> to fear not for while His crucifixion and resurrection were the climax of His three-year earthly ministry it was certainly not the end </w:t>
      </w:r>
      <w:r w:rsidR="002F1729">
        <w:rPr>
          <w:rStyle w:val="Hyperlink"/>
          <w:color w:val="000000" w:themeColor="text1"/>
          <w:u w:val="none"/>
        </w:rPr>
        <w:t xml:space="preserve">but the beginning </w:t>
      </w:r>
      <w:r w:rsidR="008447A6">
        <w:rPr>
          <w:rStyle w:val="Hyperlink"/>
          <w:color w:val="000000" w:themeColor="text1"/>
          <w:u w:val="none"/>
        </w:rPr>
        <w:t xml:space="preserve">of </w:t>
      </w:r>
      <w:r w:rsidR="008447A6">
        <w:rPr>
          <w:rStyle w:val="Hyperlink"/>
          <w:color w:val="000000" w:themeColor="text1"/>
          <w:u w:val="none"/>
        </w:rPr>
        <w:t>the kingdom of God!</w:t>
      </w:r>
      <w:r w:rsidR="008447A6" w:rsidRPr="00171918">
        <w:rPr>
          <w:rFonts w:ascii="Calibri" w:hAnsi="Calibri" w:cs="Calibri"/>
          <w:vertAlign w:val="superscript"/>
          <w:lang w:val="en-US"/>
        </w:rPr>
        <w:footnoteReference w:id="2"/>
      </w:r>
      <w:r w:rsidR="008447A6">
        <w:rPr>
          <w:rStyle w:val="Hyperlink"/>
          <w:color w:val="000000" w:themeColor="text1"/>
          <w:u w:val="none"/>
        </w:rPr>
        <w:t xml:space="preserve">  Jesus explained He was about to return to the Father to prepare a place for them and upon His return He would take them there to be with Him (14:1-4).</w:t>
      </w:r>
      <w:r w:rsidR="008447A6" w:rsidRPr="006B2A7D">
        <w:rPr>
          <w:rFonts w:ascii="Calibri" w:hAnsi="Calibri" w:cs="Calibri"/>
          <w:vertAlign w:val="superscript"/>
          <w:lang w:val="en-US"/>
        </w:rPr>
        <w:footnoteReference w:id="3"/>
      </w:r>
      <w:r w:rsidR="008447A6">
        <w:rPr>
          <w:rStyle w:val="Hyperlink"/>
          <w:color w:val="000000" w:themeColor="text1"/>
          <w:u w:val="none"/>
        </w:rPr>
        <w:t xml:space="preserve">  When Thomas questioned where this place was and how to get there</w:t>
      </w:r>
      <w:r w:rsidR="008447A6" w:rsidRPr="006B2A7D">
        <w:rPr>
          <w:rFonts w:ascii="Calibri" w:hAnsi="Calibri" w:cs="Calibri"/>
          <w:vertAlign w:val="superscript"/>
          <w:lang w:val="en-US"/>
        </w:rPr>
        <w:footnoteReference w:id="4"/>
      </w:r>
      <w:r w:rsidR="008447A6">
        <w:rPr>
          <w:rStyle w:val="Hyperlink"/>
          <w:color w:val="000000" w:themeColor="text1"/>
          <w:u w:val="none"/>
        </w:rPr>
        <w:t xml:space="preserve"> Jesus reassured the apostles that He was “the way, truth and life” and as such the only means </w:t>
      </w:r>
      <w:r w:rsidR="00905C19">
        <w:rPr>
          <w:rStyle w:val="Hyperlink"/>
          <w:color w:val="000000" w:themeColor="text1"/>
          <w:u w:val="none"/>
        </w:rPr>
        <w:t>of</w:t>
      </w:r>
      <w:r w:rsidR="008447A6">
        <w:rPr>
          <w:rStyle w:val="Hyperlink"/>
          <w:color w:val="000000" w:themeColor="text1"/>
          <w:u w:val="none"/>
        </w:rPr>
        <w:t xml:space="preserve"> going to the Father. (14:5-6).  In the </w:t>
      </w:r>
      <w:r w:rsidR="005A0BFC">
        <w:rPr>
          <w:rStyle w:val="Hyperlink"/>
          <w:color w:val="000000" w:themeColor="text1"/>
          <w:u w:val="none"/>
        </w:rPr>
        <w:t>meantime,</w:t>
      </w:r>
      <w:r w:rsidR="008447A6">
        <w:rPr>
          <w:rStyle w:val="Hyperlink"/>
          <w:color w:val="000000" w:themeColor="text1"/>
          <w:u w:val="none"/>
        </w:rPr>
        <w:t xml:space="preserve"> what would they ever do without </w:t>
      </w:r>
      <w:r w:rsidR="002F1729">
        <w:rPr>
          <w:rStyle w:val="Hyperlink"/>
          <w:color w:val="000000" w:themeColor="text1"/>
          <w:u w:val="none"/>
        </w:rPr>
        <w:t xml:space="preserve">their </w:t>
      </w:r>
      <w:proofErr w:type="gramStart"/>
      <w:r w:rsidR="002F1729">
        <w:rPr>
          <w:rStyle w:val="Hyperlink"/>
          <w:color w:val="000000" w:themeColor="text1"/>
          <w:u w:val="none"/>
        </w:rPr>
        <w:t>Master’s</w:t>
      </w:r>
      <w:proofErr w:type="gramEnd"/>
      <w:r w:rsidR="002F1729">
        <w:rPr>
          <w:rStyle w:val="Hyperlink"/>
          <w:color w:val="000000" w:themeColor="text1"/>
          <w:u w:val="none"/>
        </w:rPr>
        <w:t xml:space="preserve"> </w:t>
      </w:r>
      <w:r w:rsidR="008447A6">
        <w:rPr>
          <w:rStyle w:val="Hyperlink"/>
          <w:color w:val="000000" w:themeColor="text1"/>
          <w:u w:val="none"/>
        </w:rPr>
        <w:t>love and wisdom as their compass?</w:t>
      </w:r>
      <w:r w:rsidR="00347EA9">
        <w:rPr>
          <w:rStyle w:val="Hyperlink"/>
          <w:color w:val="000000" w:themeColor="text1"/>
          <w:u w:val="none"/>
        </w:rPr>
        <w:t xml:space="preserve">  </w:t>
      </w:r>
      <w:r w:rsidR="008447A6">
        <w:rPr>
          <w:rStyle w:val="Hyperlink"/>
          <w:color w:val="000000" w:themeColor="text1"/>
          <w:u w:val="none"/>
        </w:rPr>
        <w:t xml:space="preserve">Jesus reassured the apostles that “the intimacy they had enjoyed with Him” (13:36-37) </w:t>
      </w:r>
      <w:r w:rsidR="008447A6" w:rsidRPr="006B2A7D">
        <w:rPr>
          <w:rFonts w:ascii="Calibri" w:hAnsi="Calibri" w:cs="Calibri"/>
          <w:vertAlign w:val="superscript"/>
          <w:lang w:val="en-US"/>
        </w:rPr>
        <w:footnoteReference w:id="5"/>
      </w:r>
      <w:r w:rsidR="008447A6">
        <w:rPr>
          <w:rStyle w:val="Hyperlink"/>
          <w:color w:val="000000" w:themeColor="text1"/>
          <w:u w:val="none"/>
        </w:rPr>
        <w:t xml:space="preserve"> during His earthly ministry was not going to end for He would send the Spirit of God Himself to live within their hearts.</w:t>
      </w:r>
      <w:r w:rsidR="008447A6" w:rsidRPr="006B2A7D">
        <w:rPr>
          <w:rFonts w:ascii="Calibri" w:hAnsi="Calibri" w:cs="Calibri"/>
          <w:vertAlign w:val="superscript"/>
          <w:lang w:val="en-US"/>
        </w:rPr>
        <w:footnoteReference w:id="6"/>
      </w:r>
      <w:r w:rsidR="008447A6">
        <w:rPr>
          <w:rStyle w:val="Hyperlink"/>
          <w:color w:val="000000" w:themeColor="text1"/>
          <w:u w:val="none"/>
        </w:rPr>
        <w:t xml:space="preserve">  </w:t>
      </w:r>
    </w:p>
    <w:p w14:paraId="1BFD4644" w14:textId="28C6E314" w:rsidR="00347EA9" w:rsidRDefault="008447A6" w:rsidP="00347EA9">
      <w:pPr>
        <w:pStyle w:val="IntenseQuote"/>
        <w:rPr>
          <w:rStyle w:val="Hyperlink"/>
          <w:color w:val="000000" w:themeColor="text1"/>
          <w:u w:val="none"/>
        </w:rPr>
      </w:pPr>
      <w:r>
        <w:rPr>
          <w:rStyle w:val="Hyperlink"/>
          <w:color w:val="000000" w:themeColor="text1"/>
          <w:u w:val="none"/>
        </w:rPr>
        <w:t>The Spirit would not only lead them into “deeper revelations”</w:t>
      </w:r>
      <w:r w:rsidRPr="006B2A7D">
        <w:rPr>
          <w:rFonts w:ascii="Calibri" w:hAnsi="Calibri" w:cs="Calibri"/>
          <w:vertAlign w:val="superscript"/>
          <w:lang w:val="en-US"/>
        </w:rPr>
        <w:footnoteReference w:id="7"/>
      </w:r>
      <w:r>
        <w:rPr>
          <w:rStyle w:val="Hyperlink"/>
          <w:color w:val="000000" w:themeColor="text1"/>
          <w:u w:val="none"/>
        </w:rPr>
        <w:t xml:space="preserve"> and a better understand</w:t>
      </w:r>
      <w:r w:rsidR="00880E67">
        <w:rPr>
          <w:rStyle w:val="Hyperlink"/>
          <w:color w:val="000000" w:themeColor="text1"/>
          <w:u w:val="none"/>
        </w:rPr>
        <w:t>ing</w:t>
      </w:r>
      <w:r>
        <w:rPr>
          <w:rStyle w:val="Hyperlink"/>
          <w:color w:val="000000" w:themeColor="text1"/>
          <w:u w:val="none"/>
        </w:rPr>
        <w:t xml:space="preserve"> of the teachings of Jesus but would also enable them to continue to do miracles, signs</w:t>
      </w:r>
      <w:r w:rsidR="00347EA9">
        <w:rPr>
          <w:rStyle w:val="Hyperlink"/>
          <w:color w:val="000000" w:themeColor="text1"/>
          <w:u w:val="none"/>
        </w:rPr>
        <w:t>,</w:t>
      </w:r>
      <w:r>
        <w:rPr>
          <w:rStyle w:val="Hyperlink"/>
          <w:color w:val="000000" w:themeColor="text1"/>
          <w:u w:val="none"/>
        </w:rPr>
        <w:t xml:space="preserve"> and wonders.  </w:t>
      </w:r>
    </w:p>
    <w:p w14:paraId="2B33640B" w14:textId="611A319D" w:rsidR="008447A6" w:rsidRDefault="008447A6" w:rsidP="00347EA9">
      <w:pPr>
        <w:ind w:right="-27" w:firstLine="720"/>
        <w:jc w:val="both"/>
        <w:rPr>
          <w:rStyle w:val="Hyperlink"/>
          <w:color w:val="000000" w:themeColor="text1"/>
          <w:u w:val="none"/>
        </w:rPr>
      </w:pPr>
      <w:r>
        <w:rPr>
          <w:rStyle w:val="Hyperlink"/>
          <w:color w:val="000000" w:themeColor="text1"/>
          <w:u w:val="none"/>
        </w:rPr>
        <w:t xml:space="preserve">And if all of this were not encouraging enough Jesus promised He would do for them “anything asked in His name, so that the Father may be glorified in the Son” (14:13)!  Even though Jesus’ words revealed </w:t>
      </w:r>
      <w:r w:rsidR="002F1729">
        <w:rPr>
          <w:rStyle w:val="Hyperlink"/>
          <w:color w:val="000000" w:themeColor="text1"/>
          <w:u w:val="none"/>
        </w:rPr>
        <w:t xml:space="preserve">that </w:t>
      </w:r>
      <w:r>
        <w:rPr>
          <w:rStyle w:val="Hyperlink"/>
          <w:color w:val="000000" w:themeColor="text1"/>
          <w:u w:val="none"/>
        </w:rPr>
        <w:t xml:space="preserve">God’s plan for His disciples was indeed glorious and therefore should have been very comforting, </w:t>
      </w:r>
      <w:r w:rsidR="00880E67">
        <w:rPr>
          <w:rStyle w:val="Hyperlink"/>
          <w:color w:val="000000" w:themeColor="text1"/>
          <w:u w:val="none"/>
        </w:rPr>
        <w:t>the disciples</w:t>
      </w:r>
      <w:r>
        <w:rPr>
          <w:rStyle w:val="Hyperlink"/>
          <w:color w:val="000000" w:themeColor="text1"/>
          <w:u w:val="none"/>
        </w:rPr>
        <w:t xml:space="preserve"> remained filled with doubt and fear right up until they saw the resurrected Christ and received the Holy Spirit!</w:t>
      </w:r>
    </w:p>
    <w:p w14:paraId="26BB2057" w14:textId="1B66F53B" w:rsidR="00143094" w:rsidRDefault="00143094" w:rsidP="005A0BFC">
      <w:pPr>
        <w:ind w:right="-27"/>
        <w:jc w:val="both"/>
        <w:rPr>
          <w:rStyle w:val="Hyperlink"/>
          <w:color w:val="000000" w:themeColor="text1"/>
          <w:u w:val="none"/>
        </w:rPr>
      </w:pPr>
    </w:p>
    <w:p w14:paraId="05F32C57" w14:textId="0C847923" w:rsidR="00346203" w:rsidRDefault="009E1E4D" w:rsidP="00346203">
      <w:pPr>
        <w:ind w:right="-27" w:firstLine="720"/>
        <w:jc w:val="both"/>
        <w:rPr>
          <w:rStyle w:val="Hyperlink"/>
          <w:color w:val="000000" w:themeColor="text1"/>
          <w:u w:val="none"/>
        </w:rPr>
      </w:pPr>
      <w:r>
        <w:rPr>
          <w:rStyle w:val="Hyperlink"/>
          <w:noProof/>
          <w:color w:val="000000" w:themeColor="text1"/>
          <w:u w:val="none"/>
        </w:rPr>
        <w:drawing>
          <wp:anchor distT="0" distB="0" distL="114300" distR="114300" simplePos="0" relativeHeight="251662336" behindDoc="0" locked="0" layoutInCell="1" allowOverlap="1" wp14:anchorId="73A7B50B" wp14:editId="02DDF1EA">
            <wp:simplePos x="0" y="0"/>
            <wp:positionH relativeFrom="margin">
              <wp:align>left</wp:align>
            </wp:positionH>
            <wp:positionV relativeFrom="paragraph">
              <wp:posOffset>742950</wp:posOffset>
            </wp:positionV>
            <wp:extent cx="2247900" cy="1428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1428750"/>
                    </a:xfrm>
                    <a:prstGeom prst="rect">
                      <a:avLst/>
                    </a:prstGeom>
                    <a:noFill/>
                  </pic:spPr>
                </pic:pic>
              </a:graphicData>
            </a:graphic>
            <wp14:sizeRelH relativeFrom="margin">
              <wp14:pctWidth>0</wp14:pctWidth>
            </wp14:sizeRelH>
            <wp14:sizeRelV relativeFrom="margin">
              <wp14:pctHeight>0</wp14:pctHeight>
            </wp14:sizeRelV>
          </wp:anchor>
        </w:drawing>
      </w:r>
      <w:r w:rsidR="008447A6">
        <w:rPr>
          <w:rStyle w:val="Hyperlink"/>
          <w:color w:val="000000" w:themeColor="text1"/>
          <w:u w:val="none"/>
        </w:rPr>
        <w:t xml:space="preserve">Lest we be too judgmental of the disciples and too lenient on ourselves we must admit that we often feel </w:t>
      </w:r>
      <w:r w:rsidR="00880E67">
        <w:rPr>
          <w:rStyle w:val="Hyperlink"/>
          <w:color w:val="000000" w:themeColor="text1"/>
          <w:u w:val="none"/>
        </w:rPr>
        <w:t>that a</w:t>
      </w:r>
      <w:r w:rsidR="008447A6">
        <w:rPr>
          <w:rStyle w:val="Hyperlink"/>
          <w:color w:val="000000" w:themeColor="text1"/>
          <w:u w:val="none"/>
        </w:rPr>
        <w:t xml:space="preserve">pplying the Great Commission to our culture is beyond our abilities as well!  For instance, how does one convince a culture that believes in many gods and paths to heaven, that Christ is the only way, truth, and life to come before the only God that </w:t>
      </w:r>
      <w:r w:rsidR="00880E67">
        <w:rPr>
          <w:rStyle w:val="Hyperlink"/>
          <w:color w:val="000000" w:themeColor="text1"/>
          <w:u w:val="none"/>
        </w:rPr>
        <w:t xml:space="preserve">truly </w:t>
      </w:r>
      <w:r w:rsidR="008447A6">
        <w:rPr>
          <w:rStyle w:val="Hyperlink"/>
          <w:color w:val="000000" w:themeColor="text1"/>
          <w:u w:val="none"/>
        </w:rPr>
        <w:t xml:space="preserve">exists (John 14:6)?  Also, how does one convince those who only “want to hear what their itching ears want to hear” (2 Timothy 4:3) that truth is not situationally dependent and a mere fabrication of each person’s mind but is instead only contained </w:t>
      </w:r>
      <w:r w:rsidR="002F1729">
        <w:rPr>
          <w:rStyle w:val="Hyperlink"/>
          <w:color w:val="000000" w:themeColor="text1"/>
          <w:u w:val="none"/>
        </w:rPr>
        <w:t>with</w:t>
      </w:r>
      <w:r w:rsidR="008447A6">
        <w:rPr>
          <w:rStyle w:val="Hyperlink"/>
          <w:color w:val="000000" w:themeColor="text1"/>
          <w:u w:val="none"/>
        </w:rPr>
        <w:t xml:space="preserve">in God’s word which is “useful for teaching, rebuking, correcting and training in righteousness” (3:16)?  </w:t>
      </w:r>
    </w:p>
    <w:p w14:paraId="1D72367F" w14:textId="2C2F087C" w:rsidR="00346203" w:rsidRDefault="008447A6" w:rsidP="00346203">
      <w:pPr>
        <w:pStyle w:val="IntenseQuote"/>
        <w:rPr>
          <w:rStyle w:val="Hyperlink"/>
          <w:color w:val="000000" w:themeColor="text1"/>
          <w:u w:val="none"/>
        </w:rPr>
      </w:pPr>
      <w:r>
        <w:rPr>
          <w:rStyle w:val="Hyperlink"/>
          <w:color w:val="000000" w:themeColor="text1"/>
          <w:u w:val="none"/>
        </w:rPr>
        <w:t xml:space="preserve">And how often do we get discouraged when we let our Light shine amongst what we hope are “fields that are ripe” (Matthew 5:15-16, 9:37) only to find out that those who are given over to their reprobate minds (Romans 1:28) have stone hearts </w:t>
      </w:r>
      <w:r w:rsidR="00880E67">
        <w:rPr>
          <w:rStyle w:val="Hyperlink"/>
          <w:color w:val="000000" w:themeColor="text1"/>
          <w:u w:val="none"/>
        </w:rPr>
        <w:t xml:space="preserve">and not </w:t>
      </w:r>
      <w:r>
        <w:rPr>
          <w:rStyle w:val="Hyperlink"/>
          <w:color w:val="000000" w:themeColor="text1"/>
          <w:u w:val="none"/>
        </w:rPr>
        <w:t xml:space="preserve">only </w:t>
      </w:r>
      <w:r w:rsidR="00880E67">
        <w:rPr>
          <w:rStyle w:val="Hyperlink"/>
          <w:color w:val="000000" w:themeColor="text1"/>
          <w:u w:val="none"/>
        </w:rPr>
        <w:t xml:space="preserve">do they </w:t>
      </w:r>
      <w:r>
        <w:rPr>
          <w:rStyle w:val="Hyperlink"/>
          <w:color w:val="000000" w:themeColor="text1"/>
          <w:u w:val="none"/>
        </w:rPr>
        <w:t xml:space="preserve">reject the Gospel message but persecute </w:t>
      </w:r>
      <w:r w:rsidR="00880E67">
        <w:rPr>
          <w:rStyle w:val="Hyperlink"/>
          <w:color w:val="000000" w:themeColor="text1"/>
          <w:u w:val="none"/>
        </w:rPr>
        <w:t>those who e</w:t>
      </w:r>
      <w:r>
        <w:rPr>
          <w:rStyle w:val="Hyperlink"/>
          <w:color w:val="000000" w:themeColor="text1"/>
          <w:u w:val="none"/>
        </w:rPr>
        <w:t xml:space="preserve">ven suggest that God has the right to rule over them?  </w:t>
      </w:r>
    </w:p>
    <w:p w14:paraId="73C8795D" w14:textId="6AB8009A" w:rsidR="008447A6" w:rsidRDefault="008447A6" w:rsidP="00346203">
      <w:pPr>
        <w:ind w:right="-27"/>
        <w:jc w:val="both"/>
        <w:rPr>
          <w:rStyle w:val="Hyperlink"/>
          <w:color w:val="000000" w:themeColor="text1"/>
          <w:u w:val="none"/>
        </w:rPr>
      </w:pPr>
      <w:r>
        <w:rPr>
          <w:rStyle w:val="Hyperlink"/>
          <w:color w:val="000000" w:themeColor="text1"/>
          <w:u w:val="none"/>
        </w:rPr>
        <w:t xml:space="preserve">And since we are being brutally honest with ourselves then we simply must admit there are times when we ask God for help and either due to our cherished sin (Psalms 66:18), asking with wrong motives (James 4:1-3) or asking outside of His will (1 John 5:14) that we end up hearing silence or </w:t>
      </w:r>
      <w:r w:rsidR="00F15E10">
        <w:rPr>
          <w:rStyle w:val="Hyperlink"/>
          <w:color w:val="000000" w:themeColor="text1"/>
          <w:u w:val="none"/>
        </w:rPr>
        <w:t>a</w:t>
      </w:r>
      <w:r>
        <w:rPr>
          <w:rStyle w:val="Hyperlink"/>
          <w:color w:val="000000" w:themeColor="text1"/>
          <w:u w:val="none"/>
        </w:rPr>
        <w:t xml:space="preserve"> NO to our requests and it feels like </w:t>
      </w:r>
      <w:r w:rsidR="00F15E10">
        <w:rPr>
          <w:rStyle w:val="Hyperlink"/>
          <w:color w:val="000000" w:themeColor="text1"/>
          <w:u w:val="none"/>
        </w:rPr>
        <w:t xml:space="preserve">Christ </w:t>
      </w:r>
      <w:r>
        <w:rPr>
          <w:rStyle w:val="Hyperlink"/>
          <w:color w:val="000000" w:themeColor="text1"/>
          <w:u w:val="none"/>
        </w:rPr>
        <w:t>has abandoned us</w:t>
      </w:r>
      <w:r w:rsidR="00F45C15">
        <w:rPr>
          <w:rStyle w:val="Hyperlink"/>
          <w:color w:val="000000" w:themeColor="text1"/>
          <w:u w:val="none"/>
        </w:rPr>
        <w:t>!</w:t>
      </w:r>
      <w:r>
        <w:rPr>
          <w:rStyle w:val="Hyperlink"/>
          <w:color w:val="000000" w:themeColor="text1"/>
          <w:u w:val="none"/>
        </w:rPr>
        <w:t xml:space="preserve">  O how desperately Christians today need to hear and believe</w:t>
      </w:r>
      <w:r w:rsidR="00F15E10">
        <w:rPr>
          <w:rStyle w:val="Hyperlink"/>
          <w:color w:val="000000" w:themeColor="text1"/>
          <w:u w:val="none"/>
        </w:rPr>
        <w:t xml:space="preserve"> in</w:t>
      </w:r>
      <w:r>
        <w:rPr>
          <w:rStyle w:val="Hyperlink"/>
          <w:color w:val="000000" w:themeColor="text1"/>
          <w:u w:val="none"/>
        </w:rPr>
        <w:t xml:space="preserve"> the comforting words Jesus gave to</w:t>
      </w:r>
      <w:r w:rsidR="00F45C15">
        <w:rPr>
          <w:rStyle w:val="Hyperlink"/>
          <w:color w:val="000000" w:themeColor="text1"/>
          <w:u w:val="none"/>
        </w:rPr>
        <w:t xml:space="preserve"> His</w:t>
      </w:r>
      <w:r>
        <w:rPr>
          <w:rStyle w:val="Hyperlink"/>
          <w:color w:val="000000" w:themeColor="text1"/>
          <w:u w:val="none"/>
        </w:rPr>
        <w:t xml:space="preserve"> disciples!  Please open your Bibles to John 14:12-13 and let’s review the incredible promise of divine help Christ provided to those are His own.</w:t>
      </w:r>
    </w:p>
    <w:p w14:paraId="205FB6B1" w14:textId="77777777" w:rsidR="008447A6" w:rsidRDefault="008447A6" w:rsidP="005A0BFC">
      <w:pPr>
        <w:ind w:right="-27"/>
        <w:jc w:val="both"/>
        <w:rPr>
          <w:rStyle w:val="Hyperlink"/>
          <w:color w:val="000000" w:themeColor="text1"/>
          <w:u w:val="none"/>
        </w:rPr>
      </w:pPr>
    </w:p>
    <w:p w14:paraId="4975E909" w14:textId="77777777" w:rsidR="008447A6" w:rsidRPr="004F5BD5" w:rsidRDefault="008447A6" w:rsidP="005A0BFC">
      <w:pPr>
        <w:pStyle w:val="Heading2"/>
        <w:jc w:val="both"/>
        <w:rPr>
          <w:rStyle w:val="Hyperlink"/>
          <w:bCs/>
          <w:color w:val="2E74B5" w:themeColor="accent1" w:themeShade="BF"/>
          <w:u w:val="none"/>
        </w:rPr>
      </w:pPr>
      <w:r w:rsidRPr="004F5BD5">
        <w:rPr>
          <w:rStyle w:val="Hyperlink"/>
          <w:b/>
          <w:color w:val="2E74B5" w:themeColor="accent1" w:themeShade="BF"/>
          <w:u w:val="none"/>
        </w:rPr>
        <w:t>Continuing Jesus’ Works</w:t>
      </w:r>
    </w:p>
    <w:p w14:paraId="4B79D8A2" w14:textId="77777777" w:rsidR="008447A6" w:rsidRPr="00B50DA6" w:rsidRDefault="008447A6" w:rsidP="005A0BFC">
      <w:pPr>
        <w:ind w:right="-27"/>
        <w:jc w:val="both"/>
        <w:rPr>
          <w:rStyle w:val="Hyperlink"/>
          <w:bCs/>
          <w:color w:val="000000" w:themeColor="text1"/>
          <w:u w:val="none"/>
        </w:rPr>
      </w:pPr>
    </w:p>
    <w:p w14:paraId="78B2D97B" w14:textId="4AE2C7C8" w:rsidR="00346203" w:rsidRDefault="008447A6" w:rsidP="005A0BFC">
      <w:pPr>
        <w:ind w:right="-27"/>
        <w:jc w:val="both"/>
        <w:rPr>
          <w:rStyle w:val="Hyperlink"/>
          <w:bCs/>
          <w:color w:val="000000" w:themeColor="text1"/>
          <w:u w:val="none"/>
        </w:rPr>
      </w:pPr>
      <w:r>
        <w:rPr>
          <w:rStyle w:val="Hyperlink"/>
          <w:bCs/>
          <w:color w:val="000000" w:themeColor="text1"/>
          <w:u w:val="none"/>
        </w:rPr>
        <w:tab/>
        <w:t xml:space="preserve">The first thing Jesus promised the disciples was that “whoever believes in Me will do </w:t>
      </w:r>
      <w:r w:rsidR="00F15E10">
        <w:rPr>
          <w:rStyle w:val="Hyperlink"/>
          <w:bCs/>
          <w:color w:val="000000" w:themeColor="text1"/>
          <w:u w:val="none"/>
        </w:rPr>
        <w:t xml:space="preserve">the </w:t>
      </w:r>
      <w:r>
        <w:rPr>
          <w:rStyle w:val="Hyperlink"/>
          <w:bCs/>
          <w:color w:val="000000" w:themeColor="text1"/>
          <w:u w:val="none"/>
        </w:rPr>
        <w:t xml:space="preserve">works I have been doing” (14:12).  It is not those who merely believe Jesus existed, was a great prophet, or </w:t>
      </w:r>
      <w:r w:rsidR="00F15E10">
        <w:rPr>
          <w:rStyle w:val="Hyperlink"/>
          <w:bCs/>
          <w:color w:val="000000" w:themeColor="text1"/>
          <w:u w:val="none"/>
        </w:rPr>
        <w:t xml:space="preserve">that He </w:t>
      </w:r>
      <w:r>
        <w:rPr>
          <w:rStyle w:val="Hyperlink"/>
          <w:bCs/>
          <w:color w:val="000000" w:themeColor="text1"/>
          <w:u w:val="none"/>
        </w:rPr>
        <w:t>died on a Roman cross that Christ’s promise of divine aid refers too but</w:t>
      </w:r>
      <w:r w:rsidR="00F45C15">
        <w:rPr>
          <w:rStyle w:val="Hyperlink"/>
          <w:bCs/>
          <w:color w:val="000000" w:themeColor="text1"/>
          <w:u w:val="none"/>
        </w:rPr>
        <w:t xml:space="preserve"> only too those who specifically </w:t>
      </w:r>
      <w:r>
        <w:rPr>
          <w:rStyle w:val="Hyperlink"/>
          <w:bCs/>
          <w:color w:val="000000" w:themeColor="text1"/>
          <w:u w:val="none"/>
        </w:rPr>
        <w:t>believe in His atoning sacrifice (John 3:16) and have surrendered their live to Him (Romans 10:9)</w:t>
      </w:r>
      <w:r w:rsidR="00F45C15">
        <w:rPr>
          <w:rStyle w:val="Hyperlink"/>
          <w:bCs/>
          <w:color w:val="000000" w:themeColor="text1"/>
          <w:u w:val="none"/>
        </w:rPr>
        <w:t xml:space="preserve">.  Such individuals become </w:t>
      </w:r>
      <w:r>
        <w:rPr>
          <w:rStyle w:val="Hyperlink"/>
          <w:bCs/>
          <w:color w:val="000000" w:themeColor="text1"/>
          <w:u w:val="none"/>
        </w:rPr>
        <w:t>born again not of flesh and blood but of the Spirit (John 1:12-13)!</w:t>
      </w:r>
      <w:r w:rsidRPr="00DC6BE1">
        <w:rPr>
          <w:rFonts w:ascii="Calibri" w:hAnsi="Calibri" w:cs="Calibri"/>
          <w:vertAlign w:val="superscript"/>
          <w:lang w:val="en-US"/>
        </w:rPr>
        <w:footnoteReference w:id="8"/>
      </w:r>
      <w:r>
        <w:rPr>
          <w:rStyle w:val="Hyperlink"/>
          <w:bCs/>
          <w:color w:val="000000" w:themeColor="text1"/>
          <w:u w:val="none"/>
        </w:rPr>
        <w:t xml:space="preserve">  </w:t>
      </w:r>
    </w:p>
    <w:p w14:paraId="5497F855" w14:textId="37D59C51" w:rsidR="00346203" w:rsidRDefault="008447A6" w:rsidP="009E1E4D">
      <w:pPr>
        <w:pStyle w:val="IntenseQuote"/>
        <w:ind w:left="426" w:right="456"/>
        <w:rPr>
          <w:rStyle w:val="Hyperlink"/>
          <w:bCs/>
          <w:color w:val="000000" w:themeColor="text1"/>
          <w:u w:val="none"/>
        </w:rPr>
      </w:pPr>
      <w:r>
        <w:rPr>
          <w:rStyle w:val="Hyperlink"/>
          <w:bCs/>
          <w:color w:val="000000" w:themeColor="text1"/>
          <w:u w:val="none"/>
        </w:rPr>
        <w:t xml:space="preserve">Since it is by grace we have been saved, through faith, and not works (Ephesians 2:8) this means Jesus’ help </w:t>
      </w:r>
      <w:r w:rsidR="00F15E10">
        <w:rPr>
          <w:rStyle w:val="Hyperlink"/>
          <w:bCs/>
          <w:color w:val="000000" w:themeColor="text1"/>
          <w:u w:val="none"/>
        </w:rPr>
        <w:t xml:space="preserve">for us </w:t>
      </w:r>
      <w:r>
        <w:rPr>
          <w:rStyle w:val="Hyperlink"/>
          <w:bCs/>
          <w:color w:val="000000" w:themeColor="text1"/>
          <w:u w:val="none"/>
        </w:rPr>
        <w:t>to do works in His kingdom is guaranteed not just for the apostles,</w:t>
      </w:r>
      <w:r w:rsidRPr="00747D79">
        <w:rPr>
          <w:rFonts w:ascii="Calibri" w:hAnsi="Calibri" w:cs="Calibri"/>
          <w:vertAlign w:val="superscript"/>
          <w:lang w:val="en-US"/>
        </w:rPr>
        <w:footnoteReference w:id="9"/>
      </w:r>
      <w:r>
        <w:rPr>
          <w:rStyle w:val="Hyperlink"/>
          <w:bCs/>
          <w:color w:val="000000" w:themeColor="text1"/>
          <w:u w:val="none"/>
        </w:rPr>
        <w:t xml:space="preserve"> pastors, veteran Christians, the spiritually mature, missionaries or evangelists</w:t>
      </w:r>
      <w:r w:rsidRPr="00747D79">
        <w:rPr>
          <w:rFonts w:ascii="Calibri" w:hAnsi="Calibri" w:cs="Calibri"/>
          <w:vertAlign w:val="superscript"/>
          <w:lang w:val="en-US"/>
        </w:rPr>
        <w:footnoteReference w:id="10"/>
      </w:r>
      <w:r>
        <w:rPr>
          <w:rStyle w:val="Hyperlink"/>
          <w:bCs/>
          <w:color w:val="000000" w:themeColor="text1"/>
          <w:u w:val="none"/>
        </w:rPr>
        <w:t xml:space="preserve"> alone, but for every </w:t>
      </w:r>
      <w:r w:rsidR="00F45C15">
        <w:rPr>
          <w:rStyle w:val="Hyperlink"/>
          <w:bCs/>
          <w:color w:val="000000" w:themeColor="text1"/>
          <w:u w:val="none"/>
        </w:rPr>
        <w:t xml:space="preserve">single </w:t>
      </w:r>
      <w:r>
        <w:rPr>
          <w:rStyle w:val="Hyperlink"/>
          <w:bCs/>
          <w:color w:val="000000" w:themeColor="text1"/>
          <w:u w:val="none"/>
        </w:rPr>
        <w:t xml:space="preserve">believer!  </w:t>
      </w:r>
    </w:p>
    <w:p w14:paraId="1C789AF1" w14:textId="1277CD3D" w:rsidR="008447A6" w:rsidRPr="00B50DA6" w:rsidRDefault="008447A6" w:rsidP="005A0BFC">
      <w:pPr>
        <w:ind w:right="-27"/>
        <w:jc w:val="both"/>
        <w:rPr>
          <w:rStyle w:val="Hyperlink"/>
          <w:bCs/>
          <w:color w:val="000000" w:themeColor="text1"/>
          <w:u w:val="none"/>
        </w:rPr>
      </w:pPr>
      <w:r>
        <w:rPr>
          <w:rStyle w:val="Hyperlink"/>
          <w:bCs/>
          <w:color w:val="000000" w:themeColor="text1"/>
          <w:u w:val="none"/>
        </w:rPr>
        <w:lastRenderedPageBreak/>
        <w:t>Even though we have been sent out as sheep amongst the wolves (Matthew 10:16) of this “me” generation we are not to fear their persecution or the indifference of their stony hearts</w:t>
      </w:r>
      <w:r w:rsidR="00F45C15">
        <w:rPr>
          <w:rStyle w:val="Hyperlink"/>
          <w:bCs/>
          <w:color w:val="000000" w:themeColor="text1"/>
          <w:u w:val="none"/>
        </w:rPr>
        <w:t xml:space="preserve">.  After all, </w:t>
      </w:r>
      <w:r>
        <w:rPr>
          <w:rStyle w:val="Hyperlink"/>
          <w:bCs/>
          <w:color w:val="000000" w:themeColor="text1"/>
          <w:u w:val="none"/>
        </w:rPr>
        <w:t>those who are “God’s handiwork created in Christ Jesus” (Ephesians 2:10)</w:t>
      </w:r>
      <w:r w:rsidRPr="00747D79">
        <w:rPr>
          <w:rFonts w:ascii="Calibri" w:hAnsi="Calibri" w:cs="Calibri"/>
          <w:vertAlign w:val="superscript"/>
          <w:lang w:val="en-US"/>
        </w:rPr>
        <w:footnoteReference w:id="11"/>
      </w:r>
      <w:r>
        <w:rPr>
          <w:rStyle w:val="Hyperlink"/>
          <w:bCs/>
          <w:color w:val="000000" w:themeColor="text1"/>
          <w:u w:val="none"/>
        </w:rPr>
        <w:t xml:space="preserve"> can let their light shine with the glorious expectation and promise that the ripe fields of this world will see their “good deeds and in turn give glory to </w:t>
      </w:r>
      <w:r w:rsidR="00D80905">
        <w:rPr>
          <w:rStyle w:val="Hyperlink"/>
          <w:bCs/>
          <w:noProof/>
          <w:color w:val="000000" w:themeColor="text1"/>
          <w:u w:val="none"/>
        </w:rPr>
        <w:drawing>
          <wp:anchor distT="0" distB="0" distL="114300" distR="114300" simplePos="0" relativeHeight="251659264" behindDoc="0" locked="0" layoutInCell="1" allowOverlap="1" wp14:anchorId="5227A962" wp14:editId="05CAD033">
            <wp:simplePos x="0" y="0"/>
            <wp:positionH relativeFrom="margin">
              <wp:align>left</wp:align>
            </wp:positionH>
            <wp:positionV relativeFrom="paragraph">
              <wp:posOffset>641985</wp:posOffset>
            </wp:positionV>
            <wp:extent cx="2252980" cy="15519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2980" cy="1551940"/>
                    </a:xfrm>
                    <a:prstGeom prst="rect">
                      <a:avLst/>
                    </a:prstGeom>
                    <a:noFill/>
                  </pic:spPr>
                </pic:pic>
              </a:graphicData>
            </a:graphic>
          </wp:anchor>
        </w:drawing>
      </w:r>
      <w:r>
        <w:rPr>
          <w:rStyle w:val="Hyperlink"/>
          <w:bCs/>
          <w:color w:val="000000" w:themeColor="text1"/>
          <w:u w:val="none"/>
        </w:rPr>
        <w:t>God the Father in heaven” (Matthew 5:16).</w:t>
      </w:r>
      <w:r w:rsidRPr="00747D79">
        <w:rPr>
          <w:rFonts w:ascii="Calibri" w:hAnsi="Calibri" w:cs="Calibri"/>
          <w:vertAlign w:val="superscript"/>
          <w:lang w:val="en-US"/>
        </w:rPr>
        <w:footnoteReference w:id="12"/>
      </w:r>
      <w:r>
        <w:rPr>
          <w:rStyle w:val="Hyperlink"/>
          <w:bCs/>
          <w:color w:val="000000" w:themeColor="text1"/>
          <w:u w:val="none"/>
        </w:rPr>
        <w:t xml:space="preserve">  When others see us trying to obey Christ’s commands </w:t>
      </w:r>
      <w:r w:rsidR="00820D07">
        <w:rPr>
          <w:rStyle w:val="Hyperlink"/>
          <w:bCs/>
          <w:color w:val="000000" w:themeColor="text1"/>
          <w:u w:val="none"/>
        </w:rPr>
        <w:t xml:space="preserve">not as </w:t>
      </w:r>
      <w:r>
        <w:rPr>
          <w:rStyle w:val="Hyperlink"/>
          <w:bCs/>
          <w:color w:val="000000" w:themeColor="text1"/>
          <w:u w:val="none"/>
        </w:rPr>
        <w:t>a burden but with joy (1 John 5:3)</w:t>
      </w:r>
      <w:r w:rsidRPr="00DC6BE1">
        <w:rPr>
          <w:rFonts w:ascii="Calibri" w:hAnsi="Calibri" w:cs="Calibri"/>
          <w:vertAlign w:val="superscript"/>
          <w:lang w:val="en-US"/>
        </w:rPr>
        <w:footnoteReference w:id="13"/>
      </w:r>
      <w:r>
        <w:rPr>
          <w:rStyle w:val="Hyperlink"/>
          <w:bCs/>
          <w:color w:val="000000" w:themeColor="text1"/>
          <w:u w:val="none"/>
        </w:rPr>
        <w:t xml:space="preserve"> and </w:t>
      </w:r>
      <w:r w:rsidR="00820D07">
        <w:rPr>
          <w:rStyle w:val="Hyperlink"/>
          <w:bCs/>
          <w:color w:val="000000" w:themeColor="text1"/>
          <w:u w:val="none"/>
        </w:rPr>
        <w:t xml:space="preserve">see </w:t>
      </w:r>
      <w:r>
        <w:rPr>
          <w:rStyle w:val="Hyperlink"/>
          <w:bCs/>
          <w:color w:val="000000" w:themeColor="text1"/>
          <w:u w:val="none"/>
        </w:rPr>
        <w:t>us genuinely lov</w:t>
      </w:r>
      <w:r w:rsidR="003150A0">
        <w:rPr>
          <w:rStyle w:val="Hyperlink"/>
          <w:bCs/>
          <w:color w:val="000000" w:themeColor="text1"/>
          <w:u w:val="none"/>
        </w:rPr>
        <w:t xml:space="preserve">ing </w:t>
      </w:r>
      <w:r>
        <w:rPr>
          <w:rStyle w:val="Hyperlink"/>
          <w:bCs/>
          <w:color w:val="000000" w:themeColor="text1"/>
          <w:u w:val="none"/>
        </w:rPr>
        <w:t>our enemies, friends, families and all whom we meet (Matthew 5:44; John 13:15; Luke 10:25-37),</w:t>
      </w:r>
      <w:r w:rsidRPr="00747D79">
        <w:rPr>
          <w:rFonts w:ascii="Calibri" w:hAnsi="Calibri" w:cs="Calibri"/>
          <w:vertAlign w:val="superscript"/>
          <w:lang w:val="en-US"/>
        </w:rPr>
        <w:footnoteReference w:id="14"/>
      </w:r>
      <w:r>
        <w:rPr>
          <w:rStyle w:val="Hyperlink"/>
          <w:bCs/>
          <w:color w:val="000000" w:themeColor="text1"/>
          <w:u w:val="none"/>
        </w:rPr>
        <w:t xml:space="preserve"> this is when our Light shines brightest for those in the dark to see!  Christ told the disciples and is telling us believers today that YES, we have what we need to continue to do the work of spreading the Good News even to this lost, Me focused generation!  </w:t>
      </w:r>
    </w:p>
    <w:p w14:paraId="5B0C077B" w14:textId="7787E640" w:rsidR="008447A6" w:rsidRDefault="008447A6" w:rsidP="005A0BFC">
      <w:pPr>
        <w:ind w:right="-27"/>
        <w:jc w:val="both"/>
        <w:rPr>
          <w:rStyle w:val="Hyperlink"/>
          <w:color w:val="000000" w:themeColor="text1"/>
          <w:u w:val="none"/>
        </w:rPr>
      </w:pPr>
    </w:p>
    <w:p w14:paraId="04011798" w14:textId="77777777" w:rsidR="008447A6" w:rsidRDefault="008447A6" w:rsidP="005A0BFC">
      <w:pPr>
        <w:ind w:right="-27"/>
        <w:jc w:val="both"/>
        <w:rPr>
          <w:rStyle w:val="Hyperlink"/>
          <w:b/>
          <w:color w:val="000000" w:themeColor="text1"/>
          <w:u w:val="none"/>
        </w:rPr>
      </w:pPr>
    </w:p>
    <w:p w14:paraId="047665D2" w14:textId="7DBAD818" w:rsidR="008447A6" w:rsidRPr="004F5BD5" w:rsidRDefault="008447A6" w:rsidP="005A0BFC">
      <w:pPr>
        <w:pStyle w:val="Heading2"/>
        <w:jc w:val="both"/>
        <w:rPr>
          <w:rStyle w:val="Hyperlink"/>
          <w:bCs/>
          <w:color w:val="2E74B5" w:themeColor="accent1" w:themeShade="BF"/>
          <w:u w:val="none"/>
        </w:rPr>
      </w:pPr>
      <w:r w:rsidRPr="004F5BD5">
        <w:rPr>
          <w:rStyle w:val="Hyperlink"/>
          <w:b/>
          <w:color w:val="2E74B5" w:themeColor="accent1" w:themeShade="BF"/>
          <w:u w:val="none"/>
        </w:rPr>
        <w:t>Doing Greater Works than Jesus</w:t>
      </w:r>
    </w:p>
    <w:p w14:paraId="4D2CD08D" w14:textId="77777777" w:rsidR="008447A6" w:rsidRPr="00B87911" w:rsidRDefault="008447A6" w:rsidP="005A0BFC">
      <w:pPr>
        <w:ind w:right="-27"/>
        <w:jc w:val="both"/>
        <w:rPr>
          <w:rStyle w:val="Hyperlink"/>
          <w:bCs/>
          <w:color w:val="000000" w:themeColor="text1"/>
          <w:u w:val="none"/>
        </w:rPr>
      </w:pPr>
    </w:p>
    <w:p w14:paraId="734BEEF0" w14:textId="03273040" w:rsidR="00D80905" w:rsidRDefault="008447A6" w:rsidP="005A0BFC">
      <w:pPr>
        <w:ind w:right="-27"/>
        <w:jc w:val="both"/>
        <w:rPr>
          <w:rStyle w:val="Hyperlink"/>
          <w:bCs/>
          <w:color w:val="000000" w:themeColor="text1"/>
          <w:u w:val="none"/>
        </w:rPr>
      </w:pPr>
      <w:r>
        <w:rPr>
          <w:rStyle w:val="Hyperlink"/>
          <w:bCs/>
          <w:color w:val="000000" w:themeColor="text1"/>
          <w:u w:val="none"/>
        </w:rPr>
        <w:tab/>
        <w:t xml:space="preserve">Not only will we do the works Jesus did, but we “will do even greater works than these, because Christ is going to the Father” (14:12b)!  This is a difficult verse to interpret!  Jesus </w:t>
      </w:r>
      <w:r>
        <w:rPr>
          <w:rStyle w:val="Hyperlink"/>
          <w:bCs/>
          <w:color w:val="000000" w:themeColor="text1"/>
          <w:u w:val="none"/>
        </w:rPr>
        <w:t xml:space="preserve">certainly could not have meant </w:t>
      </w:r>
      <w:r w:rsidR="003150A0">
        <w:rPr>
          <w:rStyle w:val="Hyperlink"/>
          <w:bCs/>
          <w:color w:val="000000" w:themeColor="text1"/>
          <w:u w:val="none"/>
        </w:rPr>
        <w:t xml:space="preserve">that </w:t>
      </w:r>
      <w:r>
        <w:rPr>
          <w:rStyle w:val="Hyperlink"/>
          <w:bCs/>
          <w:color w:val="000000" w:themeColor="text1"/>
          <w:u w:val="none"/>
        </w:rPr>
        <w:t>we would do works that are “qualitatively or quantitively greater"</w:t>
      </w:r>
      <w:r w:rsidRPr="00851232">
        <w:rPr>
          <w:rFonts w:ascii="Calibri" w:hAnsi="Calibri" w:cs="Calibri"/>
          <w:vertAlign w:val="superscript"/>
          <w:lang w:val="en-US"/>
        </w:rPr>
        <w:footnoteReference w:id="15"/>
      </w:r>
      <w:r>
        <w:rPr>
          <w:rStyle w:val="Hyperlink"/>
          <w:bCs/>
          <w:color w:val="000000" w:themeColor="text1"/>
          <w:u w:val="none"/>
        </w:rPr>
        <w:t xml:space="preserve"> than Him for who could exceed His walking on the water, commanding the storm to be still, healing the lame and sick and even raising the dead?</w:t>
      </w:r>
      <w:r w:rsidRPr="00E17FDC">
        <w:rPr>
          <w:rFonts w:ascii="Calibri" w:hAnsi="Calibri" w:cs="Calibri"/>
          <w:vertAlign w:val="superscript"/>
          <w:lang w:val="en-US"/>
        </w:rPr>
        <w:footnoteReference w:id="16"/>
      </w:r>
      <w:r>
        <w:rPr>
          <w:rStyle w:val="Hyperlink"/>
          <w:bCs/>
          <w:color w:val="000000" w:themeColor="text1"/>
          <w:u w:val="none"/>
        </w:rPr>
        <w:t xml:space="preserve">  Furthermore</w:t>
      </w:r>
      <w:r w:rsidR="00F748E0">
        <w:rPr>
          <w:rStyle w:val="Hyperlink"/>
          <w:bCs/>
          <w:color w:val="000000" w:themeColor="text1"/>
          <w:u w:val="none"/>
        </w:rPr>
        <w:t>,</w:t>
      </w:r>
      <w:r>
        <w:rPr>
          <w:rStyle w:val="Hyperlink"/>
          <w:bCs/>
          <w:color w:val="000000" w:themeColor="text1"/>
          <w:u w:val="none"/>
        </w:rPr>
        <w:t xml:space="preserve"> since Jesus says His promise of divine aid is for all those who believe then defining great works as being miracles would </w:t>
      </w:r>
      <w:r w:rsidR="003150A0">
        <w:rPr>
          <w:rStyle w:val="Hyperlink"/>
          <w:bCs/>
          <w:color w:val="000000" w:themeColor="text1"/>
          <w:u w:val="none"/>
        </w:rPr>
        <w:t xml:space="preserve">contradict </w:t>
      </w:r>
      <w:r>
        <w:rPr>
          <w:rStyle w:val="Hyperlink"/>
          <w:bCs/>
          <w:color w:val="000000" w:themeColor="text1"/>
          <w:u w:val="none"/>
        </w:rPr>
        <w:t>Apostle Paul’s teaching that to each the manifestation of the Spirit is given so that only some could perform the miraculous (1 Corinthians 12:7-10, 29-39)?</w:t>
      </w:r>
      <w:r w:rsidRPr="00E17FDC">
        <w:rPr>
          <w:rFonts w:ascii="Calibri" w:hAnsi="Calibri" w:cs="Calibri"/>
          <w:vertAlign w:val="superscript"/>
          <w:lang w:val="en-US"/>
        </w:rPr>
        <w:footnoteReference w:id="17"/>
      </w:r>
      <w:r>
        <w:rPr>
          <w:rStyle w:val="Hyperlink"/>
          <w:bCs/>
          <w:color w:val="000000" w:themeColor="text1"/>
          <w:u w:val="none"/>
        </w:rPr>
        <w:t xml:space="preserve">  </w:t>
      </w:r>
    </w:p>
    <w:p w14:paraId="5E64BD74" w14:textId="5554525B" w:rsidR="00D80905" w:rsidRDefault="008447A6" w:rsidP="00D80905">
      <w:pPr>
        <w:pStyle w:val="IntenseQuote"/>
        <w:rPr>
          <w:rStyle w:val="Hyperlink"/>
          <w:bCs/>
          <w:color w:val="000000" w:themeColor="text1"/>
          <w:u w:val="none"/>
        </w:rPr>
      </w:pPr>
      <w:r>
        <w:rPr>
          <w:rStyle w:val="Hyperlink"/>
          <w:bCs/>
          <w:color w:val="000000" w:themeColor="text1"/>
          <w:u w:val="none"/>
        </w:rPr>
        <w:t xml:space="preserve">It is not the physical miracles Christ performed but “spiritual works, primarily the work of regeneration that takes place when the Gospel is proclaimed in the power of God’s Holy Spirit” that Christ </w:t>
      </w:r>
      <w:r w:rsidR="00D80905">
        <w:rPr>
          <w:rStyle w:val="Hyperlink"/>
          <w:bCs/>
          <w:color w:val="000000" w:themeColor="text1"/>
          <w:u w:val="none"/>
        </w:rPr>
        <w:t xml:space="preserve">promises </w:t>
      </w:r>
      <w:r w:rsidR="003150A0">
        <w:rPr>
          <w:rStyle w:val="Hyperlink"/>
          <w:bCs/>
          <w:color w:val="000000" w:themeColor="text1"/>
          <w:u w:val="none"/>
        </w:rPr>
        <w:t>H</w:t>
      </w:r>
      <w:r w:rsidR="00D80905">
        <w:rPr>
          <w:rStyle w:val="Hyperlink"/>
          <w:bCs/>
          <w:color w:val="000000" w:themeColor="text1"/>
          <w:u w:val="none"/>
        </w:rPr>
        <w:t>e will enable us to do</w:t>
      </w:r>
      <w:r>
        <w:rPr>
          <w:rStyle w:val="Hyperlink"/>
          <w:bCs/>
          <w:color w:val="000000" w:themeColor="text1"/>
          <w:u w:val="none"/>
        </w:rPr>
        <w:t>!</w:t>
      </w:r>
      <w:r w:rsidRPr="009C3F99">
        <w:rPr>
          <w:rFonts w:ascii="Calibri" w:hAnsi="Calibri" w:cs="Calibri"/>
          <w:vertAlign w:val="superscript"/>
          <w:lang w:val="en-US"/>
        </w:rPr>
        <w:footnoteReference w:id="18"/>
      </w:r>
      <w:r>
        <w:rPr>
          <w:rStyle w:val="Hyperlink"/>
          <w:bCs/>
          <w:color w:val="000000" w:themeColor="text1"/>
          <w:u w:val="none"/>
        </w:rPr>
        <w:t xml:space="preserve">  </w:t>
      </w:r>
    </w:p>
    <w:p w14:paraId="4B4991F4" w14:textId="66AEE3C4" w:rsidR="008447A6" w:rsidRDefault="008447A6" w:rsidP="005A0BFC">
      <w:pPr>
        <w:ind w:right="-27"/>
        <w:jc w:val="both"/>
        <w:rPr>
          <w:rStyle w:val="Hyperlink"/>
          <w:bCs/>
          <w:color w:val="000000" w:themeColor="text1"/>
          <w:u w:val="none"/>
        </w:rPr>
      </w:pPr>
      <w:r>
        <w:rPr>
          <w:rStyle w:val="Hyperlink"/>
          <w:bCs/>
          <w:color w:val="000000" w:themeColor="text1"/>
          <w:u w:val="none"/>
        </w:rPr>
        <w:t>Christ is not saying that everyone is going to be an evangelist but merely that the testimony of a believer pointing to the atoning sacrifice of what He did on the cross will lead to the conversion of millions</w:t>
      </w:r>
      <w:r w:rsidRPr="009C3F99">
        <w:rPr>
          <w:rFonts w:ascii="Calibri" w:hAnsi="Calibri" w:cs="Calibri"/>
          <w:vertAlign w:val="superscript"/>
          <w:lang w:val="en-US"/>
        </w:rPr>
        <w:footnoteReference w:id="19"/>
      </w:r>
      <w:r>
        <w:rPr>
          <w:rStyle w:val="Hyperlink"/>
          <w:bCs/>
          <w:color w:val="000000" w:themeColor="text1"/>
          <w:u w:val="none"/>
        </w:rPr>
        <w:t xml:space="preserve"> of even the stoniest of hearts!  We have the glorious news to tell the world that “He who had been crucified, buried, raised, exalted and sent in the person of the Holy Spirit,”</w:t>
      </w:r>
      <w:r w:rsidRPr="00597900">
        <w:rPr>
          <w:rFonts w:ascii="Calibri" w:hAnsi="Calibri" w:cs="Calibri"/>
          <w:vertAlign w:val="superscript"/>
          <w:lang w:val="en-US"/>
        </w:rPr>
        <w:t xml:space="preserve"> </w:t>
      </w:r>
      <w:r w:rsidRPr="00E17FDC">
        <w:rPr>
          <w:rFonts w:ascii="Calibri" w:hAnsi="Calibri" w:cs="Calibri"/>
          <w:vertAlign w:val="superscript"/>
          <w:lang w:val="en-US"/>
        </w:rPr>
        <w:footnoteReference w:id="20"/>
      </w:r>
      <w:r>
        <w:rPr>
          <w:rStyle w:val="Hyperlink"/>
          <w:bCs/>
          <w:color w:val="000000" w:themeColor="text1"/>
          <w:u w:val="none"/>
        </w:rPr>
        <w:t xml:space="preserve"> has not only paid once and for all the death penalty for their sin but has also paved the way through grace and faith to be adopted into God’s very own family.  It is this Good News that emptied many </w:t>
      </w:r>
      <w:r>
        <w:rPr>
          <w:rStyle w:val="Hyperlink"/>
          <w:bCs/>
          <w:color w:val="000000" w:themeColor="text1"/>
          <w:u w:val="none"/>
        </w:rPr>
        <w:lastRenderedPageBreak/>
        <w:t>of the temples of the Roman gods</w:t>
      </w:r>
      <w:r w:rsidRPr="009C3F99">
        <w:rPr>
          <w:rFonts w:ascii="Calibri" w:hAnsi="Calibri" w:cs="Calibri"/>
          <w:vertAlign w:val="superscript"/>
          <w:lang w:val="en-US"/>
        </w:rPr>
        <w:footnoteReference w:id="21"/>
      </w:r>
      <w:r>
        <w:rPr>
          <w:rStyle w:val="Hyperlink"/>
          <w:bCs/>
          <w:color w:val="000000" w:themeColor="text1"/>
          <w:u w:val="none"/>
        </w:rPr>
        <w:t xml:space="preserve"> and in but a single day at Pentecost led to the conversion of more people than recorded during Jesus’ entire earthly ministry!</w:t>
      </w:r>
      <w:r w:rsidRPr="00851232">
        <w:rPr>
          <w:rFonts w:ascii="Calibri" w:hAnsi="Calibri" w:cs="Calibri"/>
          <w:vertAlign w:val="superscript"/>
          <w:lang w:val="en-US"/>
        </w:rPr>
        <w:footnoteReference w:id="22"/>
      </w:r>
      <w:r>
        <w:rPr>
          <w:rStyle w:val="Hyperlink"/>
          <w:bCs/>
          <w:color w:val="000000" w:themeColor="text1"/>
          <w:u w:val="none"/>
        </w:rPr>
        <w:t xml:space="preserve">  Helping the lost believe in the Good Shepherd is one of the greatest works any believer could ever do!</w:t>
      </w:r>
    </w:p>
    <w:p w14:paraId="33992D05" w14:textId="431A581C" w:rsidR="008447A6" w:rsidRDefault="008447A6" w:rsidP="005A0BFC">
      <w:pPr>
        <w:ind w:right="-27"/>
        <w:jc w:val="both"/>
        <w:rPr>
          <w:rStyle w:val="Hyperlink"/>
          <w:color w:val="000000" w:themeColor="text1"/>
          <w:u w:val="none"/>
        </w:rPr>
      </w:pPr>
    </w:p>
    <w:p w14:paraId="64B30BCD" w14:textId="77777777" w:rsidR="00D80905" w:rsidRDefault="00D80905" w:rsidP="005A0BFC">
      <w:pPr>
        <w:ind w:right="-27"/>
        <w:jc w:val="both"/>
        <w:rPr>
          <w:rStyle w:val="Hyperlink"/>
          <w:color w:val="000000" w:themeColor="text1"/>
          <w:u w:val="none"/>
        </w:rPr>
      </w:pPr>
    </w:p>
    <w:p w14:paraId="456BBC0E" w14:textId="77777777" w:rsidR="008447A6" w:rsidRPr="004F5BD5" w:rsidRDefault="008447A6" w:rsidP="005A0BFC">
      <w:pPr>
        <w:pStyle w:val="Heading2"/>
        <w:jc w:val="both"/>
        <w:rPr>
          <w:rStyle w:val="Hyperlink"/>
          <w:b/>
          <w:color w:val="2E74B5" w:themeColor="accent1" w:themeShade="BF"/>
          <w:sz w:val="24"/>
          <w:szCs w:val="24"/>
          <w:u w:val="none"/>
        </w:rPr>
      </w:pPr>
      <w:r w:rsidRPr="004F5BD5">
        <w:rPr>
          <w:rStyle w:val="Hyperlink"/>
          <w:b/>
          <w:color w:val="2E74B5" w:themeColor="accent1" w:themeShade="BF"/>
          <w:u w:val="none"/>
        </w:rPr>
        <w:t>We Must Ask</w:t>
      </w:r>
    </w:p>
    <w:p w14:paraId="511A3209" w14:textId="77777777" w:rsidR="008447A6" w:rsidRDefault="008447A6" w:rsidP="005A0BFC">
      <w:pPr>
        <w:ind w:right="-27"/>
        <w:jc w:val="both"/>
        <w:rPr>
          <w:rStyle w:val="Hyperlink"/>
          <w:b/>
          <w:bCs/>
          <w:color w:val="000000" w:themeColor="text1"/>
          <w:u w:val="none"/>
        </w:rPr>
      </w:pPr>
    </w:p>
    <w:p w14:paraId="042C2827" w14:textId="77777777" w:rsidR="009258C5" w:rsidRDefault="009258C5" w:rsidP="005A0BFC">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60288" behindDoc="1" locked="0" layoutInCell="1" allowOverlap="1" wp14:anchorId="2822492B" wp14:editId="691CE685">
            <wp:simplePos x="0" y="0"/>
            <wp:positionH relativeFrom="margin">
              <wp:align>left</wp:align>
            </wp:positionH>
            <wp:positionV relativeFrom="paragraph">
              <wp:posOffset>838835</wp:posOffset>
            </wp:positionV>
            <wp:extent cx="2228850" cy="15335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8850" cy="1533525"/>
                    </a:xfrm>
                    <a:prstGeom prst="rect">
                      <a:avLst/>
                    </a:prstGeom>
                    <a:noFill/>
                  </pic:spPr>
                </pic:pic>
              </a:graphicData>
            </a:graphic>
            <wp14:sizeRelH relativeFrom="margin">
              <wp14:pctWidth>0</wp14:pctWidth>
            </wp14:sizeRelH>
            <wp14:sizeRelV relativeFrom="margin">
              <wp14:pctHeight>0</wp14:pctHeight>
            </wp14:sizeRelV>
          </wp:anchor>
        </w:drawing>
      </w:r>
      <w:r w:rsidR="008447A6">
        <w:rPr>
          <w:rStyle w:val="Hyperlink"/>
          <w:b/>
          <w:bCs/>
          <w:color w:val="000000" w:themeColor="text1"/>
          <w:u w:val="none"/>
        </w:rPr>
        <w:tab/>
      </w:r>
      <w:r w:rsidR="008447A6">
        <w:rPr>
          <w:rStyle w:val="Hyperlink"/>
          <w:color w:val="000000" w:themeColor="text1"/>
          <w:u w:val="none"/>
        </w:rPr>
        <w:t xml:space="preserve">Not only did </w:t>
      </w:r>
      <w:proofErr w:type="gramStart"/>
      <w:r w:rsidR="008447A6">
        <w:rPr>
          <w:rStyle w:val="Hyperlink"/>
          <w:color w:val="000000" w:themeColor="text1"/>
          <w:u w:val="none"/>
        </w:rPr>
        <w:t>Jesus</w:t>
      </w:r>
      <w:proofErr w:type="gramEnd"/>
      <w:r w:rsidR="008447A6">
        <w:rPr>
          <w:rStyle w:val="Hyperlink"/>
          <w:color w:val="000000" w:themeColor="text1"/>
          <w:u w:val="none"/>
        </w:rPr>
        <w:t xml:space="preserve"> outline belief in Him but also prayer as a prerequisite for divine aid in spreading the Good News (14:13a).  Montgomery </w:t>
      </w:r>
      <w:proofErr w:type="spellStart"/>
      <w:r w:rsidR="008447A6">
        <w:rPr>
          <w:rStyle w:val="Hyperlink"/>
          <w:color w:val="000000" w:themeColor="text1"/>
          <w:u w:val="none"/>
        </w:rPr>
        <w:t>Boice</w:t>
      </w:r>
      <w:proofErr w:type="spellEnd"/>
      <w:r w:rsidR="008447A6">
        <w:rPr>
          <w:rStyle w:val="Hyperlink"/>
          <w:color w:val="000000" w:themeColor="text1"/>
          <w:u w:val="none"/>
        </w:rPr>
        <w:t xml:space="preserve"> rightly defines prayer as “communicating with God the Father through the Lord Jesus Christ in the Holy Spirit.”</w:t>
      </w:r>
      <w:r w:rsidR="008447A6">
        <w:rPr>
          <w:rFonts w:ascii="Calibri" w:hAnsi="Calibri" w:cs="Calibri"/>
          <w:vertAlign w:val="superscript"/>
          <w:lang w:val="en-US"/>
        </w:rPr>
        <w:footnoteReference w:id="23"/>
      </w:r>
      <w:r w:rsidR="008447A6">
        <w:rPr>
          <w:rStyle w:val="Hyperlink"/>
          <w:color w:val="000000" w:themeColor="text1"/>
          <w:u w:val="none"/>
        </w:rPr>
        <w:t xml:space="preserve">  Christ told the disciples that He was going to the Father to not only prepare a place for them but also through His atonement to guarantee the believer’s privilege</w:t>
      </w:r>
      <w:r w:rsidR="008447A6">
        <w:rPr>
          <w:rFonts w:ascii="Calibri" w:hAnsi="Calibri" w:cs="Calibri"/>
          <w:vertAlign w:val="superscript"/>
          <w:lang w:val="en-US"/>
        </w:rPr>
        <w:footnoteReference w:id="24"/>
      </w:r>
      <w:r w:rsidR="008447A6">
        <w:rPr>
          <w:rStyle w:val="Hyperlink"/>
          <w:color w:val="000000" w:themeColor="text1"/>
          <w:u w:val="none"/>
        </w:rPr>
        <w:t xml:space="preserve"> to boldly come to God’s throne to receive grace and mercy in their times of need (Hebrews 4:16).  “Prayer is connected with personal spiritual growth and attitude.”</w:t>
      </w:r>
      <w:r w:rsidR="008447A6">
        <w:rPr>
          <w:rFonts w:ascii="Calibri" w:hAnsi="Calibri" w:cs="Calibri"/>
          <w:vertAlign w:val="superscript"/>
          <w:lang w:val="en-US"/>
        </w:rPr>
        <w:footnoteReference w:id="25"/>
      </w:r>
      <w:r w:rsidR="008447A6">
        <w:rPr>
          <w:rStyle w:val="Hyperlink"/>
          <w:color w:val="000000" w:themeColor="text1"/>
          <w:u w:val="none"/>
          <w:lang w:val="en-US"/>
        </w:rPr>
        <w:t xml:space="preserve">  </w:t>
      </w:r>
      <w:r w:rsidR="008447A6">
        <w:rPr>
          <w:rStyle w:val="Hyperlink"/>
          <w:color w:val="000000" w:themeColor="text1"/>
          <w:u w:val="none"/>
        </w:rPr>
        <w:t xml:space="preserve">For instance, God does not hear the prayers when we cherish sin in </w:t>
      </w:r>
      <w:r w:rsidR="008447A6">
        <w:rPr>
          <w:rStyle w:val="Hyperlink"/>
          <w:color w:val="000000" w:themeColor="text1"/>
          <w:u w:val="none"/>
        </w:rPr>
        <w:t>our hearts (Psalms 66:18; Isiah 59:1-2)</w:t>
      </w:r>
      <w:r w:rsidR="008447A6">
        <w:rPr>
          <w:rFonts w:ascii="Calibri" w:hAnsi="Calibri" w:cs="Calibri"/>
          <w:vertAlign w:val="superscript"/>
          <w:lang w:val="en-US"/>
        </w:rPr>
        <w:t xml:space="preserve"> </w:t>
      </w:r>
      <w:r w:rsidR="008447A6">
        <w:rPr>
          <w:rFonts w:ascii="Calibri" w:hAnsi="Calibri" w:cs="Calibri"/>
          <w:vertAlign w:val="superscript"/>
          <w:lang w:val="en-US"/>
        </w:rPr>
        <w:footnoteReference w:id="26"/>
      </w:r>
      <w:r w:rsidR="008447A6">
        <w:rPr>
          <w:rStyle w:val="Hyperlink"/>
          <w:color w:val="000000" w:themeColor="text1"/>
          <w:u w:val="none"/>
        </w:rPr>
        <w:t xml:space="preserve"> and when we ask with the wrong motives (James 4:1-3) such as to receive honor and glory from others with our long, flowing words (Matthew 6:5-6).</w:t>
      </w:r>
      <w:r w:rsidR="008447A6">
        <w:rPr>
          <w:rFonts w:ascii="Calibri" w:hAnsi="Calibri" w:cs="Calibri"/>
          <w:vertAlign w:val="superscript"/>
          <w:lang w:val="en-US"/>
        </w:rPr>
        <w:footnoteReference w:id="27"/>
      </w:r>
      <w:r w:rsidR="008447A6">
        <w:rPr>
          <w:rStyle w:val="Hyperlink"/>
          <w:color w:val="000000" w:themeColor="text1"/>
          <w:u w:val="none"/>
        </w:rPr>
        <w:t xml:space="preserve">  While God is certainly interested in us asking Him to provide for our needs and that of others, the kind of prayer attached to the promise, “ask Me for anything and I will do it,” relates specifically to how the Lord’s prayer beings “our Father who art in heaven, hollowed be Your name, Your kingdom come, Your will be done on earth as it is in heaven” (Matthew 6:9-10).</w:t>
      </w:r>
      <w:r w:rsidR="008447A6">
        <w:rPr>
          <w:rFonts w:ascii="Calibri" w:hAnsi="Calibri" w:cs="Calibri"/>
          <w:vertAlign w:val="superscript"/>
          <w:lang w:val="en-US"/>
        </w:rPr>
        <w:footnoteReference w:id="28"/>
      </w:r>
      <w:r w:rsidR="008447A6">
        <w:rPr>
          <w:rStyle w:val="Hyperlink"/>
          <w:color w:val="000000" w:themeColor="text1"/>
          <w:u w:val="none"/>
        </w:rPr>
        <w:t xml:space="preserve">  </w:t>
      </w:r>
    </w:p>
    <w:p w14:paraId="600C5E2C" w14:textId="5585AC34" w:rsidR="009258C5" w:rsidRDefault="008447A6" w:rsidP="009258C5">
      <w:pPr>
        <w:pStyle w:val="IntenseQuote"/>
        <w:rPr>
          <w:rStyle w:val="Hyperlink"/>
          <w:color w:val="000000" w:themeColor="text1"/>
          <w:u w:val="none"/>
        </w:rPr>
      </w:pPr>
      <w:r>
        <w:rPr>
          <w:rStyle w:val="Hyperlink"/>
          <w:color w:val="000000" w:themeColor="text1"/>
          <w:u w:val="none"/>
        </w:rPr>
        <w:t>The real treasure of prayer, Calvin stated, is not to “dig up God’s treasures” for our lives</w:t>
      </w:r>
      <w:r>
        <w:rPr>
          <w:rFonts w:ascii="Calibri" w:hAnsi="Calibri" w:cs="Calibri"/>
          <w:vertAlign w:val="superscript"/>
          <w:lang w:val="en-US"/>
        </w:rPr>
        <w:footnoteReference w:id="29"/>
      </w:r>
      <w:r>
        <w:rPr>
          <w:rStyle w:val="Hyperlink"/>
          <w:color w:val="000000" w:themeColor="text1"/>
          <w:u w:val="none"/>
        </w:rPr>
        <w:t xml:space="preserve"> but to receive divine aid to effectively serve </w:t>
      </w:r>
      <w:r w:rsidR="009258C5">
        <w:rPr>
          <w:rStyle w:val="Hyperlink"/>
          <w:color w:val="000000" w:themeColor="text1"/>
          <w:u w:val="none"/>
        </w:rPr>
        <w:t>w</w:t>
      </w:r>
      <w:r>
        <w:rPr>
          <w:rStyle w:val="Hyperlink"/>
          <w:color w:val="000000" w:themeColor="text1"/>
          <w:u w:val="none"/>
        </w:rPr>
        <w:t>ithin His will so the light of our actions points to the glory of the Father in heaven!</w:t>
      </w:r>
      <w:r>
        <w:rPr>
          <w:rFonts w:ascii="Calibri" w:hAnsi="Calibri" w:cs="Calibri"/>
          <w:vertAlign w:val="superscript"/>
          <w:lang w:val="en-US"/>
        </w:rPr>
        <w:footnoteReference w:id="30"/>
      </w:r>
      <w:r>
        <w:rPr>
          <w:rStyle w:val="Hyperlink"/>
          <w:color w:val="000000" w:themeColor="text1"/>
          <w:u w:val="none"/>
        </w:rPr>
        <w:t xml:space="preserve">  </w:t>
      </w:r>
    </w:p>
    <w:p w14:paraId="74FE7203" w14:textId="701F4681" w:rsidR="008447A6" w:rsidRDefault="008447A6" w:rsidP="005A0BFC">
      <w:pPr>
        <w:ind w:right="-27"/>
        <w:jc w:val="both"/>
        <w:rPr>
          <w:rStyle w:val="Hyperlink"/>
          <w:color w:val="000000" w:themeColor="text1"/>
          <w:u w:val="none"/>
        </w:rPr>
      </w:pPr>
      <w:r>
        <w:rPr>
          <w:rStyle w:val="Hyperlink"/>
          <w:color w:val="000000" w:themeColor="text1"/>
          <w:u w:val="none"/>
        </w:rPr>
        <w:t>Even though coming before a holy and omnipotent God</w:t>
      </w:r>
      <w:r>
        <w:rPr>
          <w:rFonts w:ascii="Calibri" w:hAnsi="Calibri" w:cs="Calibri"/>
          <w:vertAlign w:val="superscript"/>
          <w:lang w:val="en-US"/>
        </w:rPr>
        <w:footnoteReference w:id="31"/>
      </w:r>
      <w:r>
        <w:rPr>
          <w:rStyle w:val="Hyperlink"/>
          <w:color w:val="000000" w:themeColor="text1"/>
          <w:u w:val="none"/>
        </w:rPr>
        <w:t xml:space="preserve"> can be quite intimidating and certainly humbling for us jars of clay (2 Corinthians 4:7-9), we are to do so with the assurance that the Holy Spirit will give us the right words to say (Romans 8:26-27)</w:t>
      </w:r>
      <w:r>
        <w:rPr>
          <w:rFonts w:ascii="Calibri" w:hAnsi="Calibri" w:cs="Calibri"/>
          <w:vertAlign w:val="superscript"/>
          <w:lang w:val="en-US"/>
        </w:rPr>
        <w:footnoteReference w:id="32"/>
      </w:r>
      <w:r>
        <w:rPr>
          <w:rStyle w:val="Hyperlink"/>
          <w:color w:val="000000" w:themeColor="text1"/>
          <w:u w:val="none"/>
        </w:rPr>
        <w:t xml:space="preserve"> and He who is the “Lord over sin, death, hell, and the </w:t>
      </w:r>
      <w:r>
        <w:rPr>
          <w:rStyle w:val="Hyperlink"/>
          <w:color w:val="000000" w:themeColor="text1"/>
          <w:u w:val="none"/>
        </w:rPr>
        <w:lastRenderedPageBreak/>
        <w:t>devil”</w:t>
      </w:r>
      <w:r>
        <w:rPr>
          <w:rFonts w:ascii="Calibri" w:hAnsi="Calibri" w:cs="Calibri"/>
          <w:vertAlign w:val="superscript"/>
          <w:lang w:val="en-US"/>
        </w:rPr>
        <w:footnoteReference w:id="33"/>
      </w:r>
      <w:r>
        <w:rPr>
          <w:rStyle w:val="Hyperlink"/>
          <w:color w:val="000000" w:themeColor="text1"/>
          <w:u w:val="none"/>
        </w:rPr>
        <w:t xml:space="preserve"> will enable us to conquer whatever evil we face and accomplish the divine role God assigns </w:t>
      </w:r>
      <w:r w:rsidR="008A01E2">
        <w:rPr>
          <w:rStyle w:val="Hyperlink"/>
          <w:color w:val="000000" w:themeColor="text1"/>
          <w:u w:val="none"/>
        </w:rPr>
        <w:t xml:space="preserve">to </w:t>
      </w:r>
      <w:r>
        <w:rPr>
          <w:rStyle w:val="Hyperlink"/>
          <w:color w:val="000000" w:themeColor="text1"/>
          <w:u w:val="none"/>
        </w:rPr>
        <w:t>us in His kingdom!</w:t>
      </w:r>
    </w:p>
    <w:p w14:paraId="60369D0F" w14:textId="14ED3138" w:rsidR="004F5BD5" w:rsidRDefault="004F5BD5" w:rsidP="005A0BFC">
      <w:pPr>
        <w:ind w:right="-27"/>
        <w:jc w:val="both"/>
        <w:rPr>
          <w:rStyle w:val="Hyperlink"/>
          <w:color w:val="000000" w:themeColor="text1"/>
          <w:u w:val="none"/>
        </w:rPr>
      </w:pPr>
    </w:p>
    <w:p w14:paraId="6A85DD2D" w14:textId="77777777" w:rsidR="009E1E4D" w:rsidRDefault="009E1E4D" w:rsidP="005A0BFC">
      <w:pPr>
        <w:ind w:right="-27"/>
        <w:jc w:val="both"/>
        <w:rPr>
          <w:rStyle w:val="Hyperlink"/>
          <w:color w:val="000000" w:themeColor="text1"/>
          <w:u w:val="none"/>
        </w:rPr>
      </w:pPr>
    </w:p>
    <w:p w14:paraId="2949791B" w14:textId="5318A169" w:rsidR="008447A6" w:rsidRPr="004F5BD5" w:rsidRDefault="008447A6" w:rsidP="005A0BFC">
      <w:pPr>
        <w:pStyle w:val="Heading2"/>
        <w:jc w:val="both"/>
        <w:rPr>
          <w:rStyle w:val="Hyperlink"/>
          <w:b/>
          <w:color w:val="2E74B5" w:themeColor="accent1" w:themeShade="BF"/>
          <w:u w:val="none"/>
        </w:rPr>
      </w:pPr>
      <w:r w:rsidRPr="004F5BD5">
        <w:rPr>
          <w:rStyle w:val="Hyperlink"/>
          <w:b/>
          <w:color w:val="2E74B5" w:themeColor="accent1" w:themeShade="BF"/>
          <w:u w:val="none"/>
        </w:rPr>
        <w:t>Asking in the Name of Jesus</w:t>
      </w:r>
    </w:p>
    <w:p w14:paraId="02B7C5D2" w14:textId="3C37011E" w:rsidR="008447A6" w:rsidRPr="008D1701" w:rsidRDefault="0040093F" w:rsidP="005A0BFC">
      <w:pPr>
        <w:ind w:right="-27"/>
        <w:jc w:val="both"/>
        <w:rPr>
          <w:rStyle w:val="Hyperlink"/>
          <w:color w:val="000000" w:themeColor="text1"/>
          <w:u w:val="none"/>
        </w:rPr>
      </w:pPr>
      <w:r>
        <w:rPr>
          <w:rFonts w:ascii="Calibri" w:hAnsi="Calibri" w:cs="Calibri"/>
          <w:noProof/>
          <w:lang w:val="en-US"/>
        </w:rPr>
        <w:drawing>
          <wp:anchor distT="0" distB="0" distL="114300" distR="114300" simplePos="0" relativeHeight="251661312" behindDoc="0" locked="0" layoutInCell="1" allowOverlap="1" wp14:anchorId="56B36959" wp14:editId="63B86592">
            <wp:simplePos x="0" y="0"/>
            <wp:positionH relativeFrom="column">
              <wp:posOffset>4371975</wp:posOffset>
            </wp:positionH>
            <wp:positionV relativeFrom="paragraph">
              <wp:posOffset>220980</wp:posOffset>
            </wp:positionV>
            <wp:extent cx="2268220" cy="1314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8220" cy="1314450"/>
                    </a:xfrm>
                    <a:prstGeom prst="rect">
                      <a:avLst/>
                    </a:prstGeom>
                    <a:noFill/>
                  </pic:spPr>
                </pic:pic>
              </a:graphicData>
            </a:graphic>
            <wp14:sizeRelV relativeFrom="margin">
              <wp14:pctHeight>0</wp14:pctHeight>
            </wp14:sizeRelV>
          </wp:anchor>
        </w:drawing>
      </w:r>
    </w:p>
    <w:p w14:paraId="11EC86ED" w14:textId="78FB067A" w:rsidR="005B4F64" w:rsidRDefault="008447A6" w:rsidP="005A0BFC">
      <w:pPr>
        <w:ind w:right="-27"/>
        <w:jc w:val="both"/>
        <w:rPr>
          <w:rFonts w:ascii="Calibri" w:hAnsi="Calibri" w:cs="Calibri"/>
          <w:lang w:val="en-US"/>
        </w:rPr>
      </w:pPr>
      <w:r>
        <w:rPr>
          <w:rFonts w:ascii="Calibri" w:hAnsi="Calibri" w:cs="Calibri"/>
          <w:lang w:val="en-US"/>
        </w:rPr>
        <w:tab/>
        <w:t>And the final prerequisite to receiving everything we ask for is to make our requests in Jesus’ name so that the Father may be glorified in the Son (14:13b)!   So, if one tacks on a “in Jesus’ name” at the end of one’s prayer does this mean these words contain the “supernatural energy” needed to receive anything we want by merely rubbing upon Christ’s version of Aladdin’s lamp?</w:t>
      </w:r>
      <w:r w:rsidRPr="00D57A90">
        <w:rPr>
          <w:rFonts w:ascii="Calibri" w:hAnsi="Calibri" w:cs="Calibri"/>
          <w:vertAlign w:val="superscript"/>
          <w:lang w:val="en-US"/>
        </w:rPr>
        <w:footnoteReference w:id="34"/>
      </w:r>
      <w:r>
        <w:rPr>
          <w:rFonts w:ascii="Calibri" w:hAnsi="Calibri" w:cs="Calibri"/>
          <w:lang w:val="en-US"/>
        </w:rPr>
        <w:t xml:space="preserve">  Of course</w:t>
      </w:r>
      <w:r w:rsidR="00112110">
        <w:rPr>
          <w:rFonts w:ascii="Calibri" w:hAnsi="Calibri" w:cs="Calibri"/>
          <w:lang w:val="en-US"/>
        </w:rPr>
        <w:t>,</w:t>
      </w:r>
      <w:r>
        <w:rPr>
          <w:rFonts w:ascii="Calibri" w:hAnsi="Calibri" w:cs="Calibri"/>
          <w:lang w:val="en-US"/>
        </w:rPr>
        <w:t xml:space="preserve"> the answer is an emphatic NO!  In the historic context of today’s passage, the “in My (Jesus) name” refers to asking for Divine help to continue to expand the kingdom of God!  </w:t>
      </w:r>
    </w:p>
    <w:p w14:paraId="509C1CC1" w14:textId="77777777" w:rsidR="005B4F64" w:rsidRPr="005B4F64" w:rsidRDefault="008447A6" w:rsidP="005B4F64">
      <w:pPr>
        <w:pStyle w:val="IntenseQuote"/>
        <w:rPr>
          <w:color w:val="000000" w:themeColor="text1"/>
          <w:lang w:val="en-US"/>
        </w:rPr>
      </w:pPr>
      <w:r w:rsidRPr="005B4F64">
        <w:rPr>
          <w:color w:val="000000" w:themeColor="text1"/>
          <w:lang w:val="en-US"/>
        </w:rPr>
        <w:t>The disciples were told to put their requests through the “filter that reflects Christ’s fame, worth, purchase, and wisdom”</w:t>
      </w:r>
      <w:r w:rsidRPr="005B4F64">
        <w:rPr>
          <w:color w:val="000000" w:themeColor="text1"/>
          <w:vertAlign w:val="superscript"/>
          <w:lang w:val="en-US"/>
        </w:rPr>
        <w:footnoteReference w:id="35"/>
      </w:r>
      <w:r w:rsidRPr="005B4F64">
        <w:rPr>
          <w:color w:val="000000" w:themeColor="text1"/>
          <w:lang w:val="en-US"/>
        </w:rPr>
        <w:t xml:space="preserve"> and in doing so to seek first the kingdom of God (Matthew 6:33) by boldly and fervently stating, “Thy will be done.”</w:t>
      </w:r>
      <w:r w:rsidRPr="005B4F64">
        <w:rPr>
          <w:color w:val="000000" w:themeColor="text1"/>
          <w:vertAlign w:val="superscript"/>
          <w:lang w:val="en-US"/>
        </w:rPr>
        <w:footnoteReference w:id="36"/>
      </w:r>
      <w:r w:rsidRPr="005B4F64">
        <w:rPr>
          <w:color w:val="000000" w:themeColor="text1"/>
          <w:lang w:val="en-US"/>
        </w:rPr>
        <w:t xml:space="preserve">  </w:t>
      </w:r>
    </w:p>
    <w:p w14:paraId="2CEFEE08" w14:textId="1BFE1F4E" w:rsidR="008447A6" w:rsidRDefault="008447A6" w:rsidP="005A0BFC">
      <w:pPr>
        <w:ind w:right="-27"/>
        <w:jc w:val="both"/>
        <w:rPr>
          <w:rFonts w:ascii="Calibri" w:hAnsi="Calibri" w:cs="Calibri"/>
          <w:lang w:val="en-US"/>
        </w:rPr>
      </w:pPr>
      <w:r>
        <w:rPr>
          <w:rFonts w:ascii="Calibri" w:hAnsi="Calibri" w:cs="Calibri"/>
          <w:lang w:val="en-US"/>
        </w:rPr>
        <w:t>We are not to approach the throne of God imagining we have “some claim upon Him”</w:t>
      </w:r>
      <w:r w:rsidRPr="00645131">
        <w:rPr>
          <w:rFonts w:ascii="Calibri" w:hAnsi="Calibri" w:cs="Calibri"/>
          <w:vertAlign w:val="superscript"/>
          <w:lang w:val="en-US"/>
        </w:rPr>
        <w:footnoteReference w:id="37"/>
      </w:r>
      <w:r>
        <w:rPr>
          <w:rFonts w:ascii="Calibri" w:hAnsi="Calibri" w:cs="Calibri"/>
          <w:lang w:val="en-US"/>
        </w:rPr>
        <w:t xml:space="preserve"> as if our filthy rags of service (Isaiah 64:6) of inconsistent church attendance, and occasionally reading of the Bible would ever be seen by a holy God as righteous acts!</w:t>
      </w:r>
      <w:r w:rsidRPr="007A60C6">
        <w:rPr>
          <w:rFonts w:ascii="Calibri" w:hAnsi="Calibri" w:cs="Calibri"/>
          <w:vertAlign w:val="superscript"/>
          <w:lang w:val="en-US"/>
        </w:rPr>
        <w:footnoteReference w:id="38"/>
      </w:r>
      <w:r>
        <w:rPr>
          <w:rFonts w:ascii="Calibri" w:hAnsi="Calibri" w:cs="Calibri"/>
          <w:lang w:val="en-US"/>
        </w:rPr>
        <w:t xml:space="preserve">  If we to ask God to do things in our lives, then we simply must abide in His Son and He in us (John 15:7)</w:t>
      </w:r>
      <w:r w:rsidRPr="002C304E">
        <w:rPr>
          <w:rFonts w:ascii="Calibri" w:hAnsi="Calibri" w:cs="Calibri"/>
          <w:vertAlign w:val="superscript"/>
          <w:lang w:val="en-US"/>
        </w:rPr>
        <w:footnoteReference w:id="39"/>
      </w:r>
      <w:r>
        <w:rPr>
          <w:rFonts w:ascii="Calibri" w:hAnsi="Calibri" w:cs="Calibri"/>
          <w:lang w:val="en-US"/>
        </w:rPr>
        <w:t xml:space="preserve"> so that our prayers might not always focus on what we want</w:t>
      </w:r>
      <w:r w:rsidRPr="00645131">
        <w:rPr>
          <w:rFonts w:ascii="Calibri" w:hAnsi="Calibri" w:cs="Calibri"/>
          <w:vertAlign w:val="superscript"/>
          <w:lang w:val="en-US"/>
        </w:rPr>
        <w:footnoteReference w:id="40"/>
      </w:r>
      <w:r>
        <w:rPr>
          <w:rFonts w:ascii="Calibri" w:hAnsi="Calibri" w:cs="Calibri"/>
          <w:lang w:val="en-US"/>
        </w:rPr>
        <w:t xml:space="preserve"> but instead focus on receiving the Divine power and approval needed to serve in a manner that glorifies God the Father through the Son!  Praying in the name of Jesus is not to be done to receive something from God, then, but God getting something from us,</w:t>
      </w:r>
      <w:r w:rsidRPr="00A54BC8">
        <w:rPr>
          <w:rFonts w:ascii="Calibri" w:hAnsi="Calibri" w:cs="Calibri"/>
          <w:vertAlign w:val="superscript"/>
          <w:lang w:val="en-US"/>
        </w:rPr>
        <w:t xml:space="preserve"> </w:t>
      </w:r>
      <w:r w:rsidRPr="007A60C6">
        <w:rPr>
          <w:rFonts w:ascii="Calibri" w:hAnsi="Calibri" w:cs="Calibri"/>
          <w:vertAlign w:val="superscript"/>
          <w:lang w:val="en-US"/>
        </w:rPr>
        <w:footnoteReference w:id="41"/>
      </w:r>
      <w:r>
        <w:rPr>
          <w:rFonts w:ascii="Calibri" w:hAnsi="Calibri" w:cs="Calibri"/>
          <w:lang w:val="en-US"/>
        </w:rPr>
        <w:t xml:space="preserve"> i.e., faithful servanthood enabled by what Christ has done and continues to do in our lives.</w:t>
      </w:r>
      <w:r w:rsidRPr="00645131">
        <w:rPr>
          <w:rFonts w:ascii="Calibri" w:hAnsi="Calibri" w:cs="Calibri"/>
          <w:vertAlign w:val="superscript"/>
          <w:lang w:val="en-US"/>
        </w:rPr>
        <w:footnoteReference w:id="42"/>
      </w:r>
      <w:r>
        <w:rPr>
          <w:rFonts w:ascii="Calibri" w:hAnsi="Calibri" w:cs="Calibri"/>
          <w:lang w:val="en-US"/>
        </w:rPr>
        <w:t xml:space="preserve">  </w:t>
      </w:r>
    </w:p>
    <w:p w14:paraId="1402D08C" w14:textId="4B07418F" w:rsidR="008447A6" w:rsidRDefault="008447A6" w:rsidP="005A0BFC">
      <w:pPr>
        <w:ind w:right="-27"/>
        <w:jc w:val="both"/>
        <w:rPr>
          <w:rFonts w:ascii="Calibri" w:hAnsi="Calibri" w:cs="Calibri"/>
          <w:lang w:val="en-US"/>
        </w:rPr>
      </w:pPr>
    </w:p>
    <w:p w14:paraId="607C8AD7" w14:textId="77777777" w:rsidR="008447A6" w:rsidRDefault="008447A6" w:rsidP="005A0BFC">
      <w:pPr>
        <w:ind w:right="-27"/>
        <w:jc w:val="both"/>
        <w:rPr>
          <w:rStyle w:val="Hyperlink"/>
          <w:b/>
          <w:color w:val="000000" w:themeColor="text1"/>
          <w:u w:val="none"/>
        </w:rPr>
      </w:pPr>
    </w:p>
    <w:p w14:paraId="795E0519" w14:textId="58A58217" w:rsidR="008447A6" w:rsidRPr="004F5BD5" w:rsidRDefault="008447A6" w:rsidP="005A0BFC">
      <w:pPr>
        <w:pStyle w:val="Heading2"/>
        <w:jc w:val="both"/>
        <w:rPr>
          <w:rStyle w:val="Hyperlink"/>
          <w:bCs/>
          <w:color w:val="2E74B5" w:themeColor="accent1" w:themeShade="BF"/>
          <w:u w:val="none"/>
        </w:rPr>
      </w:pPr>
      <w:r w:rsidRPr="004F5BD5">
        <w:rPr>
          <w:rStyle w:val="Hyperlink"/>
          <w:b/>
          <w:color w:val="2E74B5" w:themeColor="accent1" w:themeShade="BF"/>
          <w:u w:val="none"/>
        </w:rPr>
        <w:t>Anything for Jesus</w:t>
      </w:r>
    </w:p>
    <w:p w14:paraId="26F693CF" w14:textId="77777777" w:rsidR="008447A6" w:rsidRPr="00E60014" w:rsidRDefault="008447A6" w:rsidP="005A0BFC">
      <w:pPr>
        <w:ind w:right="-27"/>
        <w:jc w:val="both"/>
        <w:rPr>
          <w:rStyle w:val="Hyperlink"/>
          <w:bCs/>
          <w:color w:val="000000" w:themeColor="text1"/>
          <w:u w:val="none"/>
        </w:rPr>
      </w:pPr>
    </w:p>
    <w:p w14:paraId="546CF336" w14:textId="1BACBA60" w:rsidR="008447A6" w:rsidRDefault="008447A6" w:rsidP="004F64C9">
      <w:pPr>
        <w:ind w:right="-27"/>
        <w:jc w:val="both"/>
        <w:rPr>
          <w:rStyle w:val="Hyperlink"/>
          <w:color w:val="000000" w:themeColor="text1"/>
          <w:u w:val="none"/>
        </w:rPr>
      </w:pPr>
      <w:r>
        <w:rPr>
          <w:rStyle w:val="Hyperlink"/>
          <w:bCs/>
          <w:color w:val="000000" w:themeColor="text1"/>
          <w:u w:val="none"/>
        </w:rPr>
        <w:tab/>
        <w:t>In conclusion, while it is not easy to be a light to our society with all their plethora of gods and utter rejection that absolute truth</w:t>
      </w:r>
      <w:r w:rsidR="000B1CD5">
        <w:rPr>
          <w:rStyle w:val="Hyperlink"/>
          <w:bCs/>
          <w:color w:val="000000" w:themeColor="text1"/>
          <w:u w:val="none"/>
        </w:rPr>
        <w:t xml:space="preserve"> exists</w:t>
      </w:r>
      <w:r>
        <w:rPr>
          <w:rStyle w:val="Hyperlink"/>
          <w:bCs/>
          <w:color w:val="000000" w:themeColor="text1"/>
          <w:u w:val="none"/>
        </w:rPr>
        <w:t xml:space="preserve">; we as sheep can rejoice for while the wolves are truly ravenous, they will not stop or in any way </w:t>
      </w:r>
      <w:r>
        <w:rPr>
          <w:rStyle w:val="Hyperlink"/>
          <w:bCs/>
          <w:color w:val="000000" w:themeColor="text1"/>
          <w:u w:val="none"/>
        </w:rPr>
        <w:lastRenderedPageBreak/>
        <w:t xml:space="preserve">impeded the spreading of the Good News!  We are to stand on Christ’s promise that whoever believes in Him will be empowered to do the works that Christ did in a manner that glorifies God the Father in heaven.  Imagine the unending opportunities of effective service in His kingdom that we have when we stand on His promise that “whatever you ask in My name I will do it for you!”  Asking in Jesus’ name is not some magical words by which we command the Aladdin’s lamp of God’s will to bend to </w:t>
      </w:r>
      <w:r w:rsidR="000B1CD5">
        <w:rPr>
          <w:rStyle w:val="Hyperlink"/>
          <w:bCs/>
          <w:color w:val="000000" w:themeColor="text1"/>
          <w:u w:val="none"/>
        </w:rPr>
        <w:t xml:space="preserve">that of </w:t>
      </w:r>
      <w:r>
        <w:rPr>
          <w:rStyle w:val="Hyperlink"/>
          <w:bCs/>
          <w:color w:val="000000" w:themeColor="text1"/>
          <w:u w:val="none"/>
        </w:rPr>
        <w:t>ours but is the key to humbly coming before His throne of grace and boldly stating “may your will be done</w:t>
      </w:r>
      <w:r w:rsidR="0040093F">
        <w:rPr>
          <w:rStyle w:val="Hyperlink"/>
          <w:bCs/>
          <w:color w:val="000000" w:themeColor="text1"/>
          <w:u w:val="none"/>
        </w:rPr>
        <w:t>.</w:t>
      </w:r>
      <w:r>
        <w:rPr>
          <w:rStyle w:val="Hyperlink"/>
          <w:bCs/>
          <w:color w:val="000000" w:themeColor="text1"/>
          <w:u w:val="none"/>
        </w:rPr>
        <w:t xml:space="preserve">” </w:t>
      </w:r>
      <w:r w:rsidR="0040093F">
        <w:rPr>
          <w:rStyle w:val="Hyperlink"/>
          <w:bCs/>
          <w:color w:val="000000" w:themeColor="text1"/>
          <w:u w:val="none"/>
        </w:rPr>
        <w:t xml:space="preserve">  Anything we ask in Jesus’ name, i.e., His will, we are to ask with the assurance that </w:t>
      </w:r>
      <w:r>
        <w:rPr>
          <w:rStyle w:val="Hyperlink"/>
          <w:bCs/>
          <w:color w:val="000000" w:themeColor="text1"/>
          <w:u w:val="none"/>
        </w:rPr>
        <w:t xml:space="preserve">our filthy rags of service </w:t>
      </w:r>
      <w:r w:rsidR="0040093F">
        <w:rPr>
          <w:rStyle w:val="Hyperlink"/>
          <w:bCs/>
          <w:color w:val="000000" w:themeColor="text1"/>
          <w:u w:val="none"/>
        </w:rPr>
        <w:t>will</w:t>
      </w:r>
      <w:r>
        <w:rPr>
          <w:rStyle w:val="Hyperlink"/>
          <w:bCs/>
          <w:color w:val="000000" w:themeColor="text1"/>
          <w:u w:val="none"/>
        </w:rPr>
        <w:t xml:space="preserve"> be filtered by the cross and point to the glory of our Father who is in heaven!  The prerequisites of receiving Christ’s incredible promise of divine aid are to merely believe in Him, to live in a manner consistent with His character and to pray not that our but His will be done in and through our lives!  The Light truly shines brightest when it points away from us sinners to the One who enables us to do great things in His name because we asked to join in furthering His kingdom His way!  Anything for Jesus!</w:t>
      </w:r>
    </w:p>
    <w:sectPr w:rsidR="008447A6" w:rsidSect="004F64C9">
      <w:footerReference w:type="default" r:id="rId14"/>
      <w:pgSz w:w="15840" w:h="12240" w:orient="landscape"/>
      <w:pgMar w:top="1134" w:right="1440" w:bottom="1134"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1F768" w14:textId="77777777" w:rsidR="002A3739" w:rsidRDefault="002A3739" w:rsidP="0080694B">
      <w:r>
        <w:separator/>
      </w:r>
    </w:p>
  </w:endnote>
  <w:endnote w:type="continuationSeparator" w:id="0">
    <w:p w14:paraId="00492EF7" w14:textId="77777777" w:rsidR="002A3739" w:rsidRDefault="002A3739"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F721D" w:rsidRDefault="004F72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1AFD">
          <w:rPr>
            <w:noProof/>
          </w:rPr>
          <w:t>2</w:t>
        </w:r>
        <w:r>
          <w:rPr>
            <w:noProof/>
          </w:rPr>
          <w:fldChar w:fldCharType="end"/>
        </w:r>
        <w:r>
          <w:t xml:space="preserve"> | </w:t>
        </w:r>
        <w:r>
          <w:rPr>
            <w:color w:val="7F7F7F" w:themeColor="background1" w:themeShade="7F"/>
            <w:spacing w:val="60"/>
          </w:rPr>
          <w:t>Page</w:t>
        </w:r>
      </w:p>
    </w:sdtContent>
  </w:sdt>
  <w:p w14:paraId="7ABE1A23" w14:textId="77777777" w:rsidR="004F721D" w:rsidRDefault="004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5A92" w14:textId="77777777" w:rsidR="002A3739" w:rsidRDefault="002A3739" w:rsidP="0080694B">
      <w:r>
        <w:separator/>
      </w:r>
    </w:p>
  </w:footnote>
  <w:footnote w:type="continuationSeparator" w:id="0">
    <w:p w14:paraId="614077A5" w14:textId="77777777" w:rsidR="002A3739" w:rsidRDefault="002A3739" w:rsidP="0080694B">
      <w:r>
        <w:continuationSeparator/>
      </w:r>
    </w:p>
  </w:footnote>
  <w:footnote w:id="1">
    <w:p w14:paraId="6D91B1AA" w14:textId="77777777" w:rsidR="008447A6" w:rsidRPr="00992D47" w:rsidRDefault="008447A6" w:rsidP="008447A6">
      <w:pPr>
        <w:rPr>
          <w:sz w:val="16"/>
          <w:szCs w:val="16"/>
        </w:rPr>
      </w:pPr>
      <w:r>
        <w:rPr>
          <w:vertAlign w:val="superscript"/>
        </w:rPr>
        <w:footnoteRef/>
      </w:r>
      <w:r>
        <w:t xml:space="preserve"> </w:t>
      </w:r>
      <w:r w:rsidRPr="00992D47">
        <w:rPr>
          <w:sz w:val="16"/>
          <w:szCs w:val="16"/>
        </w:rPr>
        <w:t xml:space="preserve">James Montgomery </w:t>
      </w:r>
      <w:proofErr w:type="spellStart"/>
      <w:r w:rsidRPr="00992D47">
        <w:rPr>
          <w:sz w:val="16"/>
          <w:szCs w:val="16"/>
        </w:rPr>
        <w:t>Boice</w:t>
      </w:r>
      <w:proofErr w:type="spellEnd"/>
      <w:r w:rsidRPr="00992D47">
        <w:rPr>
          <w:sz w:val="16"/>
          <w:szCs w:val="16"/>
        </w:rPr>
        <w:t xml:space="preserve">, </w:t>
      </w:r>
      <w:hyperlink r:id="rId1" w:history="1">
        <w:r w:rsidRPr="00992D47">
          <w:rPr>
            <w:i/>
            <w:color w:val="0000FF"/>
            <w:sz w:val="16"/>
            <w:szCs w:val="16"/>
            <w:u w:val="single"/>
          </w:rPr>
          <w:t>The Gospel of John: An Expositional Commentary</w:t>
        </w:r>
      </w:hyperlink>
      <w:r w:rsidRPr="00992D47">
        <w:rPr>
          <w:sz w:val="16"/>
          <w:szCs w:val="16"/>
        </w:rPr>
        <w:t xml:space="preserve"> (Grand Rapids, MI: Baker Books, 2005), 1093.</w:t>
      </w:r>
    </w:p>
  </w:footnote>
  <w:footnote w:id="2">
    <w:p w14:paraId="0959C564"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Merrill C. </w:t>
      </w:r>
      <w:proofErr w:type="spellStart"/>
      <w:r w:rsidRPr="00992D47">
        <w:rPr>
          <w:sz w:val="16"/>
          <w:szCs w:val="16"/>
        </w:rPr>
        <w:t>Tenney</w:t>
      </w:r>
      <w:proofErr w:type="spellEnd"/>
      <w:r w:rsidRPr="00992D47">
        <w:rPr>
          <w:sz w:val="16"/>
          <w:szCs w:val="16"/>
        </w:rPr>
        <w:t xml:space="preserve">, </w:t>
      </w:r>
      <w:hyperlink r:id="rId2" w:history="1">
        <w:r w:rsidRPr="00992D47">
          <w:rPr>
            <w:color w:val="0000FF"/>
            <w:sz w:val="16"/>
            <w:szCs w:val="16"/>
            <w:u w:val="single"/>
          </w:rPr>
          <w:t>“John,”</w:t>
        </w:r>
      </w:hyperlink>
      <w:r w:rsidRPr="00992D47">
        <w:rPr>
          <w:sz w:val="16"/>
          <w:szCs w:val="16"/>
        </w:rPr>
        <w:t xml:space="preserve"> in </w:t>
      </w:r>
      <w:r w:rsidRPr="00992D47">
        <w:rPr>
          <w:i/>
          <w:sz w:val="16"/>
          <w:szCs w:val="16"/>
        </w:rPr>
        <w:t>The Expositor’s Bible Commentary: John and Acts</w:t>
      </w:r>
      <w:r w:rsidRPr="00992D47">
        <w:rPr>
          <w:sz w:val="16"/>
          <w:szCs w:val="16"/>
        </w:rPr>
        <w:t xml:space="preserve">, ed. Frank E. </w:t>
      </w:r>
      <w:proofErr w:type="spellStart"/>
      <w:r w:rsidRPr="00992D47">
        <w:rPr>
          <w:sz w:val="16"/>
          <w:szCs w:val="16"/>
        </w:rPr>
        <w:t>Gaebelein</w:t>
      </w:r>
      <w:proofErr w:type="spellEnd"/>
      <w:r w:rsidRPr="00992D47">
        <w:rPr>
          <w:sz w:val="16"/>
          <w:szCs w:val="16"/>
        </w:rPr>
        <w:t>, vol. 9 (Grand Rapids, MI: Zondervan Publishing House, 1981), 145.</w:t>
      </w:r>
    </w:p>
  </w:footnote>
  <w:footnote w:id="3">
    <w:p w14:paraId="53F63FE7"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Gary M. Burge, </w:t>
      </w:r>
      <w:hyperlink r:id="rId3" w:history="1">
        <w:r w:rsidRPr="00992D47">
          <w:rPr>
            <w:i/>
            <w:color w:val="0000FF"/>
            <w:sz w:val="16"/>
            <w:szCs w:val="16"/>
            <w:u w:val="single"/>
          </w:rPr>
          <w:t>John</w:t>
        </w:r>
      </w:hyperlink>
      <w:r w:rsidRPr="00992D47">
        <w:rPr>
          <w:sz w:val="16"/>
          <w:szCs w:val="16"/>
        </w:rPr>
        <w:t>, The NIV Application Commentary (Grand Rapids, MI: Zondervan Publishing House, 2000), 391.</w:t>
      </w:r>
    </w:p>
  </w:footnote>
  <w:footnote w:id="4">
    <w:p w14:paraId="28FE7210"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Gary M. Burge, </w:t>
      </w:r>
      <w:hyperlink r:id="rId4" w:history="1">
        <w:r w:rsidRPr="00992D47">
          <w:rPr>
            <w:i/>
            <w:color w:val="0000FF"/>
            <w:sz w:val="16"/>
            <w:szCs w:val="16"/>
            <w:u w:val="single"/>
          </w:rPr>
          <w:t>John</w:t>
        </w:r>
      </w:hyperlink>
      <w:r w:rsidRPr="00992D47">
        <w:rPr>
          <w:sz w:val="16"/>
          <w:szCs w:val="16"/>
        </w:rPr>
        <w:t>, The NIV Application Commentary (Grand Rapids, MI: Zondervan Publishing House, 2000), 392.</w:t>
      </w:r>
    </w:p>
  </w:footnote>
  <w:footnote w:id="5">
    <w:p w14:paraId="446A8DEE"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Gary M. Burge, </w:t>
      </w:r>
      <w:hyperlink r:id="rId5" w:history="1">
        <w:r w:rsidRPr="00992D47">
          <w:rPr>
            <w:i/>
            <w:color w:val="0000FF"/>
            <w:sz w:val="16"/>
            <w:szCs w:val="16"/>
            <w:u w:val="single"/>
          </w:rPr>
          <w:t>John</w:t>
        </w:r>
      </w:hyperlink>
      <w:r w:rsidRPr="00992D47">
        <w:rPr>
          <w:sz w:val="16"/>
          <w:szCs w:val="16"/>
        </w:rPr>
        <w:t>, The NIV Application Commentary (Grand Rapids, MI: Zondervan Publishing House, 2000), 391.</w:t>
      </w:r>
    </w:p>
  </w:footnote>
  <w:footnote w:id="6">
    <w:p w14:paraId="46D3AD31"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Gary M. Burge, </w:t>
      </w:r>
      <w:hyperlink r:id="rId6" w:history="1">
        <w:r w:rsidRPr="00992D47">
          <w:rPr>
            <w:i/>
            <w:color w:val="0000FF"/>
            <w:sz w:val="16"/>
            <w:szCs w:val="16"/>
            <w:u w:val="single"/>
          </w:rPr>
          <w:t>John</w:t>
        </w:r>
      </w:hyperlink>
      <w:r w:rsidRPr="00992D47">
        <w:rPr>
          <w:sz w:val="16"/>
          <w:szCs w:val="16"/>
        </w:rPr>
        <w:t>, The NIV Application Commentary (Grand Rapids, MI: Zondervan Publishing House, 2000), 389.</w:t>
      </w:r>
    </w:p>
  </w:footnote>
  <w:footnote w:id="7">
    <w:p w14:paraId="41A80073"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Gary M. Burge, </w:t>
      </w:r>
      <w:hyperlink r:id="rId7" w:history="1">
        <w:r w:rsidRPr="00992D47">
          <w:rPr>
            <w:i/>
            <w:color w:val="0000FF"/>
            <w:sz w:val="16"/>
            <w:szCs w:val="16"/>
            <w:u w:val="single"/>
          </w:rPr>
          <w:t>John</w:t>
        </w:r>
      </w:hyperlink>
      <w:r w:rsidRPr="00992D47">
        <w:rPr>
          <w:sz w:val="16"/>
          <w:szCs w:val="16"/>
        </w:rPr>
        <w:t>, The NIV Application Commentary (Grand Rapids, MI: Zondervan Publishing House, 2000), 392–393.</w:t>
      </w:r>
    </w:p>
  </w:footnote>
  <w:footnote w:id="8">
    <w:p w14:paraId="59DCCC17" w14:textId="77777777" w:rsidR="008447A6" w:rsidRPr="00992D47" w:rsidRDefault="008447A6" w:rsidP="008447A6">
      <w:pPr>
        <w:rPr>
          <w:sz w:val="16"/>
          <w:szCs w:val="16"/>
        </w:rPr>
      </w:pPr>
      <w:r>
        <w:rPr>
          <w:vertAlign w:val="superscript"/>
        </w:rPr>
        <w:footnoteRef/>
      </w:r>
      <w:r>
        <w:t xml:space="preserve"> </w:t>
      </w:r>
      <w:r w:rsidRPr="00992D47">
        <w:rPr>
          <w:sz w:val="16"/>
          <w:szCs w:val="16"/>
        </w:rPr>
        <w:t xml:space="preserve">James Montgomery </w:t>
      </w:r>
      <w:proofErr w:type="spellStart"/>
      <w:r w:rsidRPr="00992D47">
        <w:rPr>
          <w:sz w:val="16"/>
          <w:szCs w:val="16"/>
        </w:rPr>
        <w:t>Boice</w:t>
      </w:r>
      <w:proofErr w:type="spellEnd"/>
      <w:r w:rsidRPr="00992D47">
        <w:rPr>
          <w:sz w:val="16"/>
          <w:szCs w:val="16"/>
        </w:rPr>
        <w:t xml:space="preserve">, </w:t>
      </w:r>
      <w:hyperlink r:id="rId8" w:history="1">
        <w:r w:rsidRPr="00992D47">
          <w:rPr>
            <w:i/>
            <w:color w:val="0000FF"/>
            <w:sz w:val="16"/>
            <w:szCs w:val="16"/>
            <w:u w:val="single"/>
          </w:rPr>
          <w:t>The Gospel of John: An Expositional Commentary</w:t>
        </w:r>
      </w:hyperlink>
      <w:r w:rsidRPr="00992D47">
        <w:rPr>
          <w:sz w:val="16"/>
          <w:szCs w:val="16"/>
        </w:rPr>
        <w:t xml:space="preserve"> (Grand Rapids, MI: Baker Books, 2005), 1096.</w:t>
      </w:r>
    </w:p>
  </w:footnote>
  <w:footnote w:id="9">
    <w:p w14:paraId="068E8592"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9"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10">
    <w:p w14:paraId="24A6E524"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10"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11">
    <w:p w14:paraId="31B16B46"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11"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12">
    <w:p w14:paraId="7E6D240F"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12"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13">
    <w:p w14:paraId="3C0D462A"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13" w:history="1">
        <w:r w:rsidRPr="00992D47">
          <w:rPr>
            <w:i/>
            <w:color w:val="0000FF"/>
            <w:sz w:val="16"/>
            <w:szCs w:val="16"/>
            <w:u w:val="single"/>
          </w:rPr>
          <w:t>The Gospel of John: An Expositional Commentary</w:t>
        </w:r>
      </w:hyperlink>
      <w:r w:rsidRPr="00992D47">
        <w:rPr>
          <w:sz w:val="16"/>
          <w:szCs w:val="16"/>
        </w:rPr>
        <w:t xml:space="preserve"> (Grand Rapids, MI: Baker Books, 2005), 1097.</w:t>
      </w:r>
    </w:p>
  </w:footnote>
  <w:footnote w:id="14">
    <w:p w14:paraId="644996B1"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14"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15">
    <w:p w14:paraId="60712A96"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Colin G. Kruse, </w:t>
      </w:r>
      <w:hyperlink r:id="rId15" w:history="1">
        <w:r w:rsidRPr="00992D47">
          <w:rPr>
            <w:i/>
            <w:color w:val="0000FF"/>
            <w:sz w:val="16"/>
            <w:szCs w:val="16"/>
            <w:u w:val="single"/>
          </w:rPr>
          <w:t>John: An Introduction and Commentary</w:t>
        </w:r>
      </w:hyperlink>
      <w:r w:rsidRPr="00992D47">
        <w:rPr>
          <w:sz w:val="16"/>
          <w:szCs w:val="16"/>
        </w:rPr>
        <w:t>, vol. 4, Tyndale New Testament Commentaries (Downers Grove, IL: InterVarsity Press, 2003), 296.</w:t>
      </w:r>
    </w:p>
  </w:footnote>
  <w:footnote w:id="16">
    <w:p w14:paraId="707B9A60"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16"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17">
    <w:p w14:paraId="50DE4591"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17"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18">
    <w:p w14:paraId="7A1FACB4"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18" w:history="1">
        <w:r w:rsidRPr="00992D47">
          <w:rPr>
            <w:i/>
            <w:color w:val="0000FF"/>
            <w:sz w:val="16"/>
            <w:szCs w:val="16"/>
            <w:u w:val="single"/>
          </w:rPr>
          <w:t>The Gospel of John: An Expositional Commentary</w:t>
        </w:r>
      </w:hyperlink>
      <w:r w:rsidRPr="00992D47">
        <w:rPr>
          <w:sz w:val="16"/>
          <w:szCs w:val="16"/>
        </w:rPr>
        <w:t xml:space="preserve"> (Grand Rapids, MI: Baker Books, 2005), 1094.</w:t>
      </w:r>
    </w:p>
  </w:footnote>
  <w:footnote w:id="19">
    <w:p w14:paraId="2C317E36"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19" w:history="1">
        <w:r w:rsidRPr="00992D47">
          <w:rPr>
            <w:i/>
            <w:color w:val="0000FF"/>
            <w:sz w:val="16"/>
            <w:szCs w:val="16"/>
            <w:u w:val="single"/>
          </w:rPr>
          <w:t>The Gospel of John: An Expositional Commentary</w:t>
        </w:r>
      </w:hyperlink>
      <w:r w:rsidRPr="00992D47">
        <w:rPr>
          <w:sz w:val="16"/>
          <w:szCs w:val="16"/>
        </w:rPr>
        <w:t xml:space="preserve"> (Grand Rapids, MI: Baker Books, 2005), 1095–1096.</w:t>
      </w:r>
    </w:p>
  </w:footnote>
  <w:footnote w:id="20">
    <w:p w14:paraId="01C3AB2C"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20"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21">
    <w:p w14:paraId="4A8A6A63"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21" w:history="1">
        <w:r w:rsidRPr="00992D47">
          <w:rPr>
            <w:i/>
            <w:color w:val="0000FF"/>
            <w:sz w:val="16"/>
            <w:szCs w:val="16"/>
            <w:u w:val="single"/>
          </w:rPr>
          <w:t>The Gospel of John: An Expositional Commentary</w:t>
        </w:r>
      </w:hyperlink>
      <w:r w:rsidRPr="00992D47">
        <w:rPr>
          <w:sz w:val="16"/>
          <w:szCs w:val="16"/>
        </w:rPr>
        <w:t xml:space="preserve"> (Grand Rapids, MI: Baker Books, 2005), 1095.</w:t>
      </w:r>
    </w:p>
  </w:footnote>
  <w:footnote w:id="22">
    <w:p w14:paraId="3B2022AC"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Merrill C. </w:t>
      </w:r>
      <w:proofErr w:type="spellStart"/>
      <w:r w:rsidRPr="00992D47">
        <w:rPr>
          <w:sz w:val="16"/>
          <w:szCs w:val="16"/>
        </w:rPr>
        <w:t>Tenney</w:t>
      </w:r>
      <w:proofErr w:type="spellEnd"/>
      <w:r w:rsidRPr="00992D47">
        <w:rPr>
          <w:sz w:val="16"/>
          <w:szCs w:val="16"/>
        </w:rPr>
        <w:t xml:space="preserve">, </w:t>
      </w:r>
      <w:hyperlink r:id="rId22" w:history="1">
        <w:r w:rsidRPr="00992D47">
          <w:rPr>
            <w:color w:val="0000FF"/>
            <w:sz w:val="16"/>
            <w:szCs w:val="16"/>
            <w:u w:val="single"/>
          </w:rPr>
          <w:t>“John,”</w:t>
        </w:r>
      </w:hyperlink>
      <w:r w:rsidRPr="00992D47">
        <w:rPr>
          <w:sz w:val="16"/>
          <w:szCs w:val="16"/>
        </w:rPr>
        <w:t xml:space="preserve"> in </w:t>
      </w:r>
      <w:r w:rsidRPr="00992D47">
        <w:rPr>
          <w:i/>
          <w:sz w:val="16"/>
          <w:szCs w:val="16"/>
        </w:rPr>
        <w:t>The Expositor’s Bible Commentary: John and Acts</w:t>
      </w:r>
      <w:r w:rsidRPr="00992D47">
        <w:rPr>
          <w:sz w:val="16"/>
          <w:szCs w:val="16"/>
        </w:rPr>
        <w:t xml:space="preserve">, ed. Frank E. </w:t>
      </w:r>
      <w:proofErr w:type="spellStart"/>
      <w:r w:rsidRPr="00992D47">
        <w:rPr>
          <w:sz w:val="16"/>
          <w:szCs w:val="16"/>
        </w:rPr>
        <w:t>Gaebelein</w:t>
      </w:r>
      <w:proofErr w:type="spellEnd"/>
      <w:r w:rsidRPr="00992D47">
        <w:rPr>
          <w:sz w:val="16"/>
          <w:szCs w:val="16"/>
        </w:rPr>
        <w:t>, vol. 9 (Grand Rapids, MI: Zondervan Publishing House, 1981), 145.</w:t>
      </w:r>
    </w:p>
  </w:footnote>
  <w:footnote w:id="23">
    <w:p w14:paraId="6068C8C3"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23" w:history="1">
        <w:r w:rsidRPr="00992D47">
          <w:rPr>
            <w:rStyle w:val="Hyperlink"/>
            <w:i/>
            <w:color w:val="0000FF"/>
            <w:sz w:val="16"/>
            <w:szCs w:val="16"/>
          </w:rPr>
          <w:t>Foundations of the Christian Faith: A Comprehensive &amp; Readable Theology</w:t>
        </w:r>
      </w:hyperlink>
      <w:r w:rsidRPr="00992D47">
        <w:rPr>
          <w:sz w:val="16"/>
          <w:szCs w:val="16"/>
        </w:rPr>
        <w:t xml:space="preserve"> (Downers Grove, IL: InterVarsity Press, 1986), 489.</w:t>
      </w:r>
    </w:p>
  </w:footnote>
  <w:footnote w:id="24">
    <w:p w14:paraId="2EEABB6E"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 Ramsey Michaels, </w:t>
      </w:r>
      <w:hyperlink r:id="rId24" w:history="1">
        <w:r w:rsidRPr="00992D47">
          <w:rPr>
            <w:rStyle w:val="Hyperlink"/>
            <w:i/>
            <w:color w:val="0000FF"/>
            <w:sz w:val="16"/>
            <w:szCs w:val="16"/>
          </w:rPr>
          <w:t>John</w:t>
        </w:r>
      </w:hyperlink>
      <w:r w:rsidRPr="00992D47">
        <w:rPr>
          <w:sz w:val="16"/>
          <w:szCs w:val="16"/>
        </w:rPr>
        <w:t>, Understanding the Bible Commentary Series (Grand Rapids, MI: Baker Books, 2011), 268.</w:t>
      </w:r>
    </w:p>
  </w:footnote>
  <w:footnote w:id="25">
    <w:p w14:paraId="7E253596"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25" w:history="1">
        <w:r w:rsidRPr="00992D47">
          <w:rPr>
            <w:rStyle w:val="Hyperlink"/>
            <w:i/>
            <w:color w:val="0000FF"/>
            <w:sz w:val="16"/>
            <w:szCs w:val="16"/>
          </w:rPr>
          <w:t>Foundations of the Christian Faith: A Comprehensive &amp; Readable Theology</w:t>
        </w:r>
      </w:hyperlink>
      <w:r w:rsidRPr="00992D47">
        <w:rPr>
          <w:sz w:val="16"/>
          <w:szCs w:val="16"/>
        </w:rPr>
        <w:t xml:space="preserve"> (Downers Grove, IL: InterVarsity Press, 1986), 486.</w:t>
      </w:r>
    </w:p>
  </w:footnote>
  <w:footnote w:id="26">
    <w:p w14:paraId="7485B865"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26" w:history="1">
        <w:r w:rsidRPr="00992D47">
          <w:rPr>
            <w:rStyle w:val="Hyperlink"/>
            <w:i/>
            <w:color w:val="0000FF"/>
            <w:sz w:val="16"/>
            <w:szCs w:val="16"/>
          </w:rPr>
          <w:t>Foundations of the Christian Faith: A Comprehensive &amp; Readable Theology</w:t>
        </w:r>
      </w:hyperlink>
      <w:r w:rsidRPr="00992D47">
        <w:rPr>
          <w:sz w:val="16"/>
          <w:szCs w:val="16"/>
        </w:rPr>
        <w:t xml:space="preserve"> (Downers Grove, IL: InterVarsity Press, 1986), 488.</w:t>
      </w:r>
    </w:p>
  </w:footnote>
  <w:footnote w:id="27">
    <w:p w14:paraId="48FFF31A"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27" w:history="1">
        <w:r w:rsidRPr="00992D47">
          <w:rPr>
            <w:rStyle w:val="Hyperlink"/>
            <w:i/>
            <w:color w:val="0000FF"/>
            <w:sz w:val="16"/>
            <w:szCs w:val="16"/>
          </w:rPr>
          <w:t>Foundations of the Christian Faith: A Comprehensive &amp; Readable Theology</w:t>
        </w:r>
      </w:hyperlink>
      <w:r w:rsidRPr="00992D47">
        <w:rPr>
          <w:sz w:val="16"/>
          <w:szCs w:val="16"/>
        </w:rPr>
        <w:t xml:space="preserve"> (Downers Grove, IL: InterVarsity Press, 1986), 485.</w:t>
      </w:r>
    </w:p>
  </w:footnote>
  <w:footnote w:id="28">
    <w:p w14:paraId="1E1E0264"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28" w:history="1">
        <w:r w:rsidRPr="00992D47">
          <w:rPr>
            <w:rStyle w:val="Hyperlink"/>
            <w:i/>
            <w:color w:val="0000FF"/>
            <w:sz w:val="16"/>
            <w:szCs w:val="16"/>
          </w:rPr>
          <w:t>Foundations of the Christian Faith: A Comprehensive &amp; Readable Theology</w:t>
        </w:r>
      </w:hyperlink>
      <w:r w:rsidRPr="00992D47">
        <w:rPr>
          <w:sz w:val="16"/>
          <w:szCs w:val="16"/>
        </w:rPr>
        <w:t xml:space="preserve"> (Downers Grove, IL: InterVarsity Press, 1986), 487.</w:t>
      </w:r>
    </w:p>
  </w:footnote>
  <w:footnote w:id="29">
    <w:p w14:paraId="004E76EC"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29" w:history="1">
        <w:r w:rsidRPr="00992D47">
          <w:rPr>
            <w:rStyle w:val="Hyperlink"/>
            <w:i/>
            <w:color w:val="0000FF"/>
            <w:sz w:val="16"/>
            <w:szCs w:val="16"/>
          </w:rPr>
          <w:t>Foundations of the Christian Faith: A Comprehensive &amp; Readable Theology</w:t>
        </w:r>
      </w:hyperlink>
      <w:r w:rsidRPr="00992D47">
        <w:rPr>
          <w:sz w:val="16"/>
          <w:szCs w:val="16"/>
        </w:rPr>
        <w:t xml:space="preserve"> (Downers Grove, IL: InterVarsity Press, 1986), 485.</w:t>
      </w:r>
    </w:p>
  </w:footnote>
  <w:footnote w:id="30">
    <w:p w14:paraId="5D34DEE0"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Colin G. Kruse, </w:t>
      </w:r>
      <w:hyperlink r:id="rId30" w:history="1">
        <w:r w:rsidRPr="00992D47">
          <w:rPr>
            <w:rStyle w:val="Hyperlink"/>
            <w:i/>
            <w:color w:val="0000FF"/>
            <w:sz w:val="16"/>
            <w:szCs w:val="16"/>
          </w:rPr>
          <w:t>John: An Introduction and Commentary</w:t>
        </w:r>
      </w:hyperlink>
      <w:r w:rsidRPr="00992D47">
        <w:rPr>
          <w:sz w:val="16"/>
          <w:szCs w:val="16"/>
        </w:rPr>
        <w:t>, vol. 4, Tyndale New Testament Commentaries (Downers Grove, IL: InterVarsity Press, 2003), 297–298.</w:t>
      </w:r>
    </w:p>
  </w:footnote>
  <w:footnote w:id="31">
    <w:p w14:paraId="5057187C"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31" w:history="1">
        <w:r w:rsidRPr="00992D47">
          <w:rPr>
            <w:rStyle w:val="Hyperlink"/>
            <w:i/>
            <w:color w:val="0000FF"/>
            <w:sz w:val="16"/>
            <w:szCs w:val="16"/>
          </w:rPr>
          <w:t>Foundations of the Christian Faith: A Comprehensive &amp; Readable Theology</w:t>
        </w:r>
      </w:hyperlink>
      <w:r w:rsidRPr="00992D47">
        <w:rPr>
          <w:sz w:val="16"/>
          <w:szCs w:val="16"/>
        </w:rPr>
        <w:t xml:space="preserve"> (Downers Grove, IL: InterVarsity Press, 1986), 487.</w:t>
      </w:r>
    </w:p>
  </w:footnote>
  <w:footnote w:id="32">
    <w:p w14:paraId="38531E7F"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32" w:history="1">
        <w:r w:rsidRPr="00992D47">
          <w:rPr>
            <w:rStyle w:val="Hyperlink"/>
            <w:i/>
            <w:color w:val="0000FF"/>
            <w:sz w:val="16"/>
            <w:szCs w:val="16"/>
          </w:rPr>
          <w:t>Foundations of the Christian Faith: A Comprehensive &amp; Readable Theology</w:t>
        </w:r>
      </w:hyperlink>
      <w:r w:rsidRPr="00992D47">
        <w:rPr>
          <w:sz w:val="16"/>
          <w:szCs w:val="16"/>
        </w:rPr>
        <w:t xml:space="preserve"> (Downers Grove, IL: InterVarsity Press, 1986), 489.</w:t>
      </w:r>
    </w:p>
  </w:footnote>
  <w:footnote w:id="33">
    <w:p w14:paraId="67C5B29E"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33" w:history="1">
        <w:r w:rsidRPr="00992D47">
          <w:rPr>
            <w:rStyle w:val="Hyperlink"/>
            <w:i/>
            <w:color w:val="0000FF"/>
            <w:sz w:val="16"/>
            <w:szCs w:val="16"/>
          </w:rPr>
          <w:t>The Gospel of John: An Expositional Commentary</w:t>
        </w:r>
      </w:hyperlink>
      <w:r w:rsidRPr="00992D47">
        <w:rPr>
          <w:sz w:val="16"/>
          <w:szCs w:val="16"/>
        </w:rPr>
        <w:t xml:space="preserve"> (Grand Rapids, MI: Baker Books, 2005), 1098.</w:t>
      </w:r>
    </w:p>
  </w:footnote>
  <w:footnote w:id="34">
    <w:p w14:paraId="53FEC99B"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Merrill C. </w:t>
      </w:r>
      <w:proofErr w:type="spellStart"/>
      <w:r w:rsidRPr="00992D47">
        <w:rPr>
          <w:sz w:val="16"/>
          <w:szCs w:val="16"/>
        </w:rPr>
        <w:t>Tenney</w:t>
      </w:r>
      <w:proofErr w:type="spellEnd"/>
      <w:r w:rsidRPr="00992D47">
        <w:rPr>
          <w:sz w:val="16"/>
          <w:szCs w:val="16"/>
        </w:rPr>
        <w:t xml:space="preserve">, </w:t>
      </w:r>
      <w:hyperlink r:id="rId34" w:history="1">
        <w:r w:rsidRPr="00992D47">
          <w:rPr>
            <w:color w:val="0000FF"/>
            <w:sz w:val="16"/>
            <w:szCs w:val="16"/>
            <w:u w:val="single"/>
          </w:rPr>
          <w:t>“John,”</w:t>
        </w:r>
      </w:hyperlink>
      <w:r w:rsidRPr="00992D47">
        <w:rPr>
          <w:sz w:val="16"/>
          <w:szCs w:val="16"/>
        </w:rPr>
        <w:t xml:space="preserve"> in </w:t>
      </w:r>
      <w:r w:rsidRPr="00992D47">
        <w:rPr>
          <w:i/>
          <w:sz w:val="16"/>
          <w:szCs w:val="16"/>
        </w:rPr>
        <w:t>The Expositor’s Bible Commentary: John and Acts</w:t>
      </w:r>
      <w:r w:rsidRPr="00992D47">
        <w:rPr>
          <w:sz w:val="16"/>
          <w:szCs w:val="16"/>
        </w:rPr>
        <w:t xml:space="preserve">, ed. Frank E. </w:t>
      </w:r>
      <w:proofErr w:type="spellStart"/>
      <w:r w:rsidRPr="00992D47">
        <w:rPr>
          <w:sz w:val="16"/>
          <w:szCs w:val="16"/>
        </w:rPr>
        <w:t>Gaebelein</w:t>
      </w:r>
      <w:proofErr w:type="spellEnd"/>
      <w:r w:rsidRPr="00992D47">
        <w:rPr>
          <w:sz w:val="16"/>
          <w:szCs w:val="16"/>
        </w:rPr>
        <w:t>, vol. 9 (Grand Rapids, MI: Zondervan Publishing House, 1981), 146.</w:t>
      </w:r>
    </w:p>
  </w:footnote>
  <w:footnote w:id="35">
    <w:p w14:paraId="70892F79"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John Piper, </w:t>
      </w:r>
      <w:hyperlink r:id="rId35" w:history="1">
        <w:r w:rsidRPr="00992D47">
          <w:rPr>
            <w:i/>
            <w:color w:val="0000FF"/>
            <w:sz w:val="16"/>
            <w:szCs w:val="16"/>
            <w:u w:val="single"/>
          </w:rPr>
          <w:t>Sermons from John Piper (2000–2014)</w:t>
        </w:r>
      </w:hyperlink>
      <w:r w:rsidRPr="00992D47">
        <w:rPr>
          <w:sz w:val="16"/>
          <w:szCs w:val="16"/>
        </w:rPr>
        <w:t xml:space="preserve"> (Minneapolis, MN: Desiring God, 2014).</w:t>
      </w:r>
    </w:p>
  </w:footnote>
  <w:footnote w:id="36">
    <w:p w14:paraId="59EF31F0"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36" w:history="1">
        <w:r w:rsidRPr="00992D47">
          <w:rPr>
            <w:i/>
            <w:color w:val="0000FF"/>
            <w:sz w:val="16"/>
            <w:szCs w:val="16"/>
            <w:u w:val="single"/>
          </w:rPr>
          <w:t>Foundations of the Christian Faith: A Comprehensive &amp; Readable Theology</w:t>
        </w:r>
      </w:hyperlink>
      <w:r w:rsidRPr="00992D47">
        <w:rPr>
          <w:sz w:val="16"/>
          <w:szCs w:val="16"/>
        </w:rPr>
        <w:t xml:space="preserve"> (Downers Grove, IL: InterVarsity Press, 1986), 490.</w:t>
      </w:r>
    </w:p>
  </w:footnote>
  <w:footnote w:id="37">
    <w:p w14:paraId="485B9D21"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37" w:history="1">
        <w:r w:rsidRPr="00992D47">
          <w:rPr>
            <w:i/>
            <w:color w:val="0000FF"/>
            <w:sz w:val="16"/>
            <w:szCs w:val="16"/>
            <w:u w:val="single"/>
          </w:rPr>
          <w:t>The Gospel of John: An Expositional Commentary</w:t>
        </w:r>
      </w:hyperlink>
      <w:r w:rsidRPr="00992D47">
        <w:rPr>
          <w:sz w:val="16"/>
          <w:szCs w:val="16"/>
        </w:rPr>
        <w:t xml:space="preserve"> (Grand Rapids, MI: Baker Books, 2005), 1101.</w:t>
      </w:r>
    </w:p>
  </w:footnote>
  <w:footnote w:id="38">
    <w:p w14:paraId="7DA7C5C3"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38" w:history="1">
        <w:r w:rsidRPr="00992D47">
          <w:rPr>
            <w:i/>
            <w:color w:val="0000FF"/>
            <w:sz w:val="16"/>
            <w:szCs w:val="16"/>
            <w:u w:val="single"/>
          </w:rPr>
          <w:t>The Gospel of John: An Expositional Commentary</w:t>
        </w:r>
      </w:hyperlink>
      <w:r w:rsidRPr="00992D47">
        <w:rPr>
          <w:sz w:val="16"/>
          <w:szCs w:val="16"/>
        </w:rPr>
        <w:t xml:space="preserve"> (Grand Rapids, MI: Baker Books, 2005), 1101.</w:t>
      </w:r>
    </w:p>
  </w:footnote>
  <w:footnote w:id="39">
    <w:p w14:paraId="285AD4AF"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Colin G. Kruse, </w:t>
      </w:r>
      <w:hyperlink r:id="rId39" w:history="1">
        <w:r w:rsidRPr="00992D47">
          <w:rPr>
            <w:i/>
            <w:color w:val="0000FF"/>
            <w:sz w:val="16"/>
            <w:szCs w:val="16"/>
            <w:u w:val="single"/>
          </w:rPr>
          <w:t>John: An Introduction and Commentary</w:t>
        </w:r>
      </w:hyperlink>
      <w:r w:rsidRPr="00992D47">
        <w:rPr>
          <w:sz w:val="16"/>
          <w:szCs w:val="16"/>
        </w:rPr>
        <w:t>, vol. 4, Tyndale New Testament Commentaries (Downers Grove, IL: InterVarsity Press, 2003), 298–299.</w:t>
      </w:r>
    </w:p>
  </w:footnote>
  <w:footnote w:id="40">
    <w:p w14:paraId="3F9E0761"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40" w:history="1">
        <w:r w:rsidRPr="00992D47">
          <w:rPr>
            <w:i/>
            <w:color w:val="0000FF"/>
            <w:sz w:val="16"/>
            <w:szCs w:val="16"/>
            <w:u w:val="single"/>
          </w:rPr>
          <w:t>Foundations of the Christian Faith: A Comprehensive &amp; Readable Theology</w:t>
        </w:r>
      </w:hyperlink>
      <w:r w:rsidRPr="00992D47">
        <w:rPr>
          <w:sz w:val="16"/>
          <w:szCs w:val="16"/>
        </w:rPr>
        <w:t xml:space="preserve"> (Downers Grove, IL: InterVarsity Press, 1986), 491.</w:t>
      </w:r>
    </w:p>
  </w:footnote>
  <w:footnote w:id="41">
    <w:p w14:paraId="2C8DEADB"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41" w:history="1">
        <w:r w:rsidRPr="00992D47">
          <w:rPr>
            <w:i/>
            <w:color w:val="0000FF"/>
            <w:sz w:val="16"/>
            <w:szCs w:val="16"/>
            <w:u w:val="single"/>
          </w:rPr>
          <w:t>The Gospel of John: An Expositional Commentary</w:t>
        </w:r>
      </w:hyperlink>
      <w:r w:rsidRPr="00992D47">
        <w:rPr>
          <w:sz w:val="16"/>
          <w:szCs w:val="16"/>
        </w:rPr>
        <w:t xml:space="preserve"> (Grand Rapids, MI: Baker Books, 2005), 1103.</w:t>
      </w:r>
    </w:p>
  </w:footnote>
  <w:footnote w:id="42">
    <w:p w14:paraId="5B77AC7F" w14:textId="77777777" w:rsidR="008447A6" w:rsidRPr="00992D47" w:rsidRDefault="008447A6" w:rsidP="008447A6">
      <w:pPr>
        <w:rPr>
          <w:sz w:val="16"/>
          <w:szCs w:val="16"/>
        </w:rPr>
      </w:pPr>
      <w:r w:rsidRPr="00992D47">
        <w:rPr>
          <w:sz w:val="16"/>
          <w:szCs w:val="16"/>
          <w:vertAlign w:val="superscript"/>
        </w:rPr>
        <w:footnoteRef/>
      </w:r>
      <w:r w:rsidRPr="00992D47">
        <w:rPr>
          <w:sz w:val="16"/>
          <w:szCs w:val="16"/>
        </w:rPr>
        <w:t xml:space="preserve"> James Montgomery </w:t>
      </w:r>
      <w:proofErr w:type="spellStart"/>
      <w:r w:rsidRPr="00992D47">
        <w:rPr>
          <w:sz w:val="16"/>
          <w:szCs w:val="16"/>
        </w:rPr>
        <w:t>Boice</w:t>
      </w:r>
      <w:proofErr w:type="spellEnd"/>
      <w:r w:rsidRPr="00992D47">
        <w:rPr>
          <w:sz w:val="16"/>
          <w:szCs w:val="16"/>
        </w:rPr>
        <w:t xml:space="preserve">, </w:t>
      </w:r>
      <w:hyperlink r:id="rId42" w:history="1">
        <w:r w:rsidRPr="00992D47">
          <w:rPr>
            <w:i/>
            <w:color w:val="0000FF"/>
            <w:sz w:val="16"/>
            <w:szCs w:val="16"/>
            <w:u w:val="single"/>
          </w:rPr>
          <w:t>The Gospel of John: An Expositional Commentary</w:t>
        </w:r>
      </w:hyperlink>
      <w:r w:rsidRPr="00992D47">
        <w:rPr>
          <w:sz w:val="16"/>
          <w:szCs w:val="16"/>
        </w:rPr>
        <w:t xml:space="preserve"> (Grand Rapids, MI: Baker Books, 2005), 1101.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BCF"/>
    <w:multiLevelType w:val="hybridMultilevel"/>
    <w:tmpl w:val="7A628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8477DC"/>
    <w:multiLevelType w:val="hybridMultilevel"/>
    <w:tmpl w:val="E6A0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D0146D"/>
    <w:multiLevelType w:val="hybridMultilevel"/>
    <w:tmpl w:val="9A3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A4BBB"/>
    <w:multiLevelType w:val="hybridMultilevel"/>
    <w:tmpl w:val="35C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0176"/>
    <w:multiLevelType w:val="hybridMultilevel"/>
    <w:tmpl w:val="7E7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FC429F6"/>
    <w:multiLevelType w:val="hybridMultilevel"/>
    <w:tmpl w:val="EA0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80B07"/>
    <w:multiLevelType w:val="hybridMultilevel"/>
    <w:tmpl w:val="D060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416B74"/>
    <w:multiLevelType w:val="hybridMultilevel"/>
    <w:tmpl w:val="29B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6650E"/>
    <w:multiLevelType w:val="hybridMultilevel"/>
    <w:tmpl w:val="249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645B0"/>
    <w:multiLevelType w:val="hybridMultilevel"/>
    <w:tmpl w:val="78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077FD5"/>
    <w:multiLevelType w:val="hybridMultilevel"/>
    <w:tmpl w:val="D72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3336D"/>
    <w:multiLevelType w:val="hybridMultilevel"/>
    <w:tmpl w:val="47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8E40B8"/>
    <w:multiLevelType w:val="hybridMultilevel"/>
    <w:tmpl w:val="E1D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2711EF"/>
    <w:multiLevelType w:val="hybridMultilevel"/>
    <w:tmpl w:val="6D469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4D34820"/>
    <w:multiLevelType w:val="hybridMultilevel"/>
    <w:tmpl w:val="5E44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165340"/>
    <w:multiLevelType w:val="hybridMultilevel"/>
    <w:tmpl w:val="255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D0BD1"/>
    <w:multiLevelType w:val="hybridMultilevel"/>
    <w:tmpl w:val="07A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75C18"/>
    <w:multiLevelType w:val="hybridMultilevel"/>
    <w:tmpl w:val="954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C6FC5"/>
    <w:multiLevelType w:val="hybridMultilevel"/>
    <w:tmpl w:val="52C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D1724"/>
    <w:multiLevelType w:val="hybridMultilevel"/>
    <w:tmpl w:val="DF6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147E41"/>
    <w:multiLevelType w:val="hybridMultilevel"/>
    <w:tmpl w:val="C5E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B65C7"/>
    <w:multiLevelType w:val="hybridMultilevel"/>
    <w:tmpl w:val="7D56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E22638"/>
    <w:multiLevelType w:val="hybridMultilevel"/>
    <w:tmpl w:val="CF626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59808EC"/>
    <w:multiLevelType w:val="hybridMultilevel"/>
    <w:tmpl w:val="D8B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CF7976"/>
    <w:multiLevelType w:val="hybridMultilevel"/>
    <w:tmpl w:val="DC8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55749"/>
    <w:multiLevelType w:val="hybridMultilevel"/>
    <w:tmpl w:val="9B52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21"/>
  </w:num>
  <w:num w:numId="4">
    <w:abstractNumId w:val="2"/>
  </w:num>
  <w:num w:numId="5">
    <w:abstractNumId w:val="16"/>
  </w:num>
  <w:num w:numId="6">
    <w:abstractNumId w:val="17"/>
  </w:num>
  <w:num w:numId="7">
    <w:abstractNumId w:val="19"/>
  </w:num>
  <w:num w:numId="8">
    <w:abstractNumId w:val="10"/>
  </w:num>
  <w:num w:numId="9">
    <w:abstractNumId w:val="20"/>
  </w:num>
  <w:num w:numId="10">
    <w:abstractNumId w:val="7"/>
  </w:num>
  <w:num w:numId="11">
    <w:abstractNumId w:val="15"/>
  </w:num>
  <w:num w:numId="12">
    <w:abstractNumId w:val="3"/>
  </w:num>
  <w:num w:numId="13">
    <w:abstractNumId w:val="24"/>
  </w:num>
  <w:num w:numId="14">
    <w:abstractNumId w:val="8"/>
  </w:num>
  <w:num w:numId="15">
    <w:abstractNumId w:val="0"/>
  </w:num>
  <w:num w:numId="16">
    <w:abstractNumId w:val="1"/>
  </w:num>
  <w:num w:numId="17">
    <w:abstractNumId w:val="4"/>
  </w:num>
  <w:num w:numId="18">
    <w:abstractNumId w:val="13"/>
  </w:num>
  <w:num w:numId="19">
    <w:abstractNumId w:val="25"/>
  </w:num>
  <w:num w:numId="20">
    <w:abstractNumId w:val="22"/>
  </w:num>
  <w:num w:numId="21">
    <w:abstractNumId w:val="9"/>
  </w:num>
  <w:num w:numId="22">
    <w:abstractNumId w:val="18"/>
  </w:num>
  <w:num w:numId="23">
    <w:abstractNumId w:val="12"/>
  </w:num>
  <w:num w:numId="24">
    <w:abstractNumId w:val="11"/>
  </w:num>
  <w:num w:numId="25">
    <w:abstractNumId w:val="14"/>
  </w:num>
  <w:num w:numId="2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D38"/>
    <w:rsid w:val="00002E3F"/>
    <w:rsid w:val="00003052"/>
    <w:rsid w:val="00003EDD"/>
    <w:rsid w:val="000058BC"/>
    <w:rsid w:val="00005BBB"/>
    <w:rsid w:val="0000606A"/>
    <w:rsid w:val="000067C1"/>
    <w:rsid w:val="000076DE"/>
    <w:rsid w:val="00007C70"/>
    <w:rsid w:val="00007D20"/>
    <w:rsid w:val="00010051"/>
    <w:rsid w:val="00010847"/>
    <w:rsid w:val="000108CB"/>
    <w:rsid w:val="0001134E"/>
    <w:rsid w:val="00011404"/>
    <w:rsid w:val="00011EB2"/>
    <w:rsid w:val="00012101"/>
    <w:rsid w:val="00012280"/>
    <w:rsid w:val="00012FB4"/>
    <w:rsid w:val="000143BF"/>
    <w:rsid w:val="000146BF"/>
    <w:rsid w:val="000148AA"/>
    <w:rsid w:val="00014C0F"/>
    <w:rsid w:val="00015330"/>
    <w:rsid w:val="00015803"/>
    <w:rsid w:val="0001638C"/>
    <w:rsid w:val="00016537"/>
    <w:rsid w:val="000168AD"/>
    <w:rsid w:val="000207E3"/>
    <w:rsid w:val="00020976"/>
    <w:rsid w:val="000209B7"/>
    <w:rsid w:val="00020E91"/>
    <w:rsid w:val="00021327"/>
    <w:rsid w:val="000214FF"/>
    <w:rsid w:val="00021C38"/>
    <w:rsid w:val="0002362D"/>
    <w:rsid w:val="000239DA"/>
    <w:rsid w:val="000243FA"/>
    <w:rsid w:val="000253E1"/>
    <w:rsid w:val="000256E8"/>
    <w:rsid w:val="000272FB"/>
    <w:rsid w:val="00027B0E"/>
    <w:rsid w:val="00030A68"/>
    <w:rsid w:val="00030E3F"/>
    <w:rsid w:val="000313F0"/>
    <w:rsid w:val="00031A47"/>
    <w:rsid w:val="00032510"/>
    <w:rsid w:val="00032863"/>
    <w:rsid w:val="00032AAA"/>
    <w:rsid w:val="000332FE"/>
    <w:rsid w:val="0003381E"/>
    <w:rsid w:val="00033EF5"/>
    <w:rsid w:val="00034428"/>
    <w:rsid w:val="000347E3"/>
    <w:rsid w:val="0003513A"/>
    <w:rsid w:val="00035241"/>
    <w:rsid w:val="000352A1"/>
    <w:rsid w:val="00035426"/>
    <w:rsid w:val="000357D4"/>
    <w:rsid w:val="00035D10"/>
    <w:rsid w:val="0003789D"/>
    <w:rsid w:val="000379B7"/>
    <w:rsid w:val="00037BD5"/>
    <w:rsid w:val="00037CA4"/>
    <w:rsid w:val="000407C8"/>
    <w:rsid w:val="00040F49"/>
    <w:rsid w:val="00041174"/>
    <w:rsid w:val="000414D5"/>
    <w:rsid w:val="00041E86"/>
    <w:rsid w:val="000421A0"/>
    <w:rsid w:val="000423AA"/>
    <w:rsid w:val="00042A1A"/>
    <w:rsid w:val="00042A4A"/>
    <w:rsid w:val="00042E5C"/>
    <w:rsid w:val="00043F09"/>
    <w:rsid w:val="000441A1"/>
    <w:rsid w:val="0004451E"/>
    <w:rsid w:val="000445CA"/>
    <w:rsid w:val="0004490F"/>
    <w:rsid w:val="00044B40"/>
    <w:rsid w:val="00045FA6"/>
    <w:rsid w:val="000471B1"/>
    <w:rsid w:val="00047548"/>
    <w:rsid w:val="00047DF9"/>
    <w:rsid w:val="00047E79"/>
    <w:rsid w:val="00047E87"/>
    <w:rsid w:val="00047EB7"/>
    <w:rsid w:val="0005070E"/>
    <w:rsid w:val="0005098F"/>
    <w:rsid w:val="00050AAE"/>
    <w:rsid w:val="00051C3C"/>
    <w:rsid w:val="00052038"/>
    <w:rsid w:val="000523AA"/>
    <w:rsid w:val="0005249D"/>
    <w:rsid w:val="000528BC"/>
    <w:rsid w:val="00053185"/>
    <w:rsid w:val="0005364A"/>
    <w:rsid w:val="0005407B"/>
    <w:rsid w:val="00054CD4"/>
    <w:rsid w:val="00054E6A"/>
    <w:rsid w:val="00055C55"/>
    <w:rsid w:val="00055F7D"/>
    <w:rsid w:val="00056B75"/>
    <w:rsid w:val="0005726F"/>
    <w:rsid w:val="000574AC"/>
    <w:rsid w:val="000575D3"/>
    <w:rsid w:val="00057885"/>
    <w:rsid w:val="0005789F"/>
    <w:rsid w:val="000601A7"/>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D7F"/>
    <w:rsid w:val="00072FBA"/>
    <w:rsid w:val="000732E3"/>
    <w:rsid w:val="00073388"/>
    <w:rsid w:val="0007375B"/>
    <w:rsid w:val="000739D6"/>
    <w:rsid w:val="00075235"/>
    <w:rsid w:val="000753AD"/>
    <w:rsid w:val="00075998"/>
    <w:rsid w:val="00076283"/>
    <w:rsid w:val="0007636F"/>
    <w:rsid w:val="00076CA8"/>
    <w:rsid w:val="0007745D"/>
    <w:rsid w:val="000775B5"/>
    <w:rsid w:val="00077617"/>
    <w:rsid w:val="000803DF"/>
    <w:rsid w:val="00081316"/>
    <w:rsid w:val="0008176C"/>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737C"/>
    <w:rsid w:val="00087823"/>
    <w:rsid w:val="000878DF"/>
    <w:rsid w:val="00087FCF"/>
    <w:rsid w:val="00090098"/>
    <w:rsid w:val="00090AED"/>
    <w:rsid w:val="00090CC4"/>
    <w:rsid w:val="00091227"/>
    <w:rsid w:val="0009124F"/>
    <w:rsid w:val="0009185B"/>
    <w:rsid w:val="00091EA8"/>
    <w:rsid w:val="00092512"/>
    <w:rsid w:val="00092547"/>
    <w:rsid w:val="000926A6"/>
    <w:rsid w:val="00092F61"/>
    <w:rsid w:val="000943B8"/>
    <w:rsid w:val="00094C7D"/>
    <w:rsid w:val="000950B1"/>
    <w:rsid w:val="00095CFA"/>
    <w:rsid w:val="00096107"/>
    <w:rsid w:val="00096494"/>
    <w:rsid w:val="000967CE"/>
    <w:rsid w:val="00096D3F"/>
    <w:rsid w:val="000973FF"/>
    <w:rsid w:val="0009747E"/>
    <w:rsid w:val="000978D4"/>
    <w:rsid w:val="00097F2F"/>
    <w:rsid w:val="000A027C"/>
    <w:rsid w:val="000A035B"/>
    <w:rsid w:val="000A0B18"/>
    <w:rsid w:val="000A1776"/>
    <w:rsid w:val="000A18EE"/>
    <w:rsid w:val="000A1E92"/>
    <w:rsid w:val="000A2F6D"/>
    <w:rsid w:val="000A3097"/>
    <w:rsid w:val="000A3F9C"/>
    <w:rsid w:val="000A43C6"/>
    <w:rsid w:val="000A4898"/>
    <w:rsid w:val="000A48FC"/>
    <w:rsid w:val="000A4B24"/>
    <w:rsid w:val="000A4B84"/>
    <w:rsid w:val="000A5327"/>
    <w:rsid w:val="000A5C24"/>
    <w:rsid w:val="000A688F"/>
    <w:rsid w:val="000A68F2"/>
    <w:rsid w:val="000A7135"/>
    <w:rsid w:val="000A7CA3"/>
    <w:rsid w:val="000A7DDE"/>
    <w:rsid w:val="000B0A51"/>
    <w:rsid w:val="000B0B5A"/>
    <w:rsid w:val="000B13B2"/>
    <w:rsid w:val="000B1CD5"/>
    <w:rsid w:val="000B1E98"/>
    <w:rsid w:val="000B1FF9"/>
    <w:rsid w:val="000B2095"/>
    <w:rsid w:val="000B218C"/>
    <w:rsid w:val="000B2B75"/>
    <w:rsid w:val="000B2C95"/>
    <w:rsid w:val="000B34A8"/>
    <w:rsid w:val="000B3A17"/>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6CF4"/>
    <w:rsid w:val="000C7597"/>
    <w:rsid w:val="000C7CD8"/>
    <w:rsid w:val="000C7ED4"/>
    <w:rsid w:val="000D0658"/>
    <w:rsid w:val="000D0D6E"/>
    <w:rsid w:val="000D10B4"/>
    <w:rsid w:val="000D13AE"/>
    <w:rsid w:val="000D2671"/>
    <w:rsid w:val="000D2DA2"/>
    <w:rsid w:val="000D2F60"/>
    <w:rsid w:val="000D30AD"/>
    <w:rsid w:val="000D3FA0"/>
    <w:rsid w:val="000D4368"/>
    <w:rsid w:val="000D4424"/>
    <w:rsid w:val="000D4559"/>
    <w:rsid w:val="000D4A72"/>
    <w:rsid w:val="000D5028"/>
    <w:rsid w:val="000D5601"/>
    <w:rsid w:val="000D5A7E"/>
    <w:rsid w:val="000D5EE2"/>
    <w:rsid w:val="000D5F57"/>
    <w:rsid w:val="000D7480"/>
    <w:rsid w:val="000E02C2"/>
    <w:rsid w:val="000E02D7"/>
    <w:rsid w:val="000E0F9A"/>
    <w:rsid w:val="000E253A"/>
    <w:rsid w:val="000E2B00"/>
    <w:rsid w:val="000E2E4F"/>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949"/>
    <w:rsid w:val="000F228B"/>
    <w:rsid w:val="000F29F3"/>
    <w:rsid w:val="000F3F35"/>
    <w:rsid w:val="000F4093"/>
    <w:rsid w:val="000F415E"/>
    <w:rsid w:val="000F51FA"/>
    <w:rsid w:val="000F56DD"/>
    <w:rsid w:val="000F5E30"/>
    <w:rsid w:val="000F5F69"/>
    <w:rsid w:val="000F7502"/>
    <w:rsid w:val="000F7C82"/>
    <w:rsid w:val="000F7EAE"/>
    <w:rsid w:val="00100415"/>
    <w:rsid w:val="00100B43"/>
    <w:rsid w:val="00100C96"/>
    <w:rsid w:val="0010101D"/>
    <w:rsid w:val="001014C0"/>
    <w:rsid w:val="00101784"/>
    <w:rsid w:val="00102177"/>
    <w:rsid w:val="00102634"/>
    <w:rsid w:val="00102733"/>
    <w:rsid w:val="001032A0"/>
    <w:rsid w:val="001038D3"/>
    <w:rsid w:val="00103A02"/>
    <w:rsid w:val="00103D22"/>
    <w:rsid w:val="00103F46"/>
    <w:rsid w:val="00104147"/>
    <w:rsid w:val="001048C9"/>
    <w:rsid w:val="00105092"/>
    <w:rsid w:val="00105CB7"/>
    <w:rsid w:val="00105E64"/>
    <w:rsid w:val="00105E71"/>
    <w:rsid w:val="00105F15"/>
    <w:rsid w:val="001060FB"/>
    <w:rsid w:val="001061AF"/>
    <w:rsid w:val="0010697A"/>
    <w:rsid w:val="001078BF"/>
    <w:rsid w:val="0010790B"/>
    <w:rsid w:val="00107CDE"/>
    <w:rsid w:val="00110E75"/>
    <w:rsid w:val="00110E76"/>
    <w:rsid w:val="00111367"/>
    <w:rsid w:val="00111AD7"/>
    <w:rsid w:val="00112110"/>
    <w:rsid w:val="00112547"/>
    <w:rsid w:val="00112E53"/>
    <w:rsid w:val="00112FEE"/>
    <w:rsid w:val="00113705"/>
    <w:rsid w:val="0011393F"/>
    <w:rsid w:val="00113D0D"/>
    <w:rsid w:val="00113D77"/>
    <w:rsid w:val="00114E7D"/>
    <w:rsid w:val="00114EF5"/>
    <w:rsid w:val="001154C9"/>
    <w:rsid w:val="00115507"/>
    <w:rsid w:val="0011557D"/>
    <w:rsid w:val="00115E20"/>
    <w:rsid w:val="00116123"/>
    <w:rsid w:val="001166F6"/>
    <w:rsid w:val="00117970"/>
    <w:rsid w:val="001206F6"/>
    <w:rsid w:val="001208ED"/>
    <w:rsid w:val="00121070"/>
    <w:rsid w:val="00121397"/>
    <w:rsid w:val="001214B2"/>
    <w:rsid w:val="00121691"/>
    <w:rsid w:val="0012283C"/>
    <w:rsid w:val="001228D6"/>
    <w:rsid w:val="00122B61"/>
    <w:rsid w:val="00122C93"/>
    <w:rsid w:val="001238DB"/>
    <w:rsid w:val="00123C0A"/>
    <w:rsid w:val="00124025"/>
    <w:rsid w:val="0012591B"/>
    <w:rsid w:val="00125959"/>
    <w:rsid w:val="00125C69"/>
    <w:rsid w:val="00126065"/>
    <w:rsid w:val="00126137"/>
    <w:rsid w:val="00126476"/>
    <w:rsid w:val="001267A5"/>
    <w:rsid w:val="00126870"/>
    <w:rsid w:val="00126ED1"/>
    <w:rsid w:val="00127074"/>
    <w:rsid w:val="00127877"/>
    <w:rsid w:val="00127B3E"/>
    <w:rsid w:val="0013007C"/>
    <w:rsid w:val="00130279"/>
    <w:rsid w:val="00130750"/>
    <w:rsid w:val="00130E89"/>
    <w:rsid w:val="00131684"/>
    <w:rsid w:val="00132507"/>
    <w:rsid w:val="00133504"/>
    <w:rsid w:val="00133DCC"/>
    <w:rsid w:val="00133F9A"/>
    <w:rsid w:val="00134DF5"/>
    <w:rsid w:val="001361A7"/>
    <w:rsid w:val="00136EA7"/>
    <w:rsid w:val="00137F9B"/>
    <w:rsid w:val="00140290"/>
    <w:rsid w:val="00140448"/>
    <w:rsid w:val="001406D0"/>
    <w:rsid w:val="00141921"/>
    <w:rsid w:val="00141BED"/>
    <w:rsid w:val="00142431"/>
    <w:rsid w:val="00142500"/>
    <w:rsid w:val="00142EB5"/>
    <w:rsid w:val="0014307B"/>
    <w:rsid w:val="00143094"/>
    <w:rsid w:val="00144CA0"/>
    <w:rsid w:val="00144F4E"/>
    <w:rsid w:val="00144FF7"/>
    <w:rsid w:val="00145633"/>
    <w:rsid w:val="00145E3F"/>
    <w:rsid w:val="001462DB"/>
    <w:rsid w:val="00146D35"/>
    <w:rsid w:val="00146E7A"/>
    <w:rsid w:val="0015023F"/>
    <w:rsid w:val="00150965"/>
    <w:rsid w:val="00150DFF"/>
    <w:rsid w:val="00151919"/>
    <w:rsid w:val="00151FA2"/>
    <w:rsid w:val="001528BC"/>
    <w:rsid w:val="00152C07"/>
    <w:rsid w:val="0015354F"/>
    <w:rsid w:val="001535A6"/>
    <w:rsid w:val="00153973"/>
    <w:rsid w:val="00154836"/>
    <w:rsid w:val="001555BB"/>
    <w:rsid w:val="001557B4"/>
    <w:rsid w:val="00155822"/>
    <w:rsid w:val="001563E0"/>
    <w:rsid w:val="0015671E"/>
    <w:rsid w:val="001568F6"/>
    <w:rsid w:val="0015715B"/>
    <w:rsid w:val="00157B07"/>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11D4"/>
    <w:rsid w:val="00172287"/>
    <w:rsid w:val="00172830"/>
    <w:rsid w:val="00172DD2"/>
    <w:rsid w:val="00172FD9"/>
    <w:rsid w:val="001749C3"/>
    <w:rsid w:val="00174D88"/>
    <w:rsid w:val="001750F4"/>
    <w:rsid w:val="001751E1"/>
    <w:rsid w:val="001754F2"/>
    <w:rsid w:val="001758FC"/>
    <w:rsid w:val="00175EB1"/>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E9A"/>
    <w:rsid w:val="0019668E"/>
    <w:rsid w:val="00196CD8"/>
    <w:rsid w:val="00196F10"/>
    <w:rsid w:val="001978D7"/>
    <w:rsid w:val="00197C43"/>
    <w:rsid w:val="001A09B8"/>
    <w:rsid w:val="001A0A5F"/>
    <w:rsid w:val="001A0A6C"/>
    <w:rsid w:val="001A0A7E"/>
    <w:rsid w:val="001A0EBB"/>
    <w:rsid w:val="001A3195"/>
    <w:rsid w:val="001A37A1"/>
    <w:rsid w:val="001A3A43"/>
    <w:rsid w:val="001A3E07"/>
    <w:rsid w:val="001A47AC"/>
    <w:rsid w:val="001A5A5F"/>
    <w:rsid w:val="001A5FDA"/>
    <w:rsid w:val="001A6BAE"/>
    <w:rsid w:val="001A6F62"/>
    <w:rsid w:val="001A7129"/>
    <w:rsid w:val="001A7859"/>
    <w:rsid w:val="001A7B6D"/>
    <w:rsid w:val="001B0109"/>
    <w:rsid w:val="001B03F5"/>
    <w:rsid w:val="001B09D2"/>
    <w:rsid w:val="001B0BCC"/>
    <w:rsid w:val="001B0D54"/>
    <w:rsid w:val="001B1267"/>
    <w:rsid w:val="001B1F35"/>
    <w:rsid w:val="001B21C2"/>
    <w:rsid w:val="001B3223"/>
    <w:rsid w:val="001B3497"/>
    <w:rsid w:val="001B3954"/>
    <w:rsid w:val="001B5397"/>
    <w:rsid w:val="001B5B96"/>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D6"/>
    <w:rsid w:val="001D542E"/>
    <w:rsid w:val="001D58A4"/>
    <w:rsid w:val="001D59B3"/>
    <w:rsid w:val="001D5CCE"/>
    <w:rsid w:val="001D5ED9"/>
    <w:rsid w:val="001D60FB"/>
    <w:rsid w:val="001D654C"/>
    <w:rsid w:val="001D68C6"/>
    <w:rsid w:val="001D6C36"/>
    <w:rsid w:val="001D703E"/>
    <w:rsid w:val="001D70BD"/>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320A"/>
    <w:rsid w:val="001E320D"/>
    <w:rsid w:val="001E328C"/>
    <w:rsid w:val="001E377F"/>
    <w:rsid w:val="001E3F84"/>
    <w:rsid w:val="001E4B25"/>
    <w:rsid w:val="001E532E"/>
    <w:rsid w:val="001E5F4F"/>
    <w:rsid w:val="001E648C"/>
    <w:rsid w:val="001E6965"/>
    <w:rsid w:val="001E6BE4"/>
    <w:rsid w:val="001E7205"/>
    <w:rsid w:val="001E7D6C"/>
    <w:rsid w:val="001F015A"/>
    <w:rsid w:val="001F07A6"/>
    <w:rsid w:val="001F090F"/>
    <w:rsid w:val="001F0B7D"/>
    <w:rsid w:val="001F12E7"/>
    <w:rsid w:val="001F1340"/>
    <w:rsid w:val="001F1595"/>
    <w:rsid w:val="001F17B6"/>
    <w:rsid w:val="001F1FCA"/>
    <w:rsid w:val="001F2EFD"/>
    <w:rsid w:val="001F325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12DF"/>
    <w:rsid w:val="0020170F"/>
    <w:rsid w:val="00201916"/>
    <w:rsid w:val="00201A0C"/>
    <w:rsid w:val="00201EDE"/>
    <w:rsid w:val="00202BAB"/>
    <w:rsid w:val="00202C58"/>
    <w:rsid w:val="002031B3"/>
    <w:rsid w:val="00203CB4"/>
    <w:rsid w:val="00203DCC"/>
    <w:rsid w:val="00204731"/>
    <w:rsid w:val="002051AD"/>
    <w:rsid w:val="00205403"/>
    <w:rsid w:val="002062CE"/>
    <w:rsid w:val="00207647"/>
    <w:rsid w:val="00210645"/>
    <w:rsid w:val="00210744"/>
    <w:rsid w:val="00211645"/>
    <w:rsid w:val="00211805"/>
    <w:rsid w:val="002122B5"/>
    <w:rsid w:val="00212752"/>
    <w:rsid w:val="002130C2"/>
    <w:rsid w:val="00214342"/>
    <w:rsid w:val="002155CD"/>
    <w:rsid w:val="002156B4"/>
    <w:rsid w:val="00215F63"/>
    <w:rsid w:val="00216227"/>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EDE"/>
    <w:rsid w:val="002230A0"/>
    <w:rsid w:val="00223759"/>
    <w:rsid w:val="00224973"/>
    <w:rsid w:val="00224A5A"/>
    <w:rsid w:val="00224CE1"/>
    <w:rsid w:val="00224D00"/>
    <w:rsid w:val="00224E31"/>
    <w:rsid w:val="00225331"/>
    <w:rsid w:val="00226BDF"/>
    <w:rsid w:val="00227207"/>
    <w:rsid w:val="002273BD"/>
    <w:rsid w:val="00227B64"/>
    <w:rsid w:val="002302A2"/>
    <w:rsid w:val="002308F8"/>
    <w:rsid w:val="0023125E"/>
    <w:rsid w:val="00231CC8"/>
    <w:rsid w:val="00231DC9"/>
    <w:rsid w:val="00231E6D"/>
    <w:rsid w:val="00231EE9"/>
    <w:rsid w:val="00232C39"/>
    <w:rsid w:val="00233116"/>
    <w:rsid w:val="0023394C"/>
    <w:rsid w:val="00233EA4"/>
    <w:rsid w:val="00234183"/>
    <w:rsid w:val="00234559"/>
    <w:rsid w:val="00234A45"/>
    <w:rsid w:val="00234F88"/>
    <w:rsid w:val="0023530C"/>
    <w:rsid w:val="00235E8D"/>
    <w:rsid w:val="00235F08"/>
    <w:rsid w:val="00236551"/>
    <w:rsid w:val="00236659"/>
    <w:rsid w:val="0023667F"/>
    <w:rsid w:val="0023683D"/>
    <w:rsid w:val="00237C06"/>
    <w:rsid w:val="00240715"/>
    <w:rsid w:val="002412CF"/>
    <w:rsid w:val="002414F2"/>
    <w:rsid w:val="00241D58"/>
    <w:rsid w:val="0024294E"/>
    <w:rsid w:val="00242B2D"/>
    <w:rsid w:val="002432F0"/>
    <w:rsid w:val="0024337D"/>
    <w:rsid w:val="0024395D"/>
    <w:rsid w:val="002447B9"/>
    <w:rsid w:val="0024591A"/>
    <w:rsid w:val="00245944"/>
    <w:rsid w:val="00245A81"/>
    <w:rsid w:val="00245F83"/>
    <w:rsid w:val="002464DA"/>
    <w:rsid w:val="00246BC8"/>
    <w:rsid w:val="00247583"/>
    <w:rsid w:val="00247D0B"/>
    <w:rsid w:val="00250A54"/>
    <w:rsid w:val="00250F15"/>
    <w:rsid w:val="002517DD"/>
    <w:rsid w:val="00251A79"/>
    <w:rsid w:val="00252C15"/>
    <w:rsid w:val="00252FD0"/>
    <w:rsid w:val="00253190"/>
    <w:rsid w:val="00253209"/>
    <w:rsid w:val="00254B85"/>
    <w:rsid w:val="00254C68"/>
    <w:rsid w:val="00254C9D"/>
    <w:rsid w:val="00254E2F"/>
    <w:rsid w:val="00255372"/>
    <w:rsid w:val="002556C0"/>
    <w:rsid w:val="002561DE"/>
    <w:rsid w:val="00256E09"/>
    <w:rsid w:val="00257017"/>
    <w:rsid w:val="002605EE"/>
    <w:rsid w:val="00260B7F"/>
    <w:rsid w:val="00260FB7"/>
    <w:rsid w:val="002619EF"/>
    <w:rsid w:val="00261F10"/>
    <w:rsid w:val="0026265A"/>
    <w:rsid w:val="00262AC3"/>
    <w:rsid w:val="00262B27"/>
    <w:rsid w:val="00264740"/>
    <w:rsid w:val="00264C33"/>
    <w:rsid w:val="002663AF"/>
    <w:rsid w:val="00266B91"/>
    <w:rsid w:val="00267274"/>
    <w:rsid w:val="002673D0"/>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B9"/>
    <w:rsid w:val="00284246"/>
    <w:rsid w:val="002846D1"/>
    <w:rsid w:val="002849A5"/>
    <w:rsid w:val="002851B9"/>
    <w:rsid w:val="002857EC"/>
    <w:rsid w:val="00285C2F"/>
    <w:rsid w:val="002860CE"/>
    <w:rsid w:val="0028620C"/>
    <w:rsid w:val="002863A4"/>
    <w:rsid w:val="002864B0"/>
    <w:rsid w:val="00286DEE"/>
    <w:rsid w:val="00286E4C"/>
    <w:rsid w:val="00286EB4"/>
    <w:rsid w:val="00286EC3"/>
    <w:rsid w:val="0028718B"/>
    <w:rsid w:val="00287323"/>
    <w:rsid w:val="00287812"/>
    <w:rsid w:val="00287C67"/>
    <w:rsid w:val="00287D58"/>
    <w:rsid w:val="00290E12"/>
    <w:rsid w:val="00290F74"/>
    <w:rsid w:val="00291F2E"/>
    <w:rsid w:val="00292596"/>
    <w:rsid w:val="0029295E"/>
    <w:rsid w:val="00292A51"/>
    <w:rsid w:val="00292C7F"/>
    <w:rsid w:val="00292DE0"/>
    <w:rsid w:val="00292FD5"/>
    <w:rsid w:val="00293724"/>
    <w:rsid w:val="00294287"/>
    <w:rsid w:val="00294659"/>
    <w:rsid w:val="002947F1"/>
    <w:rsid w:val="00294963"/>
    <w:rsid w:val="00294F62"/>
    <w:rsid w:val="002950C9"/>
    <w:rsid w:val="002951A7"/>
    <w:rsid w:val="00295D8D"/>
    <w:rsid w:val="00296273"/>
    <w:rsid w:val="002962FD"/>
    <w:rsid w:val="00296993"/>
    <w:rsid w:val="00296BBC"/>
    <w:rsid w:val="002972A1"/>
    <w:rsid w:val="0029764E"/>
    <w:rsid w:val="00297EFD"/>
    <w:rsid w:val="002A07C4"/>
    <w:rsid w:val="002A096F"/>
    <w:rsid w:val="002A0A61"/>
    <w:rsid w:val="002A0BE6"/>
    <w:rsid w:val="002A17C3"/>
    <w:rsid w:val="002A1A82"/>
    <w:rsid w:val="002A2096"/>
    <w:rsid w:val="002A20AC"/>
    <w:rsid w:val="002A2D2E"/>
    <w:rsid w:val="002A2F88"/>
    <w:rsid w:val="002A309B"/>
    <w:rsid w:val="002A33FE"/>
    <w:rsid w:val="002A347D"/>
    <w:rsid w:val="002A3739"/>
    <w:rsid w:val="002A3D9E"/>
    <w:rsid w:val="002A4042"/>
    <w:rsid w:val="002A4364"/>
    <w:rsid w:val="002A4638"/>
    <w:rsid w:val="002A4734"/>
    <w:rsid w:val="002A4A31"/>
    <w:rsid w:val="002A517F"/>
    <w:rsid w:val="002A58FA"/>
    <w:rsid w:val="002A5AF7"/>
    <w:rsid w:val="002A5F40"/>
    <w:rsid w:val="002A5F5E"/>
    <w:rsid w:val="002A6011"/>
    <w:rsid w:val="002A61D4"/>
    <w:rsid w:val="002A6431"/>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32A"/>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C"/>
    <w:rsid w:val="002D7599"/>
    <w:rsid w:val="002D7AEB"/>
    <w:rsid w:val="002E0389"/>
    <w:rsid w:val="002E1252"/>
    <w:rsid w:val="002E130B"/>
    <w:rsid w:val="002E1EF7"/>
    <w:rsid w:val="002E2076"/>
    <w:rsid w:val="002E2D71"/>
    <w:rsid w:val="002E33E3"/>
    <w:rsid w:val="002E4039"/>
    <w:rsid w:val="002E440A"/>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729"/>
    <w:rsid w:val="002F1DB3"/>
    <w:rsid w:val="002F1FD0"/>
    <w:rsid w:val="002F21EA"/>
    <w:rsid w:val="002F256D"/>
    <w:rsid w:val="002F2625"/>
    <w:rsid w:val="002F2B65"/>
    <w:rsid w:val="002F3EA5"/>
    <w:rsid w:val="002F41CE"/>
    <w:rsid w:val="002F4503"/>
    <w:rsid w:val="002F4D90"/>
    <w:rsid w:val="002F56CB"/>
    <w:rsid w:val="002F6FF5"/>
    <w:rsid w:val="002F7996"/>
    <w:rsid w:val="002F7A7D"/>
    <w:rsid w:val="002F7AF5"/>
    <w:rsid w:val="0030072D"/>
    <w:rsid w:val="00301847"/>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654"/>
    <w:rsid w:val="00310708"/>
    <w:rsid w:val="003107F9"/>
    <w:rsid w:val="003115AB"/>
    <w:rsid w:val="00311814"/>
    <w:rsid w:val="00312426"/>
    <w:rsid w:val="003125B3"/>
    <w:rsid w:val="00312676"/>
    <w:rsid w:val="00312A16"/>
    <w:rsid w:val="00312B40"/>
    <w:rsid w:val="003130C5"/>
    <w:rsid w:val="003134BC"/>
    <w:rsid w:val="00313720"/>
    <w:rsid w:val="00314089"/>
    <w:rsid w:val="003145FC"/>
    <w:rsid w:val="00314698"/>
    <w:rsid w:val="00314E23"/>
    <w:rsid w:val="003150A0"/>
    <w:rsid w:val="003151C6"/>
    <w:rsid w:val="003153A8"/>
    <w:rsid w:val="003158DE"/>
    <w:rsid w:val="0031597D"/>
    <w:rsid w:val="00316ACF"/>
    <w:rsid w:val="00316B7B"/>
    <w:rsid w:val="0031702B"/>
    <w:rsid w:val="003200AD"/>
    <w:rsid w:val="003207B4"/>
    <w:rsid w:val="00320A8F"/>
    <w:rsid w:val="00320CC3"/>
    <w:rsid w:val="003211F6"/>
    <w:rsid w:val="003214C9"/>
    <w:rsid w:val="00322964"/>
    <w:rsid w:val="003236BA"/>
    <w:rsid w:val="00323A4F"/>
    <w:rsid w:val="00324FE4"/>
    <w:rsid w:val="00325165"/>
    <w:rsid w:val="0032526C"/>
    <w:rsid w:val="00325977"/>
    <w:rsid w:val="00325A5C"/>
    <w:rsid w:val="00325AB2"/>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843"/>
    <w:rsid w:val="00334CBF"/>
    <w:rsid w:val="00334E5C"/>
    <w:rsid w:val="003350BD"/>
    <w:rsid w:val="0033537C"/>
    <w:rsid w:val="00335DA2"/>
    <w:rsid w:val="00335DA3"/>
    <w:rsid w:val="00336233"/>
    <w:rsid w:val="00336BCF"/>
    <w:rsid w:val="0033788F"/>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203"/>
    <w:rsid w:val="003469FA"/>
    <w:rsid w:val="00347EA9"/>
    <w:rsid w:val="00350BB8"/>
    <w:rsid w:val="003514C8"/>
    <w:rsid w:val="003515B3"/>
    <w:rsid w:val="00351728"/>
    <w:rsid w:val="0035187D"/>
    <w:rsid w:val="00351CB7"/>
    <w:rsid w:val="00351DFD"/>
    <w:rsid w:val="00351F96"/>
    <w:rsid w:val="00352198"/>
    <w:rsid w:val="0035234A"/>
    <w:rsid w:val="00352746"/>
    <w:rsid w:val="00352FBB"/>
    <w:rsid w:val="003535EC"/>
    <w:rsid w:val="00354899"/>
    <w:rsid w:val="003550C3"/>
    <w:rsid w:val="003553C1"/>
    <w:rsid w:val="00355643"/>
    <w:rsid w:val="003559FB"/>
    <w:rsid w:val="00355B33"/>
    <w:rsid w:val="00355C3A"/>
    <w:rsid w:val="00356C47"/>
    <w:rsid w:val="00356EFA"/>
    <w:rsid w:val="00356F79"/>
    <w:rsid w:val="0035701F"/>
    <w:rsid w:val="00357AC7"/>
    <w:rsid w:val="00357B50"/>
    <w:rsid w:val="00360123"/>
    <w:rsid w:val="0036097D"/>
    <w:rsid w:val="003611AF"/>
    <w:rsid w:val="003621E5"/>
    <w:rsid w:val="00362210"/>
    <w:rsid w:val="00362CCD"/>
    <w:rsid w:val="0036375E"/>
    <w:rsid w:val="00363CBB"/>
    <w:rsid w:val="003661D9"/>
    <w:rsid w:val="00366B8C"/>
    <w:rsid w:val="00367261"/>
    <w:rsid w:val="003677F5"/>
    <w:rsid w:val="0036781B"/>
    <w:rsid w:val="0036788F"/>
    <w:rsid w:val="0037005E"/>
    <w:rsid w:val="003702F1"/>
    <w:rsid w:val="00370E92"/>
    <w:rsid w:val="00370F18"/>
    <w:rsid w:val="00371909"/>
    <w:rsid w:val="00371F7F"/>
    <w:rsid w:val="003720CF"/>
    <w:rsid w:val="00372125"/>
    <w:rsid w:val="00372A7C"/>
    <w:rsid w:val="00373F79"/>
    <w:rsid w:val="00374360"/>
    <w:rsid w:val="0037458C"/>
    <w:rsid w:val="0037509C"/>
    <w:rsid w:val="0037559A"/>
    <w:rsid w:val="00375DFB"/>
    <w:rsid w:val="00376928"/>
    <w:rsid w:val="00376EF5"/>
    <w:rsid w:val="00376FED"/>
    <w:rsid w:val="003774DB"/>
    <w:rsid w:val="0038025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2BD"/>
    <w:rsid w:val="00386376"/>
    <w:rsid w:val="003864A8"/>
    <w:rsid w:val="0038676B"/>
    <w:rsid w:val="003869AB"/>
    <w:rsid w:val="0038711A"/>
    <w:rsid w:val="003878CC"/>
    <w:rsid w:val="00387AD8"/>
    <w:rsid w:val="00387C90"/>
    <w:rsid w:val="00390256"/>
    <w:rsid w:val="00390680"/>
    <w:rsid w:val="003908FB"/>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61CF"/>
    <w:rsid w:val="003965DB"/>
    <w:rsid w:val="003966BC"/>
    <w:rsid w:val="0039712C"/>
    <w:rsid w:val="00397755"/>
    <w:rsid w:val="003A0004"/>
    <w:rsid w:val="003A0413"/>
    <w:rsid w:val="003A077E"/>
    <w:rsid w:val="003A08FF"/>
    <w:rsid w:val="003A1467"/>
    <w:rsid w:val="003A15FA"/>
    <w:rsid w:val="003A1E1D"/>
    <w:rsid w:val="003A1FCB"/>
    <w:rsid w:val="003A225D"/>
    <w:rsid w:val="003A2AE6"/>
    <w:rsid w:val="003A3642"/>
    <w:rsid w:val="003A4AB7"/>
    <w:rsid w:val="003A5244"/>
    <w:rsid w:val="003A5434"/>
    <w:rsid w:val="003A563F"/>
    <w:rsid w:val="003A5724"/>
    <w:rsid w:val="003A5AB2"/>
    <w:rsid w:val="003A5B44"/>
    <w:rsid w:val="003A5EA1"/>
    <w:rsid w:val="003A5FE9"/>
    <w:rsid w:val="003A6139"/>
    <w:rsid w:val="003A692D"/>
    <w:rsid w:val="003A77BC"/>
    <w:rsid w:val="003A79D8"/>
    <w:rsid w:val="003A7A57"/>
    <w:rsid w:val="003B003B"/>
    <w:rsid w:val="003B020A"/>
    <w:rsid w:val="003B0464"/>
    <w:rsid w:val="003B0647"/>
    <w:rsid w:val="003B07F1"/>
    <w:rsid w:val="003B0D3A"/>
    <w:rsid w:val="003B1050"/>
    <w:rsid w:val="003B1364"/>
    <w:rsid w:val="003B1BB4"/>
    <w:rsid w:val="003B1FBF"/>
    <w:rsid w:val="003B21F9"/>
    <w:rsid w:val="003B22E0"/>
    <w:rsid w:val="003B28BB"/>
    <w:rsid w:val="003B3401"/>
    <w:rsid w:val="003B349C"/>
    <w:rsid w:val="003B36C5"/>
    <w:rsid w:val="003B40B4"/>
    <w:rsid w:val="003B675E"/>
    <w:rsid w:val="003B6E41"/>
    <w:rsid w:val="003B6FC6"/>
    <w:rsid w:val="003B75CB"/>
    <w:rsid w:val="003B785D"/>
    <w:rsid w:val="003B7935"/>
    <w:rsid w:val="003C0184"/>
    <w:rsid w:val="003C03E3"/>
    <w:rsid w:val="003C1D14"/>
    <w:rsid w:val="003C1EFB"/>
    <w:rsid w:val="003C2C47"/>
    <w:rsid w:val="003C31BB"/>
    <w:rsid w:val="003C3AEF"/>
    <w:rsid w:val="003C3B64"/>
    <w:rsid w:val="003C3B8B"/>
    <w:rsid w:val="003C3C94"/>
    <w:rsid w:val="003C3D5D"/>
    <w:rsid w:val="003C40C6"/>
    <w:rsid w:val="003C4A1D"/>
    <w:rsid w:val="003C7DA3"/>
    <w:rsid w:val="003D02FE"/>
    <w:rsid w:val="003D12B0"/>
    <w:rsid w:val="003D23F9"/>
    <w:rsid w:val="003D29C2"/>
    <w:rsid w:val="003D2B58"/>
    <w:rsid w:val="003D2BEB"/>
    <w:rsid w:val="003D38C5"/>
    <w:rsid w:val="003D3E8D"/>
    <w:rsid w:val="003D4C46"/>
    <w:rsid w:val="003D50D2"/>
    <w:rsid w:val="003D5C41"/>
    <w:rsid w:val="003D5E50"/>
    <w:rsid w:val="003D636B"/>
    <w:rsid w:val="003D65ED"/>
    <w:rsid w:val="003D66D1"/>
    <w:rsid w:val="003D6976"/>
    <w:rsid w:val="003D7317"/>
    <w:rsid w:val="003D7B00"/>
    <w:rsid w:val="003E0988"/>
    <w:rsid w:val="003E0AD3"/>
    <w:rsid w:val="003E1332"/>
    <w:rsid w:val="003E1A24"/>
    <w:rsid w:val="003E1D4D"/>
    <w:rsid w:val="003E1EA9"/>
    <w:rsid w:val="003E26D5"/>
    <w:rsid w:val="003E3E33"/>
    <w:rsid w:val="003E4387"/>
    <w:rsid w:val="003E46E6"/>
    <w:rsid w:val="003E5576"/>
    <w:rsid w:val="003E6157"/>
    <w:rsid w:val="003E6269"/>
    <w:rsid w:val="003E6383"/>
    <w:rsid w:val="003E6540"/>
    <w:rsid w:val="003E75B2"/>
    <w:rsid w:val="003E7A5B"/>
    <w:rsid w:val="003F06CB"/>
    <w:rsid w:val="003F09EB"/>
    <w:rsid w:val="003F1391"/>
    <w:rsid w:val="003F1987"/>
    <w:rsid w:val="003F1A31"/>
    <w:rsid w:val="003F219B"/>
    <w:rsid w:val="003F2431"/>
    <w:rsid w:val="003F362C"/>
    <w:rsid w:val="003F44CA"/>
    <w:rsid w:val="003F4826"/>
    <w:rsid w:val="003F5180"/>
    <w:rsid w:val="003F54ED"/>
    <w:rsid w:val="003F6299"/>
    <w:rsid w:val="003F65B9"/>
    <w:rsid w:val="003F6956"/>
    <w:rsid w:val="003F70F3"/>
    <w:rsid w:val="003F72A3"/>
    <w:rsid w:val="003F740E"/>
    <w:rsid w:val="003F746C"/>
    <w:rsid w:val="003F77DA"/>
    <w:rsid w:val="003F782C"/>
    <w:rsid w:val="0040093F"/>
    <w:rsid w:val="00400CCE"/>
    <w:rsid w:val="0040136C"/>
    <w:rsid w:val="00401988"/>
    <w:rsid w:val="00401B79"/>
    <w:rsid w:val="0040399A"/>
    <w:rsid w:val="00403CE2"/>
    <w:rsid w:val="0040445E"/>
    <w:rsid w:val="00404D7E"/>
    <w:rsid w:val="00405456"/>
    <w:rsid w:val="004068AB"/>
    <w:rsid w:val="00406A0F"/>
    <w:rsid w:val="00406BE5"/>
    <w:rsid w:val="00406E63"/>
    <w:rsid w:val="004074F9"/>
    <w:rsid w:val="00407D62"/>
    <w:rsid w:val="00410507"/>
    <w:rsid w:val="004107A6"/>
    <w:rsid w:val="00410CE5"/>
    <w:rsid w:val="004111B7"/>
    <w:rsid w:val="004114B2"/>
    <w:rsid w:val="00411D22"/>
    <w:rsid w:val="00413713"/>
    <w:rsid w:val="00414151"/>
    <w:rsid w:val="00414324"/>
    <w:rsid w:val="00414A72"/>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A25"/>
    <w:rsid w:val="0042343B"/>
    <w:rsid w:val="00423E73"/>
    <w:rsid w:val="00424A68"/>
    <w:rsid w:val="00424D4D"/>
    <w:rsid w:val="00424D8B"/>
    <w:rsid w:val="00425E9D"/>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31E8"/>
    <w:rsid w:val="004333DA"/>
    <w:rsid w:val="00433674"/>
    <w:rsid w:val="004336EE"/>
    <w:rsid w:val="00433B7C"/>
    <w:rsid w:val="00433E4C"/>
    <w:rsid w:val="00434397"/>
    <w:rsid w:val="0043465F"/>
    <w:rsid w:val="004348E9"/>
    <w:rsid w:val="00435121"/>
    <w:rsid w:val="00435C4F"/>
    <w:rsid w:val="00436B02"/>
    <w:rsid w:val="00436CEE"/>
    <w:rsid w:val="004404C8"/>
    <w:rsid w:val="004408A1"/>
    <w:rsid w:val="00440CEC"/>
    <w:rsid w:val="00440EF6"/>
    <w:rsid w:val="004421ED"/>
    <w:rsid w:val="00442313"/>
    <w:rsid w:val="0044339A"/>
    <w:rsid w:val="0044370F"/>
    <w:rsid w:val="00444597"/>
    <w:rsid w:val="0044473D"/>
    <w:rsid w:val="004447EB"/>
    <w:rsid w:val="00444822"/>
    <w:rsid w:val="00444CB4"/>
    <w:rsid w:val="00445786"/>
    <w:rsid w:val="00445A33"/>
    <w:rsid w:val="0044720B"/>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FEA"/>
    <w:rsid w:val="00454337"/>
    <w:rsid w:val="004552C9"/>
    <w:rsid w:val="00455433"/>
    <w:rsid w:val="0045583F"/>
    <w:rsid w:val="00456133"/>
    <w:rsid w:val="004605B5"/>
    <w:rsid w:val="00460608"/>
    <w:rsid w:val="00460664"/>
    <w:rsid w:val="004607E5"/>
    <w:rsid w:val="00460AC3"/>
    <w:rsid w:val="00461C21"/>
    <w:rsid w:val="00461C48"/>
    <w:rsid w:val="00462270"/>
    <w:rsid w:val="00462D91"/>
    <w:rsid w:val="00463081"/>
    <w:rsid w:val="00463753"/>
    <w:rsid w:val="004639B1"/>
    <w:rsid w:val="00464799"/>
    <w:rsid w:val="0046489D"/>
    <w:rsid w:val="004648CC"/>
    <w:rsid w:val="00464975"/>
    <w:rsid w:val="00464DD2"/>
    <w:rsid w:val="00465385"/>
    <w:rsid w:val="004653E0"/>
    <w:rsid w:val="00465853"/>
    <w:rsid w:val="004661AD"/>
    <w:rsid w:val="00466339"/>
    <w:rsid w:val="0046661D"/>
    <w:rsid w:val="00467395"/>
    <w:rsid w:val="00467630"/>
    <w:rsid w:val="0046785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9E2"/>
    <w:rsid w:val="00481C69"/>
    <w:rsid w:val="00481CB5"/>
    <w:rsid w:val="00481E1B"/>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86B"/>
    <w:rsid w:val="00497090"/>
    <w:rsid w:val="004978D7"/>
    <w:rsid w:val="00497915"/>
    <w:rsid w:val="00497D8F"/>
    <w:rsid w:val="004A11ED"/>
    <w:rsid w:val="004A12B5"/>
    <w:rsid w:val="004A1F1B"/>
    <w:rsid w:val="004A21A3"/>
    <w:rsid w:val="004A21E3"/>
    <w:rsid w:val="004A2299"/>
    <w:rsid w:val="004A320D"/>
    <w:rsid w:val="004A36DE"/>
    <w:rsid w:val="004A37F6"/>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0E79"/>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9D7"/>
    <w:rsid w:val="004B7A1E"/>
    <w:rsid w:val="004B7ECD"/>
    <w:rsid w:val="004C0AA6"/>
    <w:rsid w:val="004C17B6"/>
    <w:rsid w:val="004C1B93"/>
    <w:rsid w:val="004C2809"/>
    <w:rsid w:val="004C2D81"/>
    <w:rsid w:val="004C2E73"/>
    <w:rsid w:val="004C3319"/>
    <w:rsid w:val="004C47AA"/>
    <w:rsid w:val="004C4BC4"/>
    <w:rsid w:val="004C5B38"/>
    <w:rsid w:val="004C667A"/>
    <w:rsid w:val="004C6DA5"/>
    <w:rsid w:val="004C7086"/>
    <w:rsid w:val="004C788E"/>
    <w:rsid w:val="004D037F"/>
    <w:rsid w:val="004D0DD9"/>
    <w:rsid w:val="004D0F94"/>
    <w:rsid w:val="004D12C6"/>
    <w:rsid w:val="004D16B7"/>
    <w:rsid w:val="004D1E18"/>
    <w:rsid w:val="004D214D"/>
    <w:rsid w:val="004D2889"/>
    <w:rsid w:val="004D3271"/>
    <w:rsid w:val="004D3939"/>
    <w:rsid w:val="004D3B41"/>
    <w:rsid w:val="004D40D5"/>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51AD"/>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33F"/>
    <w:rsid w:val="004F349B"/>
    <w:rsid w:val="004F3A97"/>
    <w:rsid w:val="004F401F"/>
    <w:rsid w:val="004F44A3"/>
    <w:rsid w:val="004F539B"/>
    <w:rsid w:val="004F57EC"/>
    <w:rsid w:val="004F59FF"/>
    <w:rsid w:val="004F5BD5"/>
    <w:rsid w:val="004F63B0"/>
    <w:rsid w:val="004F64C9"/>
    <w:rsid w:val="004F679E"/>
    <w:rsid w:val="004F6966"/>
    <w:rsid w:val="004F6C34"/>
    <w:rsid w:val="004F721D"/>
    <w:rsid w:val="004F79C7"/>
    <w:rsid w:val="00500319"/>
    <w:rsid w:val="00500A3B"/>
    <w:rsid w:val="00500C09"/>
    <w:rsid w:val="00500D86"/>
    <w:rsid w:val="00500F45"/>
    <w:rsid w:val="00501746"/>
    <w:rsid w:val="00501E5E"/>
    <w:rsid w:val="0050355D"/>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1003E"/>
    <w:rsid w:val="00510234"/>
    <w:rsid w:val="00510403"/>
    <w:rsid w:val="0051063E"/>
    <w:rsid w:val="00510829"/>
    <w:rsid w:val="00510DA3"/>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543C"/>
    <w:rsid w:val="005160D2"/>
    <w:rsid w:val="00516376"/>
    <w:rsid w:val="00516706"/>
    <w:rsid w:val="00516B01"/>
    <w:rsid w:val="00517403"/>
    <w:rsid w:val="00517959"/>
    <w:rsid w:val="005202D5"/>
    <w:rsid w:val="00520519"/>
    <w:rsid w:val="0052064E"/>
    <w:rsid w:val="00520E3E"/>
    <w:rsid w:val="0052129B"/>
    <w:rsid w:val="00521313"/>
    <w:rsid w:val="00521E74"/>
    <w:rsid w:val="005224A5"/>
    <w:rsid w:val="005227C2"/>
    <w:rsid w:val="00523162"/>
    <w:rsid w:val="005232DC"/>
    <w:rsid w:val="0052345A"/>
    <w:rsid w:val="00523960"/>
    <w:rsid w:val="00523F03"/>
    <w:rsid w:val="00524868"/>
    <w:rsid w:val="00524FBE"/>
    <w:rsid w:val="0052534F"/>
    <w:rsid w:val="00525990"/>
    <w:rsid w:val="00525A3C"/>
    <w:rsid w:val="00525CA5"/>
    <w:rsid w:val="0052743E"/>
    <w:rsid w:val="00527516"/>
    <w:rsid w:val="00527BD5"/>
    <w:rsid w:val="00530527"/>
    <w:rsid w:val="0053094A"/>
    <w:rsid w:val="00530DC6"/>
    <w:rsid w:val="00531575"/>
    <w:rsid w:val="00531AFF"/>
    <w:rsid w:val="00531B52"/>
    <w:rsid w:val="00531EF5"/>
    <w:rsid w:val="00532B7A"/>
    <w:rsid w:val="00533FEF"/>
    <w:rsid w:val="00534291"/>
    <w:rsid w:val="005343B2"/>
    <w:rsid w:val="00534A81"/>
    <w:rsid w:val="00535710"/>
    <w:rsid w:val="00535B02"/>
    <w:rsid w:val="005362B6"/>
    <w:rsid w:val="0053650C"/>
    <w:rsid w:val="00536568"/>
    <w:rsid w:val="0053677A"/>
    <w:rsid w:val="005369DC"/>
    <w:rsid w:val="005373B9"/>
    <w:rsid w:val="0053773B"/>
    <w:rsid w:val="00540083"/>
    <w:rsid w:val="005406F7"/>
    <w:rsid w:val="00541224"/>
    <w:rsid w:val="005413EC"/>
    <w:rsid w:val="0054185F"/>
    <w:rsid w:val="00542307"/>
    <w:rsid w:val="005435CE"/>
    <w:rsid w:val="00543924"/>
    <w:rsid w:val="00543CF9"/>
    <w:rsid w:val="00543D52"/>
    <w:rsid w:val="00544010"/>
    <w:rsid w:val="00544A75"/>
    <w:rsid w:val="005456B4"/>
    <w:rsid w:val="00545BD2"/>
    <w:rsid w:val="0054608F"/>
    <w:rsid w:val="00546131"/>
    <w:rsid w:val="005463CE"/>
    <w:rsid w:val="00546B41"/>
    <w:rsid w:val="00547152"/>
    <w:rsid w:val="00547160"/>
    <w:rsid w:val="00547F64"/>
    <w:rsid w:val="00550076"/>
    <w:rsid w:val="005503E6"/>
    <w:rsid w:val="00550F8A"/>
    <w:rsid w:val="0055140A"/>
    <w:rsid w:val="0055161B"/>
    <w:rsid w:val="00551A49"/>
    <w:rsid w:val="00551AFD"/>
    <w:rsid w:val="00551D85"/>
    <w:rsid w:val="00551E65"/>
    <w:rsid w:val="00551FDF"/>
    <w:rsid w:val="00552452"/>
    <w:rsid w:val="0055285C"/>
    <w:rsid w:val="0055331D"/>
    <w:rsid w:val="005538B9"/>
    <w:rsid w:val="005538D5"/>
    <w:rsid w:val="00553D7B"/>
    <w:rsid w:val="005541B0"/>
    <w:rsid w:val="005541BB"/>
    <w:rsid w:val="00554705"/>
    <w:rsid w:val="0055477C"/>
    <w:rsid w:val="0055478E"/>
    <w:rsid w:val="005547BA"/>
    <w:rsid w:val="005548BA"/>
    <w:rsid w:val="0055516E"/>
    <w:rsid w:val="00555361"/>
    <w:rsid w:val="00555737"/>
    <w:rsid w:val="0055639B"/>
    <w:rsid w:val="00557436"/>
    <w:rsid w:val="00557766"/>
    <w:rsid w:val="00557AE5"/>
    <w:rsid w:val="00557B52"/>
    <w:rsid w:val="00557BEC"/>
    <w:rsid w:val="00561144"/>
    <w:rsid w:val="00561991"/>
    <w:rsid w:val="00562365"/>
    <w:rsid w:val="00562816"/>
    <w:rsid w:val="005633AF"/>
    <w:rsid w:val="00564B9C"/>
    <w:rsid w:val="00565F62"/>
    <w:rsid w:val="0056652B"/>
    <w:rsid w:val="005668C1"/>
    <w:rsid w:val="00566F8E"/>
    <w:rsid w:val="005677F7"/>
    <w:rsid w:val="00567909"/>
    <w:rsid w:val="005700D1"/>
    <w:rsid w:val="005704B6"/>
    <w:rsid w:val="00570552"/>
    <w:rsid w:val="00570589"/>
    <w:rsid w:val="005706F3"/>
    <w:rsid w:val="0057111D"/>
    <w:rsid w:val="005717C4"/>
    <w:rsid w:val="00571859"/>
    <w:rsid w:val="00571BA4"/>
    <w:rsid w:val="0057259D"/>
    <w:rsid w:val="00573170"/>
    <w:rsid w:val="0057346A"/>
    <w:rsid w:val="00573BDD"/>
    <w:rsid w:val="00574518"/>
    <w:rsid w:val="00574E42"/>
    <w:rsid w:val="00575524"/>
    <w:rsid w:val="00575EB6"/>
    <w:rsid w:val="0057619F"/>
    <w:rsid w:val="00576BCD"/>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28A"/>
    <w:rsid w:val="0058332D"/>
    <w:rsid w:val="00585173"/>
    <w:rsid w:val="005857C3"/>
    <w:rsid w:val="0058607D"/>
    <w:rsid w:val="00586287"/>
    <w:rsid w:val="005869AF"/>
    <w:rsid w:val="0058719F"/>
    <w:rsid w:val="00587C17"/>
    <w:rsid w:val="00587E2D"/>
    <w:rsid w:val="005900EB"/>
    <w:rsid w:val="005908DB"/>
    <w:rsid w:val="005909D1"/>
    <w:rsid w:val="00590EF2"/>
    <w:rsid w:val="005914A9"/>
    <w:rsid w:val="00591637"/>
    <w:rsid w:val="00591E66"/>
    <w:rsid w:val="00591FFE"/>
    <w:rsid w:val="005921AF"/>
    <w:rsid w:val="00592478"/>
    <w:rsid w:val="00592A18"/>
    <w:rsid w:val="00592E20"/>
    <w:rsid w:val="005934EE"/>
    <w:rsid w:val="005935E0"/>
    <w:rsid w:val="0059463B"/>
    <w:rsid w:val="005949A0"/>
    <w:rsid w:val="00594CA3"/>
    <w:rsid w:val="005958ED"/>
    <w:rsid w:val="00595C0F"/>
    <w:rsid w:val="0059655C"/>
    <w:rsid w:val="0059682C"/>
    <w:rsid w:val="0059746E"/>
    <w:rsid w:val="00597B19"/>
    <w:rsid w:val="00597CC9"/>
    <w:rsid w:val="005A06F5"/>
    <w:rsid w:val="005A076D"/>
    <w:rsid w:val="005A0BFC"/>
    <w:rsid w:val="005A1905"/>
    <w:rsid w:val="005A22F7"/>
    <w:rsid w:val="005A2FEA"/>
    <w:rsid w:val="005A34E2"/>
    <w:rsid w:val="005A385E"/>
    <w:rsid w:val="005A3940"/>
    <w:rsid w:val="005A3CF2"/>
    <w:rsid w:val="005A3F6F"/>
    <w:rsid w:val="005A4939"/>
    <w:rsid w:val="005A5035"/>
    <w:rsid w:val="005A5127"/>
    <w:rsid w:val="005A6959"/>
    <w:rsid w:val="005A6D48"/>
    <w:rsid w:val="005A6D92"/>
    <w:rsid w:val="005A744C"/>
    <w:rsid w:val="005A7C18"/>
    <w:rsid w:val="005B04A1"/>
    <w:rsid w:val="005B172C"/>
    <w:rsid w:val="005B1923"/>
    <w:rsid w:val="005B1A07"/>
    <w:rsid w:val="005B2049"/>
    <w:rsid w:val="005B2A4C"/>
    <w:rsid w:val="005B2E13"/>
    <w:rsid w:val="005B33AF"/>
    <w:rsid w:val="005B33E8"/>
    <w:rsid w:val="005B3FAE"/>
    <w:rsid w:val="005B428D"/>
    <w:rsid w:val="005B42D1"/>
    <w:rsid w:val="005B48B5"/>
    <w:rsid w:val="005B4B76"/>
    <w:rsid w:val="005B4DBA"/>
    <w:rsid w:val="005B4F64"/>
    <w:rsid w:val="005B5C43"/>
    <w:rsid w:val="005B5C7B"/>
    <w:rsid w:val="005B5DDB"/>
    <w:rsid w:val="005B5E3A"/>
    <w:rsid w:val="005B5EF9"/>
    <w:rsid w:val="005B6EF4"/>
    <w:rsid w:val="005B7225"/>
    <w:rsid w:val="005B7AF6"/>
    <w:rsid w:val="005C06C3"/>
    <w:rsid w:val="005C0F58"/>
    <w:rsid w:val="005C132B"/>
    <w:rsid w:val="005C17E4"/>
    <w:rsid w:val="005C1A7E"/>
    <w:rsid w:val="005C1E96"/>
    <w:rsid w:val="005C2138"/>
    <w:rsid w:val="005C2B54"/>
    <w:rsid w:val="005C2C51"/>
    <w:rsid w:val="005C3553"/>
    <w:rsid w:val="005C36D6"/>
    <w:rsid w:val="005C37AF"/>
    <w:rsid w:val="005C3B16"/>
    <w:rsid w:val="005C42F2"/>
    <w:rsid w:val="005C4799"/>
    <w:rsid w:val="005C49BB"/>
    <w:rsid w:val="005C4A05"/>
    <w:rsid w:val="005C4B54"/>
    <w:rsid w:val="005C4CC5"/>
    <w:rsid w:val="005C51CF"/>
    <w:rsid w:val="005C52EB"/>
    <w:rsid w:val="005C6071"/>
    <w:rsid w:val="005C68BC"/>
    <w:rsid w:val="005C6B9B"/>
    <w:rsid w:val="005C6D7D"/>
    <w:rsid w:val="005C6F10"/>
    <w:rsid w:val="005C6FFE"/>
    <w:rsid w:val="005C719D"/>
    <w:rsid w:val="005C78C2"/>
    <w:rsid w:val="005C7A5B"/>
    <w:rsid w:val="005C7ED2"/>
    <w:rsid w:val="005D018D"/>
    <w:rsid w:val="005D0860"/>
    <w:rsid w:val="005D18E4"/>
    <w:rsid w:val="005D207F"/>
    <w:rsid w:val="005D2564"/>
    <w:rsid w:val="005D2E73"/>
    <w:rsid w:val="005D36B8"/>
    <w:rsid w:val="005D3C2E"/>
    <w:rsid w:val="005D42D7"/>
    <w:rsid w:val="005D4842"/>
    <w:rsid w:val="005D5076"/>
    <w:rsid w:val="005D5629"/>
    <w:rsid w:val="005D6D51"/>
    <w:rsid w:val="005D76C4"/>
    <w:rsid w:val="005D7FCA"/>
    <w:rsid w:val="005E046E"/>
    <w:rsid w:val="005E12BA"/>
    <w:rsid w:val="005E1BA1"/>
    <w:rsid w:val="005E1E4C"/>
    <w:rsid w:val="005E2345"/>
    <w:rsid w:val="005E3572"/>
    <w:rsid w:val="005E3A45"/>
    <w:rsid w:val="005E3E4E"/>
    <w:rsid w:val="005E3F8F"/>
    <w:rsid w:val="005E407C"/>
    <w:rsid w:val="005E51B4"/>
    <w:rsid w:val="005E6450"/>
    <w:rsid w:val="005E6C37"/>
    <w:rsid w:val="005E6D05"/>
    <w:rsid w:val="005E707A"/>
    <w:rsid w:val="005E70D2"/>
    <w:rsid w:val="005E74B8"/>
    <w:rsid w:val="005E7839"/>
    <w:rsid w:val="005E7E8A"/>
    <w:rsid w:val="005F00CA"/>
    <w:rsid w:val="005F035B"/>
    <w:rsid w:val="005F0586"/>
    <w:rsid w:val="005F071D"/>
    <w:rsid w:val="005F1D58"/>
    <w:rsid w:val="005F2532"/>
    <w:rsid w:val="005F2883"/>
    <w:rsid w:val="005F3153"/>
    <w:rsid w:val="005F328D"/>
    <w:rsid w:val="005F3EF9"/>
    <w:rsid w:val="005F42D2"/>
    <w:rsid w:val="005F4E2D"/>
    <w:rsid w:val="005F534A"/>
    <w:rsid w:val="005F5388"/>
    <w:rsid w:val="005F6312"/>
    <w:rsid w:val="005F670F"/>
    <w:rsid w:val="005F6F65"/>
    <w:rsid w:val="005F7B11"/>
    <w:rsid w:val="00600B80"/>
    <w:rsid w:val="00600D2B"/>
    <w:rsid w:val="00601BE0"/>
    <w:rsid w:val="00602A86"/>
    <w:rsid w:val="00602C33"/>
    <w:rsid w:val="00602E72"/>
    <w:rsid w:val="006035EA"/>
    <w:rsid w:val="00603812"/>
    <w:rsid w:val="00603F87"/>
    <w:rsid w:val="0060463F"/>
    <w:rsid w:val="00604F37"/>
    <w:rsid w:val="00604FC1"/>
    <w:rsid w:val="00605652"/>
    <w:rsid w:val="00605C2D"/>
    <w:rsid w:val="00606322"/>
    <w:rsid w:val="0060663E"/>
    <w:rsid w:val="006069E6"/>
    <w:rsid w:val="00606EE6"/>
    <w:rsid w:val="006075C7"/>
    <w:rsid w:val="00607601"/>
    <w:rsid w:val="0060766C"/>
    <w:rsid w:val="00607A02"/>
    <w:rsid w:val="00610569"/>
    <w:rsid w:val="00611910"/>
    <w:rsid w:val="00611DC2"/>
    <w:rsid w:val="006126EC"/>
    <w:rsid w:val="00612C5C"/>
    <w:rsid w:val="00612FED"/>
    <w:rsid w:val="0061378D"/>
    <w:rsid w:val="0061391E"/>
    <w:rsid w:val="00613930"/>
    <w:rsid w:val="00614199"/>
    <w:rsid w:val="006142DC"/>
    <w:rsid w:val="0061442E"/>
    <w:rsid w:val="00615093"/>
    <w:rsid w:val="00615EF2"/>
    <w:rsid w:val="006163C8"/>
    <w:rsid w:val="006166B3"/>
    <w:rsid w:val="006167E1"/>
    <w:rsid w:val="006176BC"/>
    <w:rsid w:val="00617EED"/>
    <w:rsid w:val="00620849"/>
    <w:rsid w:val="00620D58"/>
    <w:rsid w:val="00620EB7"/>
    <w:rsid w:val="006214C9"/>
    <w:rsid w:val="006217FF"/>
    <w:rsid w:val="00622A4E"/>
    <w:rsid w:val="0062314C"/>
    <w:rsid w:val="00624731"/>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1CBF"/>
    <w:rsid w:val="006326B3"/>
    <w:rsid w:val="00632C03"/>
    <w:rsid w:val="0063333A"/>
    <w:rsid w:val="00633DF0"/>
    <w:rsid w:val="00634C37"/>
    <w:rsid w:val="0063558C"/>
    <w:rsid w:val="006355D1"/>
    <w:rsid w:val="00635C10"/>
    <w:rsid w:val="00635C39"/>
    <w:rsid w:val="00636975"/>
    <w:rsid w:val="00636E72"/>
    <w:rsid w:val="006376A8"/>
    <w:rsid w:val="00640692"/>
    <w:rsid w:val="00640F78"/>
    <w:rsid w:val="00642C25"/>
    <w:rsid w:val="00644161"/>
    <w:rsid w:val="00644374"/>
    <w:rsid w:val="00644432"/>
    <w:rsid w:val="00645EAA"/>
    <w:rsid w:val="00646944"/>
    <w:rsid w:val="00646C7E"/>
    <w:rsid w:val="00646E38"/>
    <w:rsid w:val="00646FCC"/>
    <w:rsid w:val="00647730"/>
    <w:rsid w:val="00647A9F"/>
    <w:rsid w:val="00647F1A"/>
    <w:rsid w:val="0065028D"/>
    <w:rsid w:val="00650836"/>
    <w:rsid w:val="006509C0"/>
    <w:rsid w:val="006526FA"/>
    <w:rsid w:val="00652E9A"/>
    <w:rsid w:val="006530E2"/>
    <w:rsid w:val="00653318"/>
    <w:rsid w:val="00653363"/>
    <w:rsid w:val="00653898"/>
    <w:rsid w:val="00653CD1"/>
    <w:rsid w:val="00654862"/>
    <w:rsid w:val="00654937"/>
    <w:rsid w:val="00655397"/>
    <w:rsid w:val="0065617A"/>
    <w:rsid w:val="006561AB"/>
    <w:rsid w:val="00656536"/>
    <w:rsid w:val="0065669B"/>
    <w:rsid w:val="00656A5B"/>
    <w:rsid w:val="00657A78"/>
    <w:rsid w:val="00657B46"/>
    <w:rsid w:val="006602AE"/>
    <w:rsid w:val="00660D1F"/>
    <w:rsid w:val="00660DA6"/>
    <w:rsid w:val="00660E66"/>
    <w:rsid w:val="006610D9"/>
    <w:rsid w:val="00661738"/>
    <w:rsid w:val="00661B77"/>
    <w:rsid w:val="00661E2B"/>
    <w:rsid w:val="006626D2"/>
    <w:rsid w:val="0066279A"/>
    <w:rsid w:val="00662D7F"/>
    <w:rsid w:val="006634E3"/>
    <w:rsid w:val="00663737"/>
    <w:rsid w:val="00663C40"/>
    <w:rsid w:val="00663DDD"/>
    <w:rsid w:val="00664097"/>
    <w:rsid w:val="0066488F"/>
    <w:rsid w:val="00665018"/>
    <w:rsid w:val="006652F9"/>
    <w:rsid w:val="00665331"/>
    <w:rsid w:val="00665959"/>
    <w:rsid w:val="00665DE0"/>
    <w:rsid w:val="006660FE"/>
    <w:rsid w:val="006667D5"/>
    <w:rsid w:val="006670F4"/>
    <w:rsid w:val="00667215"/>
    <w:rsid w:val="006673E7"/>
    <w:rsid w:val="006705F3"/>
    <w:rsid w:val="00670B73"/>
    <w:rsid w:val="00670C74"/>
    <w:rsid w:val="006710A4"/>
    <w:rsid w:val="006719C8"/>
    <w:rsid w:val="00671E81"/>
    <w:rsid w:val="00672214"/>
    <w:rsid w:val="00672A67"/>
    <w:rsid w:val="00672A9D"/>
    <w:rsid w:val="006734EF"/>
    <w:rsid w:val="006735BB"/>
    <w:rsid w:val="00673675"/>
    <w:rsid w:val="00673D6E"/>
    <w:rsid w:val="0067471C"/>
    <w:rsid w:val="00674F68"/>
    <w:rsid w:val="00675CEA"/>
    <w:rsid w:val="0067650D"/>
    <w:rsid w:val="006767F3"/>
    <w:rsid w:val="00676D56"/>
    <w:rsid w:val="00676F5B"/>
    <w:rsid w:val="006772B3"/>
    <w:rsid w:val="006778AC"/>
    <w:rsid w:val="00677D53"/>
    <w:rsid w:val="00677F67"/>
    <w:rsid w:val="00680118"/>
    <w:rsid w:val="00680650"/>
    <w:rsid w:val="00680815"/>
    <w:rsid w:val="00681F9E"/>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90A6E"/>
    <w:rsid w:val="00691655"/>
    <w:rsid w:val="0069168B"/>
    <w:rsid w:val="00691EF1"/>
    <w:rsid w:val="006921E7"/>
    <w:rsid w:val="00692408"/>
    <w:rsid w:val="0069246E"/>
    <w:rsid w:val="0069293B"/>
    <w:rsid w:val="00693DA6"/>
    <w:rsid w:val="00693F3D"/>
    <w:rsid w:val="006949A1"/>
    <w:rsid w:val="00695299"/>
    <w:rsid w:val="00695A2E"/>
    <w:rsid w:val="00695B34"/>
    <w:rsid w:val="00695D27"/>
    <w:rsid w:val="00695DA3"/>
    <w:rsid w:val="00696164"/>
    <w:rsid w:val="0069671C"/>
    <w:rsid w:val="00696BA1"/>
    <w:rsid w:val="006972F2"/>
    <w:rsid w:val="0069733F"/>
    <w:rsid w:val="0069763D"/>
    <w:rsid w:val="00697701"/>
    <w:rsid w:val="006979BB"/>
    <w:rsid w:val="00697CC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DD6"/>
    <w:rsid w:val="006A5EEB"/>
    <w:rsid w:val="006A6076"/>
    <w:rsid w:val="006A6438"/>
    <w:rsid w:val="006A7595"/>
    <w:rsid w:val="006A7660"/>
    <w:rsid w:val="006B0F4D"/>
    <w:rsid w:val="006B14ED"/>
    <w:rsid w:val="006B1544"/>
    <w:rsid w:val="006B1D25"/>
    <w:rsid w:val="006B22E3"/>
    <w:rsid w:val="006B2364"/>
    <w:rsid w:val="006B26AD"/>
    <w:rsid w:val="006B3DF5"/>
    <w:rsid w:val="006B44FE"/>
    <w:rsid w:val="006B48A2"/>
    <w:rsid w:val="006B5857"/>
    <w:rsid w:val="006B60B8"/>
    <w:rsid w:val="006B642B"/>
    <w:rsid w:val="006B6FB6"/>
    <w:rsid w:val="006B7162"/>
    <w:rsid w:val="006B7D0C"/>
    <w:rsid w:val="006B7E9B"/>
    <w:rsid w:val="006B7F82"/>
    <w:rsid w:val="006C0440"/>
    <w:rsid w:val="006C14FC"/>
    <w:rsid w:val="006C2EB7"/>
    <w:rsid w:val="006C4688"/>
    <w:rsid w:val="006C482B"/>
    <w:rsid w:val="006C5E32"/>
    <w:rsid w:val="006C6046"/>
    <w:rsid w:val="006C6096"/>
    <w:rsid w:val="006C64B4"/>
    <w:rsid w:val="006C71FB"/>
    <w:rsid w:val="006C75FF"/>
    <w:rsid w:val="006C7601"/>
    <w:rsid w:val="006C7906"/>
    <w:rsid w:val="006C7BE0"/>
    <w:rsid w:val="006D01F1"/>
    <w:rsid w:val="006D0500"/>
    <w:rsid w:val="006D152F"/>
    <w:rsid w:val="006D1533"/>
    <w:rsid w:val="006D1CE2"/>
    <w:rsid w:val="006D1DAA"/>
    <w:rsid w:val="006D21BE"/>
    <w:rsid w:val="006D2405"/>
    <w:rsid w:val="006D2A6D"/>
    <w:rsid w:val="006D2EFB"/>
    <w:rsid w:val="006D325E"/>
    <w:rsid w:val="006D356D"/>
    <w:rsid w:val="006D35F2"/>
    <w:rsid w:val="006D3A64"/>
    <w:rsid w:val="006D48E3"/>
    <w:rsid w:val="006D4EEE"/>
    <w:rsid w:val="006D521F"/>
    <w:rsid w:val="006D5362"/>
    <w:rsid w:val="006D60AB"/>
    <w:rsid w:val="006D60B7"/>
    <w:rsid w:val="006D6118"/>
    <w:rsid w:val="006D6FB1"/>
    <w:rsid w:val="006D7B01"/>
    <w:rsid w:val="006E0561"/>
    <w:rsid w:val="006E0A5F"/>
    <w:rsid w:val="006E0ACD"/>
    <w:rsid w:val="006E0D17"/>
    <w:rsid w:val="006E114E"/>
    <w:rsid w:val="006E25EF"/>
    <w:rsid w:val="006E272D"/>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E9B"/>
    <w:rsid w:val="006F2BE1"/>
    <w:rsid w:val="006F3075"/>
    <w:rsid w:val="006F3208"/>
    <w:rsid w:val="006F32BB"/>
    <w:rsid w:val="006F38B7"/>
    <w:rsid w:val="006F3BAB"/>
    <w:rsid w:val="006F4019"/>
    <w:rsid w:val="006F4C74"/>
    <w:rsid w:val="006F4EB2"/>
    <w:rsid w:val="006F4F3F"/>
    <w:rsid w:val="006F56B5"/>
    <w:rsid w:val="006F58AC"/>
    <w:rsid w:val="006F5C06"/>
    <w:rsid w:val="006F6090"/>
    <w:rsid w:val="006F6A67"/>
    <w:rsid w:val="006F6D63"/>
    <w:rsid w:val="006F6DF6"/>
    <w:rsid w:val="006F71CF"/>
    <w:rsid w:val="006F7309"/>
    <w:rsid w:val="006F7504"/>
    <w:rsid w:val="006F7A4E"/>
    <w:rsid w:val="00700418"/>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6A7"/>
    <w:rsid w:val="00714DF7"/>
    <w:rsid w:val="00714FD7"/>
    <w:rsid w:val="00715B74"/>
    <w:rsid w:val="00715DDA"/>
    <w:rsid w:val="00716243"/>
    <w:rsid w:val="007168C9"/>
    <w:rsid w:val="007168F7"/>
    <w:rsid w:val="0071782F"/>
    <w:rsid w:val="00717EC6"/>
    <w:rsid w:val="00717F88"/>
    <w:rsid w:val="00720788"/>
    <w:rsid w:val="00720B46"/>
    <w:rsid w:val="007214DB"/>
    <w:rsid w:val="007229DB"/>
    <w:rsid w:val="00722D39"/>
    <w:rsid w:val="007231DF"/>
    <w:rsid w:val="00723202"/>
    <w:rsid w:val="0072354A"/>
    <w:rsid w:val="0072377E"/>
    <w:rsid w:val="00723B94"/>
    <w:rsid w:val="00723E33"/>
    <w:rsid w:val="0072411C"/>
    <w:rsid w:val="00724AA3"/>
    <w:rsid w:val="00724FD2"/>
    <w:rsid w:val="00725521"/>
    <w:rsid w:val="0072710A"/>
    <w:rsid w:val="00731100"/>
    <w:rsid w:val="0073159E"/>
    <w:rsid w:val="00731AB6"/>
    <w:rsid w:val="00731D58"/>
    <w:rsid w:val="00731F76"/>
    <w:rsid w:val="0073253A"/>
    <w:rsid w:val="00733578"/>
    <w:rsid w:val="00733CB6"/>
    <w:rsid w:val="00734A2E"/>
    <w:rsid w:val="00734AB7"/>
    <w:rsid w:val="00735CCB"/>
    <w:rsid w:val="00736904"/>
    <w:rsid w:val="00740196"/>
    <w:rsid w:val="007401EE"/>
    <w:rsid w:val="007404B3"/>
    <w:rsid w:val="007408D2"/>
    <w:rsid w:val="00740CE9"/>
    <w:rsid w:val="00740DE0"/>
    <w:rsid w:val="00740E32"/>
    <w:rsid w:val="00741140"/>
    <w:rsid w:val="00741379"/>
    <w:rsid w:val="0074184D"/>
    <w:rsid w:val="007429DB"/>
    <w:rsid w:val="00742A5F"/>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503A1"/>
    <w:rsid w:val="00751535"/>
    <w:rsid w:val="00751B42"/>
    <w:rsid w:val="00751B51"/>
    <w:rsid w:val="00752047"/>
    <w:rsid w:val="0075290D"/>
    <w:rsid w:val="00752A63"/>
    <w:rsid w:val="00752D83"/>
    <w:rsid w:val="00752DD2"/>
    <w:rsid w:val="00753B57"/>
    <w:rsid w:val="00753DDA"/>
    <w:rsid w:val="00755187"/>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7C"/>
    <w:rsid w:val="00761F86"/>
    <w:rsid w:val="00762375"/>
    <w:rsid w:val="007623B3"/>
    <w:rsid w:val="007628CB"/>
    <w:rsid w:val="00763760"/>
    <w:rsid w:val="00763D1B"/>
    <w:rsid w:val="00763F7C"/>
    <w:rsid w:val="00765079"/>
    <w:rsid w:val="00765B47"/>
    <w:rsid w:val="00765C78"/>
    <w:rsid w:val="00765D85"/>
    <w:rsid w:val="00766522"/>
    <w:rsid w:val="0076697C"/>
    <w:rsid w:val="007669DB"/>
    <w:rsid w:val="00766F56"/>
    <w:rsid w:val="007672F8"/>
    <w:rsid w:val="007673E1"/>
    <w:rsid w:val="00771354"/>
    <w:rsid w:val="00771894"/>
    <w:rsid w:val="00772AD5"/>
    <w:rsid w:val="00773B42"/>
    <w:rsid w:val="00775BB6"/>
    <w:rsid w:val="00776247"/>
    <w:rsid w:val="007763D7"/>
    <w:rsid w:val="0077653F"/>
    <w:rsid w:val="00776935"/>
    <w:rsid w:val="00776DFE"/>
    <w:rsid w:val="00776E1B"/>
    <w:rsid w:val="00776FF6"/>
    <w:rsid w:val="007776FE"/>
    <w:rsid w:val="00777B8D"/>
    <w:rsid w:val="00777C92"/>
    <w:rsid w:val="00777CBF"/>
    <w:rsid w:val="007800C2"/>
    <w:rsid w:val="007802D1"/>
    <w:rsid w:val="0078048F"/>
    <w:rsid w:val="00780A71"/>
    <w:rsid w:val="0078166A"/>
    <w:rsid w:val="007817F1"/>
    <w:rsid w:val="00782310"/>
    <w:rsid w:val="00782567"/>
    <w:rsid w:val="00782A41"/>
    <w:rsid w:val="00782B67"/>
    <w:rsid w:val="00782B79"/>
    <w:rsid w:val="00783524"/>
    <w:rsid w:val="00783686"/>
    <w:rsid w:val="00784B5D"/>
    <w:rsid w:val="00784DC1"/>
    <w:rsid w:val="00784EA7"/>
    <w:rsid w:val="00784F17"/>
    <w:rsid w:val="00785471"/>
    <w:rsid w:val="007855C7"/>
    <w:rsid w:val="00785765"/>
    <w:rsid w:val="00785EBA"/>
    <w:rsid w:val="0078665C"/>
    <w:rsid w:val="00786AA5"/>
    <w:rsid w:val="00787014"/>
    <w:rsid w:val="00787304"/>
    <w:rsid w:val="0078797C"/>
    <w:rsid w:val="00787EB4"/>
    <w:rsid w:val="0079010C"/>
    <w:rsid w:val="00790163"/>
    <w:rsid w:val="007905E7"/>
    <w:rsid w:val="00791655"/>
    <w:rsid w:val="00791A48"/>
    <w:rsid w:val="00792AD0"/>
    <w:rsid w:val="00793705"/>
    <w:rsid w:val="00793E18"/>
    <w:rsid w:val="00793E2D"/>
    <w:rsid w:val="007940A1"/>
    <w:rsid w:val="0079466A"/>
    <w:rsid w:val="00794987"/>
    <w:rsid w:val="00794CCC"/>
    <w:rsid w:val="00795405"/>
    <w:rsid w:val="00795A15"/>
    <w:rsid w:val="0079615B"/>
    <w:rsid w:val="007962E3"/>
    <w:rsid w:val="007966AD"/>
    <w:rsid w:val="00796BED"/>
    <w:rsid w:val="00796D62"/>
    <w:rsid w:val="00796E1D"/>
    <w:rsid w:val="00796F43"/>
    <w:rsid w:val="007977D2"/>
    <w:rsid w:val="00797DFD"/>
    <w:rsid w:val="007A0050"/>
    <w:rsid w:val="007A1436"/>
    <w:rsid w:val="007A1939"/>
    <w:rsid w:val="007A1BA1"/>
    <w:rsid w:val="007A2276"/>
    <w:rsid w:val="007A313F"/>
    <w:rsid w:val="007A3218"/>
    <w:rsid w:val="007A323E"/>
    <w:rsid w:val="007A3F2F"/>
    <w:rsid w:val="007A4022"/>
    <w:rsid w:val="007A4A11"/>
    <w:rsid w:val="007A4B19"/>
    <w:rsid w:val="007A4B81"/>
    <w:rsid w:val="007A4D87"/>
    <w:rsid w:val="007A4ECF"/>
    <w:rsid w:val="007A6242"/>
    <w:rsid w:val="007A653C"/>
    <w:rsid w:val="007A6836"/>
    <w:rsid w:val="007A6982"/>
    <w:rsid w:val="007A69CB"/>
    <w:rsid w:val="007A73B8"/>
    <w:rsid w:val="007A78DE"/>
    <w:rsid w:val="007A7AB2"/>
    <w:rsid w:val="007B003E"/>
    <w:rsid w:val="007B0F98"/>
    <w:rsid w:val="007B1253"/>
    <w:rsid w:val="007B1AC7"/>
    <w:rsid w:val="007B2A0C"/>
    <w:rsid w:val="007B2AC4"/>
    <w:rsid w:val="007B2C69"/>
    <w:rsid w:val="007B2DC4"/>
    <w:rsid w:val="007B323F"/>
    <w:rsid w:val="007B3472"/>
    <w:rsid w:val="007B3B1F"/>
    <w:rsid w:val="007B5036"/>
    <w:rsid w:val="007B5069"/>
    <w:rsid w:val="007B566B"/>
    <w:rsid w:val="007B5B9F"/>
    <w:rsid w:val="007B6506"/>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5D4"/>
    <w:rsid w:val="007D4AC2"/>
    <w:rsid w:val="007D4B7A"/>
    <w:rsid w:val="007D4D56"/>
    <w:rsid w:val="007D58CA"/>
    <w:rsid w:val="007D601F"/>
    <w:rsid w:val="007D60F4"/>
    <w:rsid w:val="007D613B"/>
    <w:rsid w:val="007D6749"/>
    <w:rsid w:val="007D6A81"/>
    <w:rsid w:val="007D6C6F"/>
    <w:rsid w:val="007D70D1"/>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2BA"/>
    <w:rsid w:val="007F286D"/>
    <w:rsid w:val="007F2AE8"/>
    <w:rsid w:val="007F2EEB"/>
    <w:rsid w:val="007F363B"/>
    <w:rsid w:val="007F3ADE"/>
    <w:rsid w:val="007F4685"/>
    <w:rsid w:val="007F4CA2"/>
    <w:rsid w:val="007F5691"/>
    <w:rsid w:val="007F56D8"/>
    <w:rsid w:val="007F57C5"/>
    <w:rsid w:val="007F5C85"/>
    <w:rsid w:val="007F5D2C"/>
    <w:rsid w:val="007F5D73"/>
    <w:rsid w:val="007F6479"/>
    <w:rsid w:val="007F6BCA"/>
    <w:rsid w:val="007F6DD3"/>
    <w:rsid w:val="00800134"/>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8E"/>
    <w:rsid w:val="0080660C"/>
    <w:rsid w:val="00806940"/>
    <w:rsid w:val="0080694B"/>
    <w:rsid w:val="00806B50"/>
    <w:rsid w:val="008073B5"/>
    <w:rsid w:val="00807763"/>
    <w:rsid w:val="00807AC9"/>
    <w:rsid w:val="00807CE3"/>
    <w:rsid w:val="0081095B"/>
    <w:rsid w:val="00810BCD"/>
    <w:rsid w:val="00810C93"/>
    <w:rsid w:val="00811231"/>
    <w:rsid w:val="0081168A"/>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0D07"/>
    <w:rsid w:val="008217FA"/>
    <w:rsid w:val="008218D1"/>
    <w:rsid w:val="00821A4F"/>
    <w:rsid w:val="00822879"/>
    <w:rsid w:val="00823198"/>
    <w:rsid w:val="008233C4"/>
    <w:rsid w:val="008233CD"/>
    <w:rsid w:val="00823979"/>
    <w:rsid w:val="00823FA2"/>
    <w:rsid w:val="008240B1"/>
    <w:rsid w:val="00824A4F"/>
    <w:rsid w:val="00824BA0"/>
    <w:rsid w:val="00825019"/>
    <w:rsid w:val="008259E5"/>
    <w:rsid w:val="00825CC7"/>
    <w:rsid w:val="00825DE3"/>
    <w:rsid w:val="00826869"/>
    <w:rsid w:val="00826D93"/>
    <w:rsid w:val="0082786B"/>
    <w:rsid w:val="0082798A"/>
    <w:rsid w:val="00827B9F"/>
    <w:rsid w:val="00830791"/>
    <w:rsid w:val="00831624"/>
    <w:rsid w:val="0083202F"/>
    <w:rsid w:val="008322D6"/>
    <w:rsid w:val="008325DC"/>
    <w:rsid w:val="00832A15"/>
    <w:rsid w:val="00833042"/>
    <w:rsid w:val="008331B7"/>
    <w:rsid w:val="0083325F"/>
    <w:rsid w:val="00833555"/>
    <w:rsid w:val="00833A40"/>
    <w:rsid w:val="00833EB1"/>
    <w:rsid w:val="00834306"/>
    <w:rsid w:val="008344D9"/>
    <w:rsid w:val="008346C2"/>
    <w:rsid w:val="0083527B"/>
    <w:rsid w:val="008356D7"/>
    <w:rsid w:val="00835A2C"/>
    <w:rsid w:val="00835F5F"/>
    <w:rsid w:val="008361BC"/>
    <w:rsid w:val="00836557"/>
    <w:rsid w:val="008369D0"/>
    <w:rsid w:val="00837993"/>
    <w:rsid w:val="00837FFE"/>
    <w:rsid w:val="00840EA2"/>
    <w:rsid w:val="00841094"/>
    <w:rsid w:val="008416C6"/>
    <w:rsid w:val="008417C1"/>
    <w:rsid w:val="008423B2"/>
    <w:rsid w:val="00842841"/>
    <w:rsid w:val="00842E4F"/>
    <w:rsid w:val="00842F92"/>
    <w:rsid w:val="008435A3"/>
    <w:rsid w:val="00843A7B"/>
    <w:rsid w:val="008447A6"/>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82B"/>
    <w:rsid w:val="00850CCB"/>
    <w:rsid w:val="008516ED"/>
    <w:rsid w:val="00851D0D"/>
    <w:rsid w:val="00851D41"/>
    <w:rsid w:val="00851E4D"/>
    <w:rsid w:val="00851FBA"/>
    <w:rsid w:val="008522E2"/>
    <w:rsid w:val="008528FE"/>
    <w:rsid w:val="008534DE"/>
    <w:rsid w:val="0085384C"/>
    <w:rsid w:val="00853E40"/>
    <w:rsid w:val="0085414C"/>
    <w:rsid w:val="00855048"/>
    <w:rsid w:val="00855191"/>
    <w:rsid w:val="00855988"/>
    <w:rsid w:val="00855B59"/>
    <w:rsid w:val="00855EC6"/>
    <w:rsid w:val="00856911"/>
    <w:rsid w:val="0085694E"/>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30B"/>
    <w:rsid w:val="00865CF3"/>
    <w:rsid w:val="008668B0"/>
    <w:rsid w:val="00866AD5"/>
    <w:rsid w:val="00866B4D"/>
    <w:rsid w:val="00866C81"/>
    <w:rsid w:val="008674AF"/>
    <w:rsid w:val="00867B3F"/>
    <w:rsid w:val="00870312"/>
    <w:rsid w:val="008705B9"/>
    <w:rsid w:val="00870707"/>
    <w:rsid w:val="00871342"/>
    <w:rsid w:val="00871B73"/>
    <w:rsid w:val="00871FD3"/>
    <w:rsid w:val="00872397"/>
    <w:rsid w:val="008727F1"/>
    <w:rsid w:val="0087297A"/>
    <w:rsid w:val="00872F88"/>
    <w:rsid w:val="0087305F"/>
    <w:rsid w:val="0087363A"/>
    <w:rsid w:val="008752F8"/>
    <w:rsid w:val="0087591A"/>
    <w:rsid w:val="00875D4F"/>
    <w:rsid w:val="008760AF"/>
    <w:rsid w:val="00876209"/>
    <w:rsid w:val="0087660A"/>
    <w:rsid w:val="00876B0D"/>
    <w:rsid w:val="008771A3"/>
    <w:rsid w:val="0087765C"/>
    <w:rsid w:val="008776E2"/>
    <w:rsid w:val="00877CF0"/>
    <w:rsid w:val="00880744"/>
    <w:rsid w:val="0088080F"/>
    <w:rsid w:val="00880E67"/>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33D9"/>
    <w:rsid w:val="008935DC"/>
    <w:rsid w:val="00894218"/>
    <w:rsid w:val="0089426C"/>
    <w:rsid w:val="00894360"/>
    <w:rsid w:val="0089555B"/>
    <w:rsid w:val="0089687F"/>
    <w:rsid w:val="008979D1"/>
    <w:rsid w:val="00897C49"/>
    <w:rsid w:val="008A01E2"/>
    <w:rsid w:val="008A115C"/>
    <w:rsid w:val="008A1548"/>
    <w:rsid w:val="008A16A5"/>
    <w:rsid w:val="008A1B29"/>
    <w:rsid w:val="008A23B0"/>
    <w:rsid w:val="008A24CE"/>
    <w:rsid w:val="008A2A52"/>
    <w:rsid w:val="008A2EB6"/>
    <w:rsid w:val="008A3A51"/>
    <w:rsid w:val="008A3AFD"/>
    <w:rsid w:val="008A45C9"/>
    <w:rsid w:val="008A4A23"/>
    <w:rsid w:val="008A7479"/>
    <w:rsid w:val="008A7522"/>
    <w:rsid w:val="008A7E2E"/>
    <w:rsid w:val="008B0A50"/>
    <w:rsid w:val="008B157D"/>
    <w:rsid w:val="008B1C13"/>
    <w:rsid w:val="008B2095"/>
    <w:rsid w:val="008B38A5"/>
    <w:rsid w:val="008B425D"/>
    <w:rsid w:val="008B4821"/>
    <w:rsid w:val="008B4F14"/>
    <w:rsid w:val="008B542F"/>
    <w:rsid w:val="008B560A"/>
    <w:rsid w:val="008B5EC9"/>
    <w:rsid w:val="008B6667"/>
    <w:rsid w:val="008B6DB2"/>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4824"/>
    <w:rsid w:val="008C5100"/>
    <w:rsid w:val="008C55DC"/>
    <w:rsid w:val="008C5694"/>
    <w:rsid w:val="008C5775"/>
    <w:rsid w:val="008C7544"/>
    <w:rsid w:val="008C7572"/>
    <w:rsid w:val="008C7A06"/>
    <w:rsid w:val="008D0436"/>
    <w:rsid w:val="008D043A"/>
    <w:rsid w:val="008D05A7"/>
    <w:rsid w:val="008D0AF1"/>
    <w:rsid w:val="008D0B0F"/>
    <w:rsid w:val="008D111B"/>
    <w:rsid w:val="008D1227"/>
    <w:rsid w:val="008D1FEC"/>
    <w:rsid w:val="008D22B3"/>
    <w:rsid w:val="008D259E"/>
    <w:rsid w:val="008D2C81"/>
    <w:rsid w:val="008D33C1"/>
    <w:rsid w:val="008D3813"/>
    <w:rsid w:val="008D3ECA"/>
    <w:rsid w:val="008D3ECC"/>
    <w:rsid w:val="008D3F22"/>
    <w:rsid w:val="008D3FDE"/>
    <w:rsid w:val="008D4504"/>
    <w:rsid w:val="008D490B"/>
    <w:rsid w:val="008D6F0C"/>
    <w:rsid w:val="008D76ED"/>
    <w:rsid w:val="008D7800"/>
    <w:rsid w:val="008D797F"/>
    <w:rsid w:val="008D7E06"/>
    <w:rsid w:val="008D7FDB"/>
    <w:rsid w:val="008D7FEC"/>
    <w:rsid w:val="008E0C18"/>
    <w:rsid w:val="008E0DD1"/>
    <w:rsid w:val="008E13B1"/>
    <w:rsid w:val="008E1BCB"/>
    <w:rsid w:val="008E2691"/>
    <w:rsid w:val="008E27D6"/>
    <w:rsid w:val="008E2D30"/>
    <w:rsid w:val="008E342E"/>
    <w:rsid w:val="008E3500"/>
    <w:rsid w:val="008E400A"/>
    <w:rsid w:val="008E418F"/>
    <w:rsid w:val="008E460F"/>
    <w:rsid w:val="008E4BE5"/>
    <w:rsid w:val="008E5622"/>
    <w:rsid w:val="008E600D"/>
    <w:rsid w:val="008E64B6"/>
    <w:rsid w:val="008E6C7A"/>
    <w:rsid w:val="008E6E56"/>
    <w:rsid w:val="008E71BE"/>
    <w:rsid w:val="008E766C"/>
    <w:rsid w:val="008E7776"/>
    <w:rsid w:val="008E7C94"/>
    <w:rsid w:val="008F06B4"/>
    <w:rsid w:val="008F08E0"/>
    <w:rsid w:val="008F0ACF"/>
    <w:rsid w:val="008F0BAF"/>
    <w:rsid w:val="008F1C93"/>
    <w:rsid w:val="008F2113"/>
    <w:rsid w:val="008F25D3"/>
    <w:rsid w:val="008F2CA4"/>
    <w:rsid w:val="008F36E6"/>
    <w:rsid w:val="008F4F1D"/>
    <w:rsid w:val="008F5E29"/>
    <w:rsid w:val="008F6037"/>
    <w:rsid w:val="008F6547"/>
    <w:rsid w:val="008F6C0A"/>
    <w:rsid w:val="008F6DEF"/>
    <w:rsid w:val="008F706B"/>
    <w:rsid w:val="008F73DB"/>
    <w:rsid w:val="008F77E0"/>
    <w:rsid w:val="008F7825"/>
    <w:rsid w:val="008F7C5A"/>
    <w:rsid w:val="00901DAD"/>
    <w:rsid w:val="00901E14"/>
    <w:rsid w:val="00901EEA"/>
    <w:rsid w:val="00901FB2"/>
    <w:rsid w:val="00904C7E"/>
    <w:rsid w:val="00904E72"/>
    <w:rsid w:val="00904F6B"/>
    <w:rsid w:val="00905034"/>
    <w:rsid w:val="0090532E"/>
    <w:rsid w:val="00905490"/>
    <w:rsid w:val="00905AFC"/>
    <w:rsid w:val="00905C19"/>
    <w:rsid w:val="0090687B"/>
    <w:rsid w:val="00910257"/>
    <w:rsid w:val="00910D94"/>
    <w:rsid w:val="009110BC"/>
    <w:rsid w:val="0091193F"/>
    <w:rsid w:val="009128F5"/>
    <w:rsid w:val="00912D86"/>
    <w:rsid w:val="00912D9E"/>
    <w:rsid w:val="00913537"/>
    <w:rsid w:val="00913D68"/>
    <w:rsid w:val="00914FE6"/>
    <w:rsid w:val="00915456"/>
    <w:rsid w:val="00915A94"/>
    <w:rsid w:val="00916170"/>
    <w:rsid w:val="009163AE"/>
    <w:rsid w:val="00916D07"/>
    <w:rsid w:val="00916EA8"/>
    <w:rsid w:val="00917258"/>
    <w:rsid w:val="00917C3A"/>
    <w:rsid w:val="00920050"/>
    <w:rsid w:val="009201A9"/>
    <w:rsid w:val="009201E4"/>
    <w:rsid w:val="0092161A"/>
    <w:rsid w:val="009216D9"/>
    <w:rsid w:val="009220E0"/>
    <w:rsid w:val="00922224"/>
    <w:rsid w:val="009222B9"/>
    <w:rsid w:val="0092241A"/>
    <w:rsid w:val="00923C55"/>
    <w:rsid w:val="00923FE9"/>
    <w:rsid w:val="009240EC"/>
    <w:rsid w:val="00924B19"/>
    <w:rsid w:val="00924BB6"/>
    <w:rsid w:val="009255DB"/>
    <w:rsid w:val="00925641"/>
    <w:rsid w:val="009258C5"/>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4DCD"/>
    <w:rsid w:val="0093505A"/>
    <w:rsid w:val="00935A43"/>
    <w:rsid w:val="00935B2F"/>
    <w:rsid w:val="0093695C"/>
    <w:rsid w:val="00936A7B"/>
    <w:rsid w:val="00936C98"/>
    <w:rsid w:val="0093711A"/>
    <w:rsid w:val="00937251"/>
    <w:rsid w:val="0093758C"/>
    <w:rsid w:val="00937D5A"/>
    <w:rsid w:val="00937FB7"/>
    <w:rsid w:val="00940680"/>
    <w:rsid w:val="00940A2A"/>
    <w:rsid w:val="00941C1F"/>
    <w:rsid w:val="00942330"/>
    <w:rsid w:val="00942B31"/>
    <w:rsid w:val="00942C33"/>
    <w:rsid w:val="0094449A"/>
    <w:rsid w:val="00944E32"/>
    <w:rsid w:val="00944F1C"/>
    <w:rsid w:val="00945849"/>
    <w:rsid w:val="00946199"/>
    <w:rsid w:val="00946273"/>
    <w:rsid w:val="009470A1"/>
    <w:rsid w:val="009474D8"/>
    <w:rsid w:val="00947A05"/>
    <w:rsid w:val="00947E4A"/>
    <w:rsid w:val="0095013F"/>
    <w:rsid w:val="00950597"/>
    <w:rsid w:val="00950D5E"/>
    <w:rsid w:val="00951557"/>
    <w:rsid w:val="00951D7C"/>
    <w:rsid w:val="009525C3"/>
    <w:rsid w:val="00952773"/>
    <w:rsid w:val="009527CB"/>
    <w:rsid w:val="0095287B"/>
    <w:rsid w:val="0095404B"/>
    <w:rsid w:val="0095459A"/>
    <w:rsid w:val="009546CD"/>
    <w:rsid w:val="00955007"/>
    <w:rsid w:val="00955569"/>
    <w:rsid w:val="0095556D"/>
    <w:rsid w:val="009556C5"/>
    <w:rsid w:val="00955A13"/>
    <w:rsid w:val="00955F91"/>
    <w:rsid w:val="00955FD7"/>
    <w:rsid w:val="0095614C"/>
    <w:rsid w:val="00957022"/>
    <w:rsid w:val="0095718E"/>
    <w:rsid w:val="00957C27"/>
    <w:rsid w:val="00960216"/>
    <w:rsid w:val="00960330"/>
    <w:rsid w:val="00960438"/>
    <w:rsid w:val="00960E92"/>
    <w:rsid w:val="00961485"/>
    <w:rsid w:val="0096155A"/>
    <w:rsid w:val="00961D60"/>
    <w:rsid w:val="00962DB0"/>
    <w:rsid w:val="00962E4F"/>
    <w:rsid w:val="00962F94"/>
    <w:rsid w:val="00963122"/>
    <w:rsid w:val="00964CD5"/>
    <w:rsid w:val="0096519C"/>
    <w:rsid w:val="009657C5"/>
    <w:rsid w:val="009666CE"/>
    <w:rsid w:val="00966A05"/>
    <w:rsid w:val="009674A8"/>
    <w:rsid w:val="00967D74"/>
    <w:rsid w:val="00967D95"/>
    <w:rsid w:val="00967DF4"/>
    <w:rsid w:val="009708D3"/>
    <w:rsid w:val="00970903"/>
    <w:rsid w:val="00970A8A"/>
    <w:rsid w:val="00970D76"/>
    <w:rsid w:val="00971615"/>
    <w:rsid w:val="009721C7"/>
    <w:rsid w:val="0097227A"/>
    <w:rsid w:val="00972520"/>
    <w:rsid w:val="00972844"/>
    <w:rsid w:val="00972A8B"/>
    <w:rsid w:val="00972CC8"/>
    <w:rsid w:val="00973512"/>
    <w:rsid w:val="00973B84"/>
    <w:rsid w:val="00973D91"/>
    <w:rsid w:val="00974035"/>
    <w:rsid w:val="00974D11"/>
    <w:rsid w:val="009759C3"/>
    <w:rsid w:val="00975A46"/>
    <w:rsid w:val="009769BD"/>
    <w:rsid w:val="00976D48"/>
    <w:rsid w:val="00977167"/>
    <w:rsid w:val="009775C1"/>
    <w:rsid w:val="00980A04"/>
    <w:rsid w:val="00980B64"/>
    <w:rsid w:val="00981050"/>
    <w:rsid w:val="00981649"/>
    <w:rsid w:val="00981712"/>
    <w:rsid w:val="009825C3"/>
    <w:rsid w:val="00982AA0"/>
    <w:rsid w:val="00983A4E"/>
    <w:rsid w:val="00983B4A"/>
    <w:rsid w:val="00983BC8"/>
    <w:rsid w:val="00984482"/>
    <w:rsid w:val="00984A13"/>
    <w:rsid w:val="00984A42"/>
    <w:rsid w:val="00985641"/>
    <w:rsid w:val="009857C4"/>
    <w:rsid w:val="0098626C"/>
    <w:rsid w:val="0098739B"/>
    <w:rsid w:val="009901BA"/>
    <w:rsid w:val="00990CA2"/>
    <w:rsid w:val="00991B4F"/>
    <w:rsid w:val="00991C05"/>
    <w:rsid w:val="00991C8C"/>
    <w:rsid w:val="009928CC"/>
    <w:rsid w:val="00992D47"/>
    <w:rsid w:val="00992FFF"/>
    <w:rsid w:val="00993279"/>
    <w:rsid w:val="00993BD3"/>
    <w:rsid w:val="009941F3"/>
    <w:rsid w:val="00994529"/>
    <w:rsid w:val="00994D36"/>
    <w:rsid w:val="0099504C"/>
    <w:rsid w:val="0099523C"/>
    <w:rsid w:val="00995599"/>
    <w:rsid w:val="00995D7B"/>
    <w:rsid w:val="00995E67"/>
    <w:rsid w:val="00996281"/>
    <w:rsid w:val="0099732D"/>
    <w:rsid w:val="00997B75"/>
    <w:rsid w:val="00997C89"/>
    <w:rsid w:val="009A0453"/>
    <w:rsid w:val="009A0479"/>
    <w:rsid w:val="009A0980"/>
    <w:rsid w:val="009A0D3F"/>
    <w:rsid w:val="009A11B1"/>
    <w:rsid w:val="009A1315"/>
    <w:rsid w:val="009A2937"/>
    <w:rsid w:val="009A2A0A"/>
    <w:rsid w:val="009A2BA0"/>
    <w:rsid w:val="009A2DF5"/>
    <w:rsid w:val="009A375C"/>
    <w:rsid w:val="009A3E70"/>
    <w:rsid w:val="009A445F"/>
    <w:rsid w:val="009A4BCA"/>
    <w:rsid w:val="009A4DCB"/>
    <w:rsid w:val="009A6058"/>
    <w:rsid w:val="009A6140"/>
    <w:rsid w:val="009A6629"/>
    <w:rsid w:val="009A7221"/>
    <w:rsid w:val="009A779C"/>
    <w:rsid w:val="009A7BE6"/>
    <w:rsid w:val="009B03F5"/>
    <w:rsid w:val="009B0F4B"/>
    <w:rsid w:val="009B119D"/>
    <w:rsid w:val="009B1FD2"/>
    <w:rsid w:val="009B22A0"/>
    <w:rsid w:val="009B2374"/>
    <w:rsid w:val="009B2977"/>
    <w:rsid w:val="009B335F"/>
    <w:rsid w:val="009B4097"/>
    <w:rsid w:val="009B4468"/>
    <w:rsid w:val="009B4512"/>
    <w:rsid w:val="009B5847"/>
    <w:rsid w:val="009B5E61"/>
    <w:rsid w:val="009B6BEF"/>
    <w:rsid w:val="009B7490"/>
    <w:rsid w:val="009B7812"/>
    <w:rsid w:val="009B7F43"/>
    <w:rsid w:val="009C16AF"/>
    <w:rsid w:val="009C2CC0"/>
    <w:rsid w:val="009C2CC5"/>
    <w:rsid w:val="009C3113"/>
    <w:rsid w:val="009C3FC4"/>
    <w:rsid w:val="009C42E6"/>
    <w:rsid w:val="009C4445"/>
    <w:rsid w:val="009C4605"/>
    <w:rsid w:val="009C4A79"/>
    <w:rsid w:val="009C4F63"/>
    <w:rsid w:val="009C54C2"/>
    <w:rsid w:val="009C59CF"/>
    <w:rsid w:val="009C7B81"/>
    <w:rsid w:val="009C7EAA"/>
    <w:rsid w:val="009C7EE4"/>
    <w:rsid w:val="009C7EFC"/>
    <w:rsid w:val="009D033E"/>
    <w:rsid w:val="009D0E06"/>
    <w:rsid w:val="009D12A5"/>
    <w:rsid w:val="009D1A98"/>
    <w:rsid w:val="009D1D1E"/>
    <w:rsid w:val="009D1E32"/>
    <w:rsid w:val="009D20EB"/>
    <w:rsid w:val="009D21F8"/>
    <w:rsid w:val="009D2C84"/>
    <w:rsid w:val="009D2D6B"/>
    <w:rsid w:val="009D3C09"/>
    <w:rsid w:val="009D3E10"/>
    <w:rsid w:val="009D42EF"/>
    <w:rsid w:val="009D4524"/>
    <w:rsid w:val="009D57DE"/>
    <w:rsid w:val="009D58B7"/>
    <w:rsid w:val="009D5CDC"/>
    <w:rsid w:val="009D5F0A"/>
    <w:rsid w:val="009D5FF7"/>
    <w:rsid w:val="009D64FE"/>
    <w:rsid w:val="009D66BC"/>
    <w:rsid w:val="009D6A44"/>
    <w:rsid w:val="009E0217"/>
    <w:rsid w:val="009E02E6"/>
    <w:rsid w:val="009E0C9C"/>
    <w:rsid w:val="009E14E1"/>
    <w:rsid w:val="009E15D9"/>
    <w:rsid w:val="009E1D0B"/>
    <w:rsid w:val="009E1E4D"/>
    <w:rsid w:val="009E2100"/>
    <w:rsid w:val="009E325B"/>
    <w:rsid w:val="009E36CB"/>
    <w:rsid w:val="009E41DF"/>
    <w:rsid w:val="009E44DE"/>
    <w:rsid w:val="009E5001"/>
    <w:rsid w:val="009E5895"/>
    <w:rsid w:val="009E5C42"/>
    <w:rsid w:val="009E5E16"/>
    <w:rsid w:val="009E6010"/>
    <w:rsid w:val="009E63D9"/>
    <w:rsid w:val="009E646D"/>
    <w:rsid w:val="009E677B"/>
    <w:rsid w:val="009E68B2"/>
    <w:rsid w:val="009E6C2F"/>
    <w:rsid w:val="009E6EB7"/>
    <w:rsid w:val="009E6F5B"/>
    <w:rsid w:val="009E7104"/>
    <w:rsid w:val="009E7CA1"/>
    <w:rsid w:val="009E7E4A"/>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6F03"/>
    <w:rsid w:val="00A0027A"/>
    <w:rsid w:val="00A00E97"/>
    <w:rsid w:val="00A016CE"/>
    <w:rsid w:val="00A02211"/>
    <w:rsid w:val="00A0237B"/>
    <w:rsid w:val="00A02D36"/>
    <w:rsid w:val="00A032D8"/>
    <w:rsid w:val="00A033A8"/>
    <w:rsid w:val="00A033C2"/>
    <w:rsid w:val="00A03925"/>
    <w:rsid w:val="00A043E5"/>
    <w:rsid w:val="00A05717"/>
    <w:rsid w:val="00A059B2"/>
    <w:rsid w:val="00A065F1"/>
    <w:rsid w:val="00A06667"/>
    <w:rsid w:val="00A06A92"/>
    <w:rsid w:val="00A06F73"/>
    <w:rsid w:val="00A0727A"/>
    <w:rsid w:val="00A10566"/>
    <w:rsid w:val="00A1073F"/>
    <w:rsid w:val="00A10A5F"/>
    <w:rsid w:val="00A10B35"/>
    <w:rsid w:val="00A10BFD"/>
    <w:rsid w:val="00A10DCB"/>
    <w:rsid w:val="00A10E5F"/>
    <w:rsid w:val="00A10ED6"/>
    <w:rsid w:val="00A1165E"/>
    <w:rsid w:val="00A12614"/>
    <w:rsid w:val="00A12945"/>
    <w:rsid w:val="00A1299A"/>
    <w:rsid w:val="00A12C32"/>
    <w:rsid w:val="00A12D09"/>
    <w:rsid w:val="00A13872"/>
    <w:rsid w:val="00A1501F"/>
    <w:rsid w:val="00A15419"/>
    <w:rsid w:val="00A156E3"/>
    <w:rsid w:val="00A15825"/>
    <w:rsid w:val="00A158F5"/>
    <w:rsid w:val="00A159E7"/>
    <w:rsid w:val="00A15A9B"/>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D9F"/>
    <w:rsid w:val="00A31487"/>
    <w:rsid w:val="00A3153B"/>
    <w:rsid w:val="00A31977"/>
    <w:rsid w:val="00A31F0C"/>
    <w:rsid w:val="00A32148"/>
    <w:rsid w:val="00A33003"/>
    <w:rsid w:val="00A3360C"/>
    <w:rsid w:val="00A34760"/>
    <w:rsid w:val="00A35C1E"/>
    <w:rsid w:val="00A35D69"/>
    <w:rsid w:val="00A36073"/>
    <w:rsid w:val="00A36BCB"/>
    <w:rsid w:val="00A37303"/>
    <w:rsid w:val="00A3742B"/>
    <w:rsid w:val="00A379C8"/>
    <w:rsid w:val="00A37BD5"/>
    <w:rsid w:val="00A40148"/>
    <w:rsid w:val="00A402D2"/>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7785"/>
    <w:rsid w:val="00A47EB4"/>
    <w:rsid w:val="00A51F61"/>
    <w:rsid w:val="00A524ED"/>
    <w:rsid w:val="00A52601"/>
    <w:rsid w:val="00A527AB"/>
    <w:rsid w:val="00A528B5"/>
    <w:rsid w:val="00A529B5"/>
    <w:rsid w:val="00A52ACD"/>
    <w:rsid w:val="00A52F05"/>
    <w:rsid w:val="00A54CAD"/>
    <w:rsid w:val="00A54D9A"/>
    <w:rsid w:val="00A55561"/>
    <w:rsid w:val="00A55ECE"/>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B16"/>
    <w:rsid w:val="00A65BED"/>
    <w:rsid w:val="00A6602B"/>
    <w:rsid w:val="00A6602F"/>
    <w:rsid w:val="00A66287"/>
    <w:rsid w:val="00A66457"/>
    <w:rsid w:val="00A66A60"/>
    <w:rsid w:val="00A67237"/>
    <w:rsid w:val="00A6737E"/>
    <w:rsid w:val="00A6757D"/>
    <w:rsid w:val="00A67864"/>
    <w:rsid w:val="00A67B25"/>
    <w:rsid w:val="00A706E7"/>
    <w:rsid w:val="00A70A69"/>
    <w:rsid w:val="00A70BC5"/>
    <w:rsid w:val="00A70BD2"/>
    <w:rsid w:val="00A7111E"/>
    <w:rsid w:val="00A71607"/>
    <w:rsid w:val="00A71CCB"/>
    <w:rsid w:val="00A71D9A"/>
    <w:rsid w:val="00A720CB"/>
    <w:rsid w:val="00A73637"/>
    <w:rsid w:val="00A73670"/>
    <w:rsid w:val="00A7398C"/>
    <w:rsid w:val="00A74D4C"/>
    <w:rsid w:val="00A750D8"/>
    <w:rsid w:val="00A7522E"/>
    <w:rsid w:val="00A7570F"/>
    <w:rsid w:val="00A7587F"/>
    <w:rsid w:val="00A763E8"/>
    <w:rsid w:val="00A76567"/>
    <w:rsid w:val="00A768CC"/>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37C8"/>
    <w:rsid w:val="00A83F4B"/>
    <w:rsid w:val="00A84172"/>
    <w:rsid w:val="00A84B01"/>
    <w:rsid w:val="00A854A7"/>
    <w:rsid w:val="00A85941"/>
    <w:rsid w:val="00A85E1B"/>
    <w:rsid w:val="00A86DF7"/>
    <w:rsid w:val="00A86DF9"/>
    <w:rsid w:val="00A8726D"/>
    <w:rsid w:val="00A877E1"/>
    <w:rsid w:val="00A87836"/>
    <w:rsid w:val="00A878B6"/>
    <w:rsid w:val="00A87F9B"/>
    <w:rsid w:val="00A90B5F"/>
    <w:rsid w:val="00A90BFD"/>
    <w:rsid w:val="00A911AD"/>
    <w:rsid w:val="00A91610"/>
    <w:rsid w:val="00A916D0"/>
    <w:rsid w:val="00A918D4"/>
    <w:rsid w:val="00A92652"/>
    <w:rsid w:val="00A934EA"/>
    <w:rsid w:val="00A935E3"/>
    <w:rsid w:val="00A9418F"/>
    <w:rsid w:val="00A9474F"/>
    <w:rsid w:val="00A95573"/>
    <w:rsid w:val="00A965CE"/>
    <w:rsid w:val="00A96AB2"/>
    <w:rsid w:val="00A97B7B"/>
    <w:rsid w:val="00AA08C4"/>
    <w:rsid w:val="00AA0DCD"/>
    <w:rsid w:val="00AA112D"/>
    <w:rsid w:val="00AA131C"/>
    <w:rsid w:val="00AA169A"/>
    <w:rsid w:val="00AA1E7A"/>
    <w:rsid w:val="00AA210A"/>
    <w:rsid w:val="00AA34B6"/>
    <w:rsid w:val="00AA3AE7"/>
    <w:rsid w:val="00AA3F7D"/>
    <w:rsid w:val="00AA3FEC"/>
    <w:rsid w:val="00AA438A"/>
    <w:rsid w:val="00AA6FA5"/>
    <w:rsid w:val="00AA75C6"/>
    <w:rsid w:val="00AA75F1"/>
    <w:rsid w:val="00AA7934"/>
    <w:rsid w:val="00AA7F07"/>
    <w:rsid w:val="00AB0C45"/>
    <w:rsid w:val="00AB12F2"/>
    <w:rsid w:val="00AB1C0E"/>
    <w:rsid w:val="00AB237B"/>
    <w:rsid w:val="00AB24A8"/>
    <w:rsid w:val="00AB2912"/>
    <w:rsid w:val="00AB3073"/>
    <w:rsid w:val="00AB343B"/>
    <w:rsid w:val="00AB46A8"/>
    <w:rsid w:val="00AB46D4"/>
    <w:rsid w:val="00AB4E06"/>
    <w:rsid w:val="00AB60B3"/>
    <w:rsid w:val="00AB7587"/>
    <w:rsid w:val="00AB75DD"/>
    <w:rsid w:val="00AB77BC"/>
    <w:rsid w:val="00AB7B53"/>
    <w:rsid w:val="00AC0392"/>
    <w:rsid w:val="00AC0668"/>
    <w:rsid w:val="00AC090D"/>
    <w:rsid w:val="00AC1C85"/>
    <w:rsid w:val="00AC1DB9"/>
    <w:rsid w:val="00AC1F5A"/>
    <w:rsid w:val="00AC226F"/>
    <w:rsid w:val="00AC2AA2"/>
    <w:rsid w:val="00AC376E"/>
    <w:rsid w:val="00AC3A0F"/>
    <w:rsid w:val="00AC4A48"/>
    <w:rsid w:val="00AC4AC6"/>
    <w:rsid w:val="00AC5133"/>
    <w:rsid w:val="00AC5219"/>
    <w:rsid w:val="00AC5906"/>
    <w:rsid w:val="00AC5C0F"/>
    <w:rsid w:val="00AC5E0F"/>
    <w:rsid w:val="00AC5EC2"/>
    <w:rsid w:val="00AC5FDA"/>
    <w:rsid w:val="00AC6DB0"/>
    <w:rsid w:val="00AC70A3"/>
    <w:rsid w:val="00AC74F2"/>
    <w:rsid w:val="00AC74FF"/>
    <w:rsid w:val="00AC75A9"/>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F01"/>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788"/>
    <w:rsid w:val="00AF1888"/>
    <w:rsid w:val="00AF1907"/>
    <w:rsid w:val="00AF1F71"/>
    <w:rsid w:val="00AF2253"/>
    <w:rsid w:val="00AF2A84"/>
    <w:rsid w:val="00AF2AF5"/>
    <w:rsid w:val="00AF2D1D"/>
    <w:rsid w:val="00AF3D90"/>
    <w:rsid w:val="00AF45C6"/>
    <w:rsid w:val="00AF4AB5"/>
    <w:rsid w:val="00AF4F48"/>
    <w:rsid w:val="00AF4FFF"/>
    <w:rsid w:val="00AF507E"/>
    <w:rsid w:val="00AF62EA"/>
    <w:rsid w:val="00AF685F"/>
    <w:rsid w:val="00AF6EB2"/>
    <w:rsid w:val="00AF6F2A"/>
    <w:rsid w:val="00AF702F"/>
    <w:rsid w:val="00AF7F94"/>
    <w:rsid w:val="00B007EA"/>
    <w:rsid w:val="00B00B5D"/>
    <w:rsid w:val="00B00BAC"/>
    <w:rsid w:val="00B00C59"/>
    <w:rsid w:val="00B00D89"/>
    <w:rsid w:val="00B00E1C"/>
    <w:rsid w:val="00B01615"/>
    <w:rsid w:val="00B01923"/>
    <w:rsid w:val="00B021F7"/>
    <w:rsid w:val="00B02675"/>
    <w:rsid w:val="00B028A5"/>
    <w:rsid w:val="00B04028"/>
    <w:rsid w:val="00B049E5"/>
    <w:rsid w:val="00B05304"/>
    <w:rsid w:val="00B05613"/>
    <w:rsid w:val="00B061EC"/>
    <w:rsid w:val="00B063F2"/>
    <w:rsid w:val="00B06814"/>
    <w:rsid w:val="00B06E5D"/>
    <w:rsid w:val="00B06EC7"/>
    <w:rsid w:val="00B0714A"/>
    <w:rsid w:val="00B07363"/>
    <w:rsid w:val="00B07366"/>
    <w:rsid w:val="00B077F6"/>
    <w:rsid w:val="00B07D2A"/>
    <w:rsid w:val="00B07D38"/>
    <w:rsid w:val="00B07D72"/>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75A0"/>
    <w:rsid w:val="00B179FB"/>
    <w:rsid w:val="00B17B3F"/>
    <w:rsid w:val="00B17EFC"/>
    <w:rsid w:val="00B20394"/>
    <w:rsid w:val="00B205F2"/>
    <w:rsid w:val="00B20AD7"/>
    <w:rsid w:val="00B20CA0"/>
    <w:rsid w:val="00B2105B"/>
    <w:rsid w:val="00B212F6"/>
    <w:rsid w:val="00B21BF2"/>
    <w:rsid w:val="00B228B4"/>
    <w:rsid w:val="00B23482"/>
    <w:rsid w:val="00B24308"/>
    <w:rsid w:val="00B2463C"/>
    <w:rsid w:val="00B246A2"/>
    <w:rsid w:val="00B247A5"/>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4010B"/>
    <w:rsid w:val="00B402DD"/>
    <w:rsid w:val="00B40F44"/>
    <w:rsid w:val="00B41AFD"/>
    <w:rsid w:val="00B426CA"/>
    <w:rsid w:val="00B42983"/>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987"/>
    <w:rsid w:val="00B51E16"/>
    <w:rsid w:val="00B52515"/>
    <w:rsid w:val="00B52787"/>
    <w:rsid w:val="00B52FBE"/>
    <w:rsid w:val="00B53567"/>
    <w:rsid w:val="00B53FC0"/>
    <w:rsid w:val="00B54664"/>
    <w:rsid w:val="00B547C5"/>
    <w:rsid w:val="00B54D2D"/>
    <w:rsid w:val="00B54D6E"/>
    <w:rsid w:val="00B54D96"/>
    <w:rsid w:val="00B556CB"/>
    <w:rsid w:val="00B5579D"/>
    <w:rsid w:val="00B55905"/>
    <w:rsid w:val="00B5610E"/>
    <w:rsid w:val="00B563F4"/>
    <w:rsid w:val="00B56CD7"/>
    <w:rsid w:val="00B574CA"/>
    <w:rsid w:val="00B576CA"/>
    <w:rsid w:val="00B578DC"/>
    <w:rsid w:val="00B604C1"/>
    <w:rsid w:val="00B60C70"/>
    <w:rsid w:val="00B60F47"/>
    <w:rsid w:val="00B61C9C"/>
    <w:rsid w:val="00B62123"/>
    <w:rsid w:val="00B625A0"/>
    <w:rsid w:val="00B6277A"/>
    <w:rsid w:val="00B62793"/>
    <w:rsid w:val="00B627E0"/>
    <w:rsid w:val="00B62894"/>
    <w:rsid w:val="00B63326"/>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D6D"/>
    <w:rsid w:val="00B74899"/>
    <w:rsid w:val="00B750C6"/>
    <w:rsid w:val="00B754D6"/>
    <w:rsid w:val="00B7574B"/>
    <w:rsid w:val="00B76C2F"/>
    <w:rsid w:val="00B8123E"/>
    <w:rsid w:val="00B81621"/>
    <w:rsid w:val="00B817B0"/>
    <w:rsid w:val="00B817E7"/>
    <w:rsid w:val="00B82520"/>
    <w:rsid w:val="00B82841"/>
    <w:rsid w:val="00B82F3E"/>
    <w:rsid w:val="00B83036"/>
    <w:rsid w:val="00B8352A"/>
    <w:rsid w:val="00B83AF6"/>
    <w:rsid w:val="00B84090"/>
    <w:rsid w:val="00B8436F"/>
    <w:rsid w:val="00B85308"/>
    <w:rsid w:val="00B8575D"/>
    <w:rsid w:val="00B85C65"/>
    <w:rsid w:val="00B85E47"/>
    <w:rsid w:val="00B85FFE"/>
    <w:rsid w:val="00B864F0"/>
    <w:rsid w:val="00B8651F"/>
    <w:rsid w:val="00B869C5"/>
    <w:rsid w:val="00B86FBF"/>
    <w:rsid w:val="00B87D44"/>
    <w:rsid w:val="00B87D96"/>
    <w:rsid w:val="00B90275"/>
    <w:rsid w:val="00B9084F"/>
    <w:rsid w:val="00B90A73"/>
    <w:rsid w:val="00B91366"/>
    <w:rsid w:val="00B915A7"/>
    <w:rsid w:val="00B926BA"/>
    <w:rsid w:val="00B927FD"/>
    <w:rsid w:val="00B9289D"/>
    <w:rsid w:val="00B92E7F"/>
    <w:rsid w:val="00B93E7B"/>
    <w:rsid w:val="00B93F2A"/>
    <w:rsid w:val="00B94424"/>
    <w:rsid w:val="00B951CA"/>
    <w:rsid w:val="00B95A94"/>
    <w:rsid w:val="00B95CF3"/>
    <w:rsid w:val="00B96989"/>
    <w:rsid w:val="00B96BE3"/>
    <w:rsid w:val="00B9724F"/>
    <w:rsid w:val="00B97CA3"/>
    <w:rsid w:val="00BA05E2"/>
    <w:rsid w:val="00BA08E4"/>
    <w:rsid w:val="00BA0CD4"/>
    <w:rsid w:val="00BA1BA2"/>
    <w:rsid w:val="00BA1F4E"/>
    <w:rsid w:val="00BA22D9"/>
    <w:rsid w:val="00BA28F5"/>
    <w:rsid w:val="00BA305D"/>
    <w:rsid w:val="00BA3469"/>
    <w:rsid w:val="00BA39CB"/>
    <w:rsid w:val="00BA3B23"/>
    <w:rsid w:val="00BA3B44"/>
    <w:rsid w:val="00BA3CBC"/>
    <w:rsid w:val="00BA418A"/>
    <w:rsid w:val="00BA4463"/>
    <w:rsid w:val="00BA4D59"/>
    <w:rsid w:val="00BA50A3"/>
    <w:rsid w:val="00BA5334"/>
    <w:rsid w:val="00BA5503"/>
    <w:rsid w:val="00BA5FF2"/>
    <w:rsid w:val="00BA63FD"/>
    <w:rsid w:val="00BA7227"/>
    <w:rsid w:val="00BA7905"/>
    <w:rsid w:val="00BA7AB2"/>
    <w:rsid w:val="00BA7DDA"/>
    <w:rsid w:val="00BA7F26"/>
    <w:rsid w:val="00BA7F4F"/>
    <w:rsid w:val="00BB0300"/>
    <w:rsid w:val="00BB0919"/>
    <w:rsid w:val="00BB11F5"/>
    <w:rsid w:val="00BB1611"/>
    <w:rsid w:val="00BB19B0"/>
    <w:rsid w:val="00BB1A9D"/>
    <w:rsid w:val="00BB2308"/>
    <w:rsid w:val="00BB2D43"/>
    <w:rsid w:val="00BB38DD"/>
    <w:rsid w:val="00BB3972"/>
    <w:rsid w:val="00BB3AD4"/>
    <w:rsid w:val="00BB3D16"/>
    <w:rsid w:val="00BB423C"/>
    <w:rsid w:val="00BB457E"/>
    <w:rsid w:val="00BB476B"/>
    <w:rsid w:val="00BB4EEF"/>
    <w:rsid w:val="00BB5309"/>
    <w:rsid w:val="00BB5511"/>
    <w:rsid w:val="00BB555A"/>
    <w:rsid w:val="00BB5B45"/>
    <w:rsid w:val="00BB5BD0"/>
    <w:rsid w:val="00BB612C"/>
    <w:rsid w:val="00BB6419"/>
    <w:rsid w:val="00BB68A7"/>
    <w:rsid w:val="00BB691E"/>
    <w:rsid w:val="00BB6A64"/>
    <w:rsid w:val="00BB7741"/>
    <w:rsid w:val="00BC09AC"/>
    <w:rsid w:val="00BC2024"/>
    <w:rsid w:val="00BC25FC"/>
    <w:rsid w:val="00BC2722"/>
    <w:rsid w:val="00BC3196"/>
    <w:rsid w:val="00BC31FD"/>
    <w:rsid w:val="00BC3938"/>
    <w:rsid w:val="00BC3DD2"/>
    <w:rsid w:val="00BC4E28"/>
    <w:rsid w:val="00BC4E60"/>
    <w:rsid w:val="00BC6509"/>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C47"/>
    <w:rsid w:val="00BE7F08"/>
    <w:rsid w:val="00BE7F35"/>
    <w:rsid w:val="00BF02F0"/>
    <w:rsid w:val="00BF0308"/>
    <w:rsid w:val="00BF04EB"/>
    <w:rsid w:val="00BF10E5"/>
    <w:rsid w:val="00BF1104"/>
    <w:rsid w:val="00BF12A8"/>
    <w:rsid w:val="00BF1C87"/>
    <w:rsid w:val="00BF2F25"/>
    <w:rsid w:val="00BF37C8"/>
    <w:rsid w:val="00BF3960"/>
    <w:rsid w:val="00BF3CE0"/>
    <w:rsid w:val="00BF4048"/>
    <w:rsid w:val="00BF5A26"/>
    <w:rsid w:val="00BF5B68"/>
    <w:rsid w:val="00BF6334"/>
    <w:rsid w:val="00BF64D8"/>
    <w:rsid w:val="00BF7BB1"/>
    <w:rsid w:val="00C00246"/>
    <w:rsid w:val="00C006FA"/>
    <w:rsid w:val="00C00A2E"/>
    <w:rsid w:val="00C00F7C"/>
    <w:rsid w:val="00C01162"/>
    <w:rsid w:val="00C02017"/>
    <w:rsid w:val="00C0203F"/>
    <w:rsid w:val="00C020E0"/>
    <w:rsid w:val="00C020FE"/>
    <w:rsid w:val="00C023D6"/>
    <w:rsid w:val="00C02604"/>
    <w:rsid w:val="00C02977"/>
    <w:rsid w:val="00C02CAB"/>
    <w:rsid w:val="00C03017"/>
    <w:rsid w:val="00C0301E"/>
    <w:rsid w:val="00C03219"/>
    <w:rsid w:val="00C033E2"/>
    <w:rsid w:val="00C0461A"/>
    <w:rsid w:val="00C05E6F"/>
    <w:rsid w:val="00C064C7"/>
    <w:rsid w:val="00C06A91"/>
    <w:rsid w:val="00C06CE1"/>
    <w:rsid w:val="00C076F0"/>
    <w:rsid w:val="00C07FB6"/>
    <w:rsid w:val="00C10A56"/>
    <w:rsid w:val="00C10B2B"/>
    <w:rsid w:val="00C10C6F"/>
    <w:rsid w:val="00C1153E"/>
    <w:rsid w:val="00C11B38"/>
    <w:rsid w:val="00C11BA7"/>
    <w:rsid w:val="00C12CB1"/>
    <w:rsid w:val="00C12D38"/>
    <w:rsid w:val="00C13D1B"/>
    <w:rsid w:val="00C1408D"/>
    <w:rsid w:val="00C145A2"/>
    <w:rsid w:val="00C14CAB"/>
    <w:rsid w:val="00C14FB3"/>
    <w:rsid w:val="00C1581A"/>
    <w:rsid w:val="00C158C6"/>
    <w:rsid w:val="00C15A30"/>
    <w:rsid w:val="00C15B1F"/>
    <w:rsid w:val="00C16030"/>
    <w:rsid w:val="00C169F7"/>
    <w:rsid w:val="00C1712B"/>
    <w:rsid w:val="00C171CC"/>
    <w:rsid w:val="00C17469"/>
    <w:rsid w:val="00C1762F"/>
    <w:rsid w:val="00C178C9"/>
    <w:rsid w:val="00C17C76"/>
    <w:rsid w:val="00C20570"/>
    <w:rsid w:val="00C20A49"/>
    <w:rsid w:val="00C20AA0"/>
    <w:rsid w:val="00C20ACB"/>
    <w:rsid w:val="00C20E2A"/>
    <w:rsid w:val="00C21260"/>
    <w:rsid w:val="00C214CD"/>
    <w:rsid w:val="00C2151A"/>
    <w:rsid w:val="00C217F6"/>
    <w:rsid w:val="00C21EBE"/>
    <w:rsid w:val="00C22644"/>
    <w:rsid w:val="00C22A91"/>
    <w:rsid w:val="00C22AC4"/>
    <w:rsid w:val="00C22CC6"/>
    <w:rsid w:val="00C23025"/>
    <w:rsid w:val="00C230B1"/>
    <w:rsid w:val="00C2328E"/>
    <w:rsid w:val="00C23CB1"/>
    <w:rsid w:val="00C24110"/>
    <w:rsid w:val="00C245E7"/>
    <w:rsid w:val="00C24A6F"/>
    <w:rsid w:val="00C24C9D"/>
    <w:rsid w:val="00C2637E"/>
    <w:rsid w:val="00C267C4"/>
    <w:rsid w:val="00C27826"/>
    <w:rsid w:val="00C27D80"/>
    <w:rsid w:val="00C304F4"/>
    <w:rsid w:val="00C308D3"/>
    <w:rsid w:val="00C30B86"/>
    <w:rsid w:val="00C30C1F"/>
    <w:rsid w:val="00C31920"/>
    <w:rsid w:val="00C32396"/>
    <w:rsid w:val="00C327E1"/>
    <w:rsid w:val="00C32AAF"/>
    <w:rsid w:val="00C33049"/>
    <w:rsid w:val="00C33091"/>
    <w:rsid w:val="00C33611"/>
    <w:rsid w:val="00C34298"/>
    <w:rsid w:val="00C3472A"/>
    <w:rsid w:val="00C34C4A"/>
    <w:rsid w:val="00C34E63"/>
    <w:rsid w:val="00C350E1"/>
    <w:rsid w:val="00C354B5"/>
    <w:rsid w:val="00C3562B"/>
    <w:rsid w:val="00C356DA"/>
    <w:rsid w:val="00C358E0"/>
    <w:rsid w:val="00C35B31"/>
    <w:rsid w:val="00C36054"/>
    <w:rsid w:val="00C3670B"/>
    <w:rsid w:val="00C3701C"/>
    <w:rsid w:val="00C40170"/>
    <w:rsid w:val="00C40199"/>
    <w:rsid w:val="00C407AF"/>
    <w:rsid w:val="00C40AD7"/>
    <w:rsid w:val="00C40DB4"/>
    <w:rsid w:val="00C41B44"/>
    <w:rsid w:val="00C429ED"/>
    <w:rsid w:val="00C42A01"/>
    <w:rsid w:val="00C42AB6"/>
    <w:rsid w:val="00C42BA5"/>
    <w:rsid w:val="00C42CD5"/>
    <w:rsid w:val="00C43671"/>
    <w:rsid w:val="00C43F49"/>
    <w:rsid w:val="00C453EE"/>
    <w:rsid w:val="00C45B87"/>
    <w:rsid w:val="00C45B9E"/>
    <w:rsid w:val="00C45DE9"/>
    <w:rsid w:val="00C46659"/>
    <w:rsid w:val="00C466AA"/>
    <w:rsid w:val="00C46938"/>
    <w:rsid w:val="00C47344"/>
    <w:rsid w:val="00C4740D"/>
    <w:rsid w:val="00C476DE"/>
    <w:rsid w:val="00C4782C"/>
    <w:rsid w:val="00C47BCE"/>
    <w:rsid w:val="00C504EA"/>
    <w:rsid w:val="00C50A15"/>
    <w:rsid w:val="00C51058"/>
    <w:rsid w:val="00C51C61"/>
    <w:rsid w:val="00C53218"/>
    <w:rsid w:val="00C538EE"/>
    <w:rsid w:val="00C53906"/>
    <w:rsid w:val="00C5542C"/>
    <w:rsid w:val="00C55791"/>
    <w:rsid w:val="00C55C2B"/>
    <w:rsid w:val="00C55F2E"/>
    <w:rsid w:val="00C57EA4"/>
    <w:rsid w:val="00C60EC7"/>
    <w:rsid w:val="00C61029"/>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F23"/>
    <w:rsid w:val="00C66530"/>
    <w:rsid w:val="00C66F1D"/>
    <w:rsid w:val="00C671BE"/>
    <w:rsid w:val="00C6747B"/>
    <w:rsid w:val="00C67739"/>
    <w:rsid w:val="00C67AE6"/>
    <w:rsid w:val="00C700F9"/>
    <w:rsid w:val="00C7045D"/>
    <w:rsid w:val="00C70547"/>
    <w:rsid w:val="00C7055E"/>
    <w:rsid w:val="00C706F1"/>
    <w:rsid w:val="00C70797"/>
    <w:rsid w:val="00C7123B"/>
    <w:rsid w:val="00C71EAF"/>
    <w:rsid w:val="00C7229B"/>
    <w:rsid w:val="00C728B5"/>
    <w:rsid w:val="00C72AB5"/>
    <w:rsid w:val="00C731B2"/>
    <w:rsid w:val="00C735D1"/>
    <w:rsid w:val="00C73F58"/>
    <w:rsid w:val="00C74CA1"/>
    <w:rsid w:val="00C75DD8"/>
    <w:rsid w:val="00C75ED1"/>
    <w:rsid w:val="00C76595"/>
    <w:rsid w:val="00C76806"/>
    <w:rsid w:val="00C76830"/>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2DC3"/>
    <w:rsid w:val="00C83376"/>
    <w:rsid w:val="00C83F14"/>
    <w:rsid w:val="00C842C2"/>
    <w:rsid w:val="00C869B7"/>
    <w:rsid w:val="00C8707C"/>
    <w:rsid w:val="00C871F3"/>
    <w:rsid w:val="00C873BB"/>
    <w:rsid w:val="00C90915"/>
    <w:rsid w:val="00C9091C"/>
    <w:rsid w:val="00C90A0C"/>
    <w:rsid w:val="00C9106F"/>
    <w:rsid w:val="00C910A7"/>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866"/>
    <w:rsid w:val="00C96498"/>
    <w:rsid w:val="00C96827"/>
    <w:rsid w:val="00C969E3"/>
    <w:rsid w:val="00C96D26"/>
    <w:rsid w:val="00C97280"/>
    <w:rsid w:val="00C97341"/>
    <w:rsid w:val="00CA02DA"/>
    <w:rsid w:val="00CA0F0B"/>
    <w:rsid w:val="00CA114C"/>
    <w:rsid w:val="00CA11EA"/>
    <w:rsid w:val="00CA1200"/>
    <w:rsid w:val="00CA1A90"/>
    <w:rsid w:val="00CA1B3B"/>
    <w:rsid w:val="00CA3E1D"/>
    <w:rsid w:val="00CA4483"/>
    <w:rsid w:val="00CA4CF6"/>
    <w:rsid w:val="00CA4E41"/>
    <w:rsid w:val="00CA5D55"/>
    <w:rsid w:val="00CA64A7"/>
    <w:rsid w:val="00CA64CA"/>
    <w:rsid w:val="00CA6F39"/>
    <w:rsid w:val="00CA75BF"/>
    <w:rsid w:val="00CA7D91"/>
    <w:rsid w:val="00CB0DBE"/>
    <w:rsid w:val="00CB11AE"/>
    <w:rsid w:val="00CB21A4"/>
    <w:rsid w:val="00CB2905"/>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D70"/>
    <w:rsid w:val="00CB7F1F"/>
    <w:rsid w:val="00CC05D1"/>
    <w:rsid w:val="00CC0695"/>
    <w:rsid w:val="00CC075A"/>
    <w:rsid w:val="00CC12E5"/>
    <w:rsid w:val="00CC132C"/>
    <w:rsid w:val="00CC1ACE"/>
    <w:rsid w:val="00CC1CB0"/>
    <w:rsid w:val="00CC1E1E"/>
    <w:rsid w:val="00CC22EB"/>
    <w:rsid w:val="00CC22FB"/>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6D0"/>
    <w:rsid w:val="00CC7A8B"/>
    <w:rsid w:val="00CD056D"/>
    <w:rsid w:val="00CD06A7"/>
    <w:rsid w:val="00CD0B9A"/>
    <w:rsid w:val="00CD0C1F"/>
    <w:rsid w:val="00CD10B2"/>
    <w:rsid w:val="00CD1838"/>
    <w:rsid w:val="00CD1B35"/>
    <w:rsid w:val="00CD1EC4"/>
    <w:rsid w:val="00CD2191"/>
    <w:rsid w:val="00CD219D"/>
    <w:rsid w:val="00CD2FB4"/>
    <w:rsid w:val="00CD336B"/>
    <w:rsid w:val="00CD3537"/>
    <w:rsid w:val="00CD35F6"/>
    <w:rsid w:val="00CD4090"/>
    <w:rsid w:val="00CD4119"/>
    <w:rsid w:val="00CD4394"/>
    <w:rsid w:val="00CD4577"/>
    <w:rsid w:val="00CD52AD"/>
    <w:rsid w:val="00CD55A3"/>
    <w:rsid w:val="00CD5756"/>
    <w:rsid w:val="00CD58D9"/>
    <w:rsid w:val="00CD595F"/>
    <w:rsid w:val="00CD5AC2"/>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FEA"/>
    <w:rsid w:val="00CE51BA"/>
    <w:rsid w:val="00CE51E9"/>
    <w:rsid w:val="00CE6798"/>
    <w:rsid w:val="00CE798E"/>
    <w:rsid w:val="00CE79E6"/>
    <w:rsid w:val="00CE7B7B"/>
    <w:rsid w:val="00CE7D7F"/>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3842"/>
    <w:rsid w:val="00CF4548"/>
    <w:rsid w:val="00CF47D8"/>
    <w:rsid w:val="00CF4950"/>
    <w:rsid w:val="00CF6097"/>
    <w:rsid w:val="00CF76BD"/>
    <w:rsid w:val="00CF7BBB"/>
    <w:rsid w:val="00CF7CCA"/>
    <w:rsid w:val="00CF7E6D"/>
    <w:rsid w:val="00CF7F96"/>
    <w:rsid w:val="00D00C1A"/>
    <w:rsid w:val="00D01A06"/>
    <w:rsid w:val="00D01BD7"/>
    <w:rsid w:val="00D01FE9"/>
    <w:rsid w:val="00D021CF"/>
    <w:rsid w:val="00D024AB"/>
    <w:rsid w:val="00D03133"/>
    <w:rsid w:val="00D0316C"/>
    <w:rsid w:val="00D032D9"/>
    <w:rsid w:val="00D034B6"/>
    <w:rsid w:val="00D0432D"/>
    <w:rsid w:val="00D0469C"/>
    <w:rsid w:val="00D04819"/>
    <w:rsid w:val="00D053FD"/>
    <w:rsid w:val="00D06030"/>
    <w:rsid w:val="00D061CD"/>
    <w:rsid w:val="00D066EB"/>
    <w:rsid w:val="00D06C22"/>
    <w:rsid w:val="00D06F16"/>
    <w:rsid w:val="00D06F7E"/>
    <w:rsid w:val="00D07977"/>
    <w:rsid w:val="00D07C6A"/>
    <w:rsid w:val="00D1018C"/>
    <w:rsid w:val="00D104DF"/>
    <w:rsid w:val="00D10564"/>
    <w:rsid w:val="00D11A5F"/>
    <w:rsid w:val="00D120BC"/>
    <w:rsid w:val="00D12722"/>
    <w:rsid w:val="00D1360D"/>
    <w:rsid w:val="00D13717"/>
    <w:rsid w:val="00D14CA0"/>
    <w:rsid w:val="00D155C3"/>
    <w:rsid w:val="00D15B77"/>
    <w:rsid w:val="00D1631B"/>
    <w:rsid w:val="00D16631"/>
    <w:rsid w:val="00D16C0A"/>
    <w:rsid w:val="00D17D31"/>
    <w:rsid w:val="00D17EEB"/>
    <w:rsid w:val="00D20525"/>
    <w:rsid w:val="00D21105"/>
    <w:rsid w:val="00D2129B"/>
    <w:rsid w:val="00D2134F"/>
    <w:rsid w:val="00D215E8"/>
    <w:rsid w:val="00D21C4B"/>
    <w:rsid w:val="00D225BE"/>
    <w:rsid w:val="00D22DE4"/>
    <w:rsid w:val="00D2346D"/>
    <w:rsid w:val="00D23CA0"/>
    <w:rsid w:val="00D245D4"/>
    <w:rsid w:val="00D248B7"/>
    <w:rsid w:val="00D24D82"/>
    <w:rsid w:val="00D2555B"/>
    <w:rsid w:val="00D2561F"/>
    <w:rsid w:val="00D2590C"/>
    <w:rsid w:val="00D25918"/>
    <w:rsid w:val="00D25A50"/>
    <w:rsid w:val="00D26012"/>
    <w:rsid w:val="00D274B3"/>
    <w:rsid w:val="00D27992"/>
    <w:rsid w:val="00D27A84"/>
    <w:rsid w:val="00D30EF9"/>
    <w:rsid w:val="00D31BF6"/>
    <w:rsid w:val="00D32009"/>
    <w:rsid w:val="00D32853"/>
    <w:rsid w:val="00D3315A"/>
    <w:rsid w:val="00D33ED9"/>
    <w:rsid w:val="00D33F89"/>
    <w:rsid w:val="00D34E78"/>
    <w:rsid w:val="00D35FB4"/>
    <w:rsid w:val="00D3666B"/>
    <w:rsid w:val="00D36D4F"/>
    <w:rsid w:val="00D376B6"/>
    <w:rsid w:val="00D402CC"/>
    <w:rsid w:val="00D40395"/>
    <w:rsid w:val="00D4073B"/>
    <w:rsid w:val="00D40D0F"/>
    <w:rsid w:val="00D412D4"/>
    <w:rsid w:val="00D41BDD"/>
    <w:rsid w:val="00D41FD3"/>
    <w:rsid w:val="00D42123"/>
    <w:rsid w:val="00D42510"/>
    <w:rsid w:val="00D4265F"/>
    <w:rsid w:val="00D4277C"/>
    <w:rsid w:val="00D43583"/>
    <w:rsid w:val="00D43747"/>
    <w:rsid w:val="00D43F50"/>
    <w:rsid w:val="00D4483E"/>
    <w:rsid w:val="00D44854"/>
    <w:rsid w:val="00D44A0F"/>
    <w:rsid w:val="00D44F95"/>
    <w:rsid w:val="00D45C59"/>
    <w:rsid w:val="00D471F6"/>
    <w:rsid w:val="00D47B8B"/>
    <w:rsid w:val="00D47F32"/>
    <w:rsid w:val="00D50023"/>
    <w:rsid w:val="00D507E3"/>
    <w:rsid w:val="00D514C3"/>
    <w:rsid w:val="00D514E6"/>
    <w:rsid w:val="00D51537"/>
    <w:rsid w:val="00D51E06"/>
    <w:rsid w:val="00D52018"/>
    <w:rsid w:val="00D52647"/>
    <w:rsid w:val="00D52D23"/>
    <w:rsid w:val="00D5356C"/>
    <w:rsid w:val="00D5477A"/>
    <w:rsid w:val="00D54B43"/>
    <w:rsid w:val="00D54B5B"/>
    <w:rsid w:val="00D5558E"/>
    <w:rsid w:val="00D555B1"/>
    <w:rsid w:val="00D5624F"/>
    <w:rsid w:val="00D567E6"/>
    <w:rsid w:val="00D56E16"/>
    <w:rsid w:val="00D56F97"/>
    <w:rsid w:val="00D56FBE"/>
    <w:rsid w:val="00D601D7"/>
    <w:rsid w:val="00D60211"/>
    <w:rsid w:val="00D60AB3"/>
    <w:rsid w:val="00D61A43"/>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BD2"/>
    <w:rsid w:val="00D7520C"/>
    <w:rsid w:val="00D75359"/>
    <w:rsid w:val="00D76226"/>
    <w:rsid w:val="00D7777C"/>
    <w:rsid w:val="00D77807"/>
    <w:rsid w:val="00D77B5B"/>
    <w:rsid w:val="00D77C67"/>
    <w:rsid w:val="00D77DBA"/>
    <w:rsid w:val="00D80905"/>
    <w:rsid w:val="00D81096"/>
    <w:rsid w:val="00D81AAE"/>
    <w:rsid w:val="00D81ACF"/>
    <w:rsid w:val="00D81EFF"/>
    <w:rsid w:val="00D821A2"/>
    <w:rsid w:val="00D829E7"/>
    <w:rsid w:val="00D82DC3"/>
    <w:rsid w:val="00D82E91"/>
    <w:rsid w:val="00D839FA"/>
    <w:rsid w:val="00D83A6C"/>
    <w:rsid w:val="00D84232"/>
    <w:rsid w:val="00D844C7"/>
    <w:rsid w:val="00D85108"/>
    <w:rsid w:val="00D8540A"/>
    <w:rsid w:val="00D8609C"/>
    <w:rsid w:val="00D86864"/>
    <w:rsid w:val="00D87B21"/>
    <w:rsid w:val="00D902AB"/>
    <w:rsid w:val="00D907F1"/>
    <w:rsid w:val="00D90B0E"/>
    <w:rsid w:val="00D91360"/>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465"/>
    <w:rsid w:val="00DA2581"/>
    <w:rsid w:val="00DA38E1"/>
    <w:rsid w:val="00DA3AA7"/>
    <w:rsid w:val="00DA3C71"/>
    <w:rsid w:val="00DA415E"/>
    <w:rsid w:val="00DA432F"/>
    <w:rsid w:val="00DA47B7"/>
    <w:rsid w:val="00DA49CC"/>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6A9"/>
    <w:rsid w:val="00DC7325"/>
    <w:rsid w:val="00DC77DC"/>
    <w:rsid w:val="00DD0461"/>
    <w:rsid w:val="00DD0A45"/>
    <w:rsid w:val="00DD0F4F"/>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1685"/>
    <w:rsid w:val="00DE1D1F"/>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D96"/>
    <w:rsid w:val="00DF1EA1"/>
    <w:rsid w:val="00DF20C9"/>
    <w:rsid w:val="00DF2467"/>
    <w:rsid w:val="00DF2B6C"/>
    <w:rsid w:val="00DF3104"/>
    <w:rsid w:val="00DF3193"/>
    <w:rsid w:val="00DF3875"/>
    <w:rsid w:val="00DF387C"/>
    <w:rsid w:val="00DF3BBB"/>
    <w:rsid w:val="00DF3FD5"/>
    <w:rsid w:val="00DF44B0"/>
    <w:rsid w:val="00DF462E"/>
    <w:rsid w:val="00DF4C4F"/>
    <w:rsid w:val="00DF504D"/>
    <w:rsid w:val="00DF62F9"/>
    <w:rsid w:val="00DF6EA4"/>
    <w:rsid w:val="00DF7636"/>
    <w:rsid w:val="00DF777B"/>
    <w:rsid w:val="00E002D2"/>
    <w:rsid w:val="00E00615"/>
    <w:rsid w:val="00E0076B"/>
    <w:rsid w:val="00E00DD9"/>
    <w:rsid w:val="00E0152D"/>
    <w:rsid w:val="00E01A14"/>
    <w:rsid w:val="00E0212A"/>
    <w:rsid w:val="00E02530"/>
    <w:rsid w:val="00E030D0"/>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9DC"/>
    <w:rsid w:val="00E07A9E"/>
    <w:rsid w:val="00E10217"/>
    <w:rsid w:val="00E103E5"/>
    <w:rsid w:val="00E104A4"/>
    <w:rsid w:val="00E10F2D"/>
    <w:rsid w:val="00E113BB"/>
    <w:rsid w:val="00E1222E"/>
    <w:rsid w:val="00E123FB"/>
    <w:rsid w:val="00E12AC9"/>
    <w:rsid w:val="00E13CB4"/>
    <w:rsid w:val="00E14F01"/>
    <w:rsid w:val="00E15807"/>
    <w:rsid w:val="00E15EF4"/>
    <w:rsid w:val="00E162AB"/>
    <w:rsid w:val="00E16C7F"/>
    <w:rsid w:val="00E16CC6"/>
    <w:rsid w:val="00E17025"/>
    <w:rsid w:val="00E17534"/>
    <w:rsid w:val="00E17A21"/>
    <w:rsid w:val="00E17A87"/>
    <w:rsid w:val="00E17C03"/>
    <w:rsid w:val="00E2018F"/>
    <w:rsid w:val="00E2037B"/>
    <w:rsid w:val="00E208BB"/>
    <w:rsid w:val="00E21B3B"/>
    <w:rsid w:val="00E2447D"/>
    <w:rsid w:val="00E245EA"/>
    <w:rsid w:val="00E250C1"/>
    <w:rsid w:val="00E25166"/>
    <w:rsid w:val="00E260FB"/>
    <w:rsid w:val="00E26AEF"/>
    <w:rsid w:val="00E26EA2"/>
    <w:rsid w:val="00E2702D"/>
    <w:rsid w:val="00E2781D"/>
    <w:rsid w:val="00E30136"/>
    <w:rsid w:val="00E307C8"/>
    <w:rsid w:val="00E30AB2"/>
    <w:rsid w:val="00E30AC6"/>
    <w:rsid w:val="00E310AA"/>
    <w:rsid w:val="00E31131"/>
    <w:rsid w:val="00E31446"/>
    <w:rsid w:val="00E3257A"/>
    <w:rsid w:val="00E32659"/>
    <w:rsid w:val="00E32EC1"/>
    <w:rsid w:val="00E33225"/>
    <w:rsid w:val="00E33C7A"/>
    <w:rsid w:val="00E34414"/>
    <w:rsid w:val="00E349FF"/>
    <w:rsid w:val="00E34CC2"/>
    <w:rsid w:val="00E359E5"/>
    <w:rsid w:val="00E35C68"/>
    <w:rsid w:val="00E35D82"/>
    <w:rsid w:val="00E35E78"/>
    <w:rsid w:val="00E36282"/>
    <w:rsid w:val="00E36ACB"/>
    <w:rsid w:val="00E36E95"/>
    <w:rsid w:val="00E36FCD"/>
    <w:rsid w:val="00E376E7"/>
    <w:rsid w:val="00E37A2F"/>
    <w:rsid w:val="00E4015F"/>
    <w:rsid w:val="00E4048A"/>
    <w:rsid w:val="00E40593"/>
    <w:rsid w:val="00E405F9"/>
    <w:rsid w:val="00E40886"/>
    <w:rsid w:val="00E40B3C"/>
    <w:rsid w:val="00E40FE6"/>
    <w:rsid w:val="00E412E2"/>
    <w:rsid w:val="00E4154F"/>
    <w:rsid w:val="00E42090"/>
    <w:rsid w:val="00E42D5E"/>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1B12"/>
    <w:rsid w:val="00E52164"/>
    <w:rsid w:val="00E524ED"/>
    <w:rsid w:val="00E52A6F"/>
    <w:rsid w:val="00E52C10"/>
    <w:rsid w:val="00E52DCB"/>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D2E"/>
    <w:rsid w:val="00E61298"/>
    <w:rsid w:val="00E61995"/>
    <w:rsid w:val="00E62671"/>
    <w:rsid w:val="00E62733"/>
    <w:rsid w:val="00E629AB"/>
    <w:rsid w:val="00E62AFC"/>
    <w:rsid w:val="00E62C01"/>
    <w:rsid w:val="00E63396"/>
    <w:rsid w:val="00E63762"/>
    <w:rsid w:val="00E638EA"/>
    <w:rsid w:val="00E6443F"/>
    <w:rsid w:val="00E64489"/>
    <w:rsid w:val="00E64F84"/>
    <w:rsid w:val="00E652BA"/>
    <w:rsid w:val="00E6576C"/>
    <w:rsid w:val="00E65979"/>
    <w:rsid w:val="00E65A7C"/>
    <w:rsid w:val="00E65C31"/>
    <w:rsid w:val="00E66140"/>
    <w:rsid w:val="00E6615E"/>
    <w:rsid w:val="00E6631B"/>
    <w:rsid w:val="00E6638A"/>
    <w:rsid w:val="00E67274"/>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490"/>
    <w:rsid w:val="00E81B5C"/>
    <w:rsid w:val="00E8206C"/>
    <w:rsid w:val="00E820E7"/>
    <w:rsid w:val="00E82481"/>
    <w:rsid w:val="00E82691"/>
    <w:rsid w:val="00E82DFC"/>
    <w:rsid w:val="00E83137"/>
    <w:rsid w:val="00E842C7"/>
    <w:rsid w:val="00E84BAB"/>
    <w:rsid w:val="00E85888"/>
    <w:rsid w:val="00E866CD"/>
    <w:rsid w:val="00E871BF"/>
    <w:rsid w:val="00E87297"/>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AC1"/>
    <w:rsid w:val="00E96EC4"/>
    <w:rsid w:val="00E97183"/>
    <w:rsid w:val="00E97849"/>
    <w:rsid w:val="00E97A0A"/>
    <w:rsid w:val="00E97EE2"/>
    <w:rsid w:val="00EA0177"/>
    <w:rsid w:val="00EA0566"/>
    <w:rsid w:val="00EA12F1"/>
    <w:rsid w:val="00EA1C96"/>
    <w:rsid w:val="00EA2942"/>
    <w:rsid w:val="00EA2EE0"/>
    <w:rsid w:val="00EA36B5"/>
    <w:rsid w:val="00EA42E0"/>
    <w:rsid w:val="00EA44BF"/>
    <w:rsid w:val="00EA485F"/>
    <w:rsid w:val="00EA48A0"/>
    <w:rsid w:val="00EA49E4"/>
    <w:rsid w:val="00EA5085"/>
    <w:rsid w:val="00EA529C"/>
    <w:rsid w:val="00EA543E"/>
    <w:rsid w:val="00EA5B8B"/>
    <w:rsid w:val="00EA5FCD"/>
    <w:rsid w:val="00EA63A8"/>
    <w:rsid w:val="00EA6889"/>
    <w:rsid w:val="00EA6C0C"/>
    <w:rsid w:val="00EA734E"/>
    <w:rsid w:val="00EA7E5C"/>
    <w:rsid w:val="00EB0357"/>
    <w:rsid w:val="00EB0E65"/>
    <w:rsid w:val="00EB12D2"/>
    <w:rsid w:val="00EB1481"/>
    <w:rsid w:val="00EB190A"/>
    <w:rsid w:val="00EB1A1D"/>
    <w:rsid w:val="00EB1C65"/>
    <w:rsid w:val="00EB1DBF"/>
    <w:rsid w:val="00EB1F74"/>
    <w:rsid w:val="00EB2117"/>
    <w:rsid w:val="00EB297B"/>
    <w:rsid w:val="00EB2AB2"/>
    <w:rsid w:val="00EB2FC0"/>
    <w:rsid w:val="00EB31B6"/>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30B9"/>
    <w:rsid w:val="00EC3190"/>
    <w:rsid w:val="00EC3965"/>
    <w:rsid w:val="00EC3D30"/>
    <w:rsid w:val="00EC440E"/>
    <w:rsid w:val="00EC5305"/>
    <w:rsid w:val="00EC5BD3"/>
    <w:rsid w:val="00EC5CF2"/>
    <w:rsid w:val="00EC6253"/>
    <w:rsid w:val="00EC67B0"/>
    <w:rsid w:val="00EC687E"/>
    <w:rsid w:val="00EC6A19"/>
    <w:rsid w:val="00EC7AAB"/>
    <w:rsid w:val="00ED00C5"/>
    <w:rsid w:val="00ED0EF0"/>
    <w:rsid w:val="00ED159B"/>
    <w:rsid w:val="00ED2105"/>
    <w:rsid w:val="00ED3408"/>
    <w:rsid w:val="00ED362C"/>
    <w:rsid w:val="00ED390B"/>
    <w:rsid w:val="00ED3D3E"/>
    <w:rsid w:val="00ED3D72"/>
    <w:rsid w:val="00ED4853"/>
    <w:rsid w:val="00ED495B"/>
    <w:rsid w:val="00ED4A98"/>
    <w:rsid w:val="00ED4C72"/>
    <w:rsid w:val="00ED502F"/>
    <w:rsid w:val="00ED6DAC"/>
    <w:rsid w:val="00ED7BB3"/>
    <w:rsid w:val="00EE1802"/>
    <w:rsid w:val="00EE1FBA"/>
    <w:rsid w:val="00EE24F1"/>
    <w:rsid w:val="00EE2574"/>
    <w:rsid w:val="00EE277F"/>
    <w:rsid w:val="00EE2A9F"/>
    <w:rsid w:val="00EE2ADB"/>
    <w:rsid w:val="00EE3151"/>
    <w:rsid w:val="00EE3233"/>
    <w:rsid w:val="00EE3AFB"/>
    <w:rsid w:val="00EE3B15"/>
    <w:rsid w:val="00EE4701"/>
    <w:rsid w:val="00EE47BA"/>
    <w:rsid w:val="00EE4CBD"/>
    <w:rsid w:val="00EE55D7"/>
    <w:rsid w:val="00EE5BB1"/>
    <w:rsid w:val="00EE7B0E"/>
    <w:rsid w:val="00EF02CF"/>
    <w:rsid w:val="00EF0AB5"/>
    <w:rsid w:val="00EF16AE"/>
    <w:rsid w:val="00EF1769"/>
    <w:rsid w:val="00EF1D9C"/>
    <w:rsid w:val="00EF1F53"/>
    <w:rsid w:val="00EF1FBB"/>
    <w:rsid w:val="00EF233B"/>
    <w:rsid w:val="00EF2387"/>
    <w:rsid w:val="00EF2584"/>
    <w:rsid w:val="00EF2949"/>
    <w:rsid w:val="00EF2E87"/>
    <w:rsid w:val="00EF4FE5"/>
    <w:rsid w:val="00EF50A2"/>
    <w:rsid w:val="00EF5743"/>
    <w:rsid w:val="00EF679E"/>
    <w:rsid w:val="00EF7319"/>
    <w:rsid w:val="00F0035C"/>
    <w:rsid w:val="00F00F22"/>
    <w:rsid w:val="00F01168"/>
    <w:rsid w:val="00F01C86"/>
    <w:rsid w:val="00F02048"/>
    <w:rsid w:val="00F022D5"/>
    <w:rsid w:val="00F022F1"/>
    <w:rsid w:val="00F0282D"/>
    <w:rsid w:val="00F0335A"/>
    <w:rsid w:val="00F03623"/>
    <w:rsid w:val="00F03A73"/>
    <w:rsid w:val="00F043A8"/>
    <w:rsid w:val="00F043B9"/>
    <w:rsid w:val="00F04C6A"/>
    <w:rsid w:val="00F0568F"/>
    <w:rsid w:val="00F05787"/>
    <w:rsid w:val="00F05B33"/>
    <w:rsid w:val="00F067BD"/>
    <w:rsid w:val="00F06A3C"/>
    <w:rsid w:val="00F06E3E"/>
    <w:rsid w:val="00F07161"/>
    <w:rsid w:val="00F07355"/>
    <w:rsid w:val="00F102BC"/>
    <w:rsid w:val="00F10BC0"/>
    <w:rsid w:val="00F11231"/>
    <w:rsid w:val="00F11517"/>
    <w:rsid w:val="00F11C19"/>
    <w:rsid w:val="00F11DFB"/>
    <w:rsid w:val="00F12009"/>
    <w:rsid w:val="00F12633"/>
    <w:rsid w:val="00F12964"/>
    <w:rsid w:val="00F12DB6"/>
    <w:rsid w:val="00F12DE8"/>
    <w:rsid w:val="00F13363"/>
    <w:rsid w:val="00F135EB"/>
    <w:rsid w:val="00F137AA"/>
    <w:rsid w:val="00F13AAC"/>
    <w:rsid w:val="00F1429C"/>
    <w:rsid w:val="00F14666"/>
    <w:rsid w:val="00F14C35"/>
    <w:rsid w:val="00F14F13"/>
    <w:rsid w:val="00F15E10"/>
    <w:rsid w:val="00F162B8"/>
    <w:rsid w:val="00F162E5"/>
    <w:rsid w:val="00F163E1"/>
    <w:rsid w:val="00F17248"/>
    <w:rsid w:val="00F17C04"/>
    <w:rsid w:val="00F2029E"/>
    <w:rsid w:val="00F206E1"/>
    <w:rsid w:val="00F20C28"/>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F65"/>
    <w:rsid w:val="00F27027"/>
    <w:rsid w:val="00F271BD"/>
    <w:rsid w:val="00F27C25"/>
    <w:rsid w:val="00F30523"/>
    <w:rsid w:val="00F30A6A"/>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7BB"/>
    <w:rsid w:val="00F408D6"/>
    <w:rsid w:val="00F40DD9"/>
    <w:rsid w:val="00F42025"/>
    <w:rsid w:val="00F42285"/>
    <w:rsid w:val="00F424EB"/>
    <w:rsid w:val="00F42CB5"/>
    <w:rsid w:val="00F42F6B"/>
    <w:rsid w:val="00F43617"/>
    <w:rsid w:val="00F4361D"/>
    <w:rsid w:val="00F43974"/>
    <w:rsid w:val="00F43B59"/>
    <w:rsid w:val="00F445AC"/>
    <w:rsid w:val="00F451E8"/>
    <w:rsid w:val="00F455CF"/>
    <w:rsid w:val="00F45A61"/>
    <w:rsid w:val="00F45C15"/>
    <w:rsid w:val="00F45FA5"/>
    <w:rsid w:val="00F4615C"/>
    <w:rsid w:val="00F4633F"/>
    <w:rsid w:val="00F4695D"/>
    <w:rsid w:val="00F46D02"/>
    <w:rsid w:val="00F47106"/>
    <w:rsid w:val="00F474D6"/>
    <w:rsid w:val="00F4772A"/>
    <w:rsid w:val="00F47ACA"/>
    <w:rsid w:val="00F5024B"/>
    <w:rsid w:val="00F50645"/>
    <w:rsid w:val="00F50AB0"/>
    <w:rsid w:val="00F50EA8"/>
    <w:rsid w:val="00F51001"/>
    <w:rsid w:val="00F511E3"/>
    <w:rsid w:val="00F5339B"/>
    <w:rsid w:val="00F5354A"/>
    <w:rsid w:val="00F53B9B"/>
    <w:rsid w:val="00F54E2D"/>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407"/>
    <w:rsid w:val="00F64E3E"/>
    <w:rsid w:val="00F64F8F"/>
    <w:rsid w:val="00F650DF"/>
    <w:rsid w:val="00F65382"/>
    <w:rsid w:val="00F658E4"/>
    <w:rsid w:val="00F65C6C"/>
    <w:rsid w:val="00F65E82"/>
    <w:rsid w:val="00F662F8"/>
    <w:rsid w:val="00F66321"/>
    <w:rsid w:val="00F66751"/>
    <w:rsid w:val="00F66921"/>
    <w:rsid w:val="00F66EAD"/>
    <w:rsid w:val="00F67752"/>
    <w:rsid w:val="00F67CFE"/>
    <w:rsid w:val="00F70102"/>
    <w:rsid w:val="00F7037E"/>
    <w:rsid w:val="00F70EDD"/>
    <w:rsid w:val="00F71A32"/>
    <w:rsid w:val="00F71B5A"/>
    <w:rsid w:val="00F71F2C"/>
    <w:rsid w:val="00F721E5"/>
    <w:rsid w:val="00F7236C"/>
    <w:rsid w:val="00F7337F"/>
    <w:rsid w:val="00F73EEF"/>
    <w:rsid w:val="00F7430C"/>
    <w:rsid w:val="00F748E0"/>
    <w:rsid w:val="00F74EC1"/>
    <w:rsid w:val="00F75105"/>
    <w:rsid w:val="00F76249"/>
    <w:rsid w:val="00F76542"/>
    <w:rsid w:val="00F7661C"/>
    <w:rsid w:val="00F76EE5"/>
    <w:rsid w:val="00F77EA1"/>
    <w:rsid w:val="00F80861"/>
    <w:rsid w:val="00F80DD7"/>
    <w:rsid w:val="00F8133B"/>
    <w:rsid w:val="00F814CD"/>
    <w:rsid w:val="00F8170C"/>
    <w:rsid w:val="00F81C75"/>
    <w:rsid w:val="00F8221D"/>
    <w:rsid w:val="00F822FA"/>
    <w:rsid w:val="00F82761"/>
    <w:rsid w:val="00F82888"/>
    <w:rsid w:val="00F83809"/>
    <w:rsid w:val="00F83CCA"/>
    <w:rsid w:val="00F83FA0"/>
    <w:rsid w:val="00F84837"/>
    <w:rsid w:val="00F848F6"/>
    <w:rsid w:val="00F849E9"/>
    <w:rsid w:val="00F84EB4"/>
    <w:rsid w:val="00F84EC6"/>
    <w:rsid w:val="00F85351"/>
    <w:rsid w:val="00F85C5D"/>
    <w:rsid w:val="00F85C9E"/>
    <w:rsid w:val="00F862C5"/>
    <w:rsid w:val="00F86575"/>
    <w:rsid w:val="00F86910"/>
    <w:rsid w:val="00F86DFC"/>
    <w:rsid w:val="00F871DD"/>
    <w:rsid w:val="00F87BCC"/>
    <w:rsid w:val="00F87DDC"/>
    <w:rsid w:val="00F90054"/>
    <w:rsid w:val="00F901E4"/>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F38"/>
    <w:rsid w:val="00FA10ED"/>
    <w:rsid w:val="00FA14D9"/>
    <w:rsid w:val="00FA1653"/>
    <w:rsid w:val="00FA16C9"/>
    <w:rsid w:val="00FA22DE"/>
    <w:rsid w:val="00FA2D8E"/>
    <w:rsid w:val="00FA2E24"/>
    <w:rsid w:val="00FA3200"/>
    <w:rsid w:val="00FA3557"/>
    <w:rsid w:val="00FA35E3"/>
    <w:rsid w:val="00FA366E"/>
    <w:rsid w:val="00FA3EB9"/>
    <w:rsid w:val="00FA4951"/>
    <w:rsid w:val="00FA4A42"/>
    <w:rsid w:val="00FA4C97"/>
    <w:rsid w:val="00FA5BA9"/>
    <w:rsid w:val="00FA655C"/>
    <w:rsid w:val="00FA7357"/>
    <w:rsid w:val="00FA7C59"/>
    <w:rsid w:val="00FB0858"/>
    <w:rsid w:val="00FB0D24"/>
    <w:rsid w:val="00FB12BF"/>
    <w:rsid w:val="00FB18A3"/>
    <w:rsid w:val="00FB1BB3"/>
    <w:rsid w:val="00FB1F06"/>
    <w:rsid w:val="00FB1F94"/>
    <w:rsid w:val="00FB1FEA"/>
    <w:rsid w:val="00FB2025"/>
    <w:rsid w:val="00FB231A"/>
    <w:rsid w:val="00FB28C8"/>
    <w:rsid w:val="00FB4192"/>
    <w:rsid w:val="00FB4360"/>
    <w:rsid w:val="00FB4433"/>
    <w:rsid w:val="00FB4902"/>
    <w:rsid w:val="00FB595E"/>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18E"/>
    <w:rsid w:val="00FC4564"/>
    <w:rsid w:val="00FC4A45"/>
    <w:rsid w:val="00FC50C6"/>
    <w:rsid w:val="00FC513F"/>
    <w:rsid w:val="00FC578A"/>
    <w:rsid w:val="00FC5AD0"/>
    <w:rsid w:val="00FC5B79"/>
    <w:rsid w:val="00FC6722"/>
    <w:rsid w:val="00FC7669"/>
    <w:rsid w:val="00FD0530"/>
    <w:rsid w:val="00FD0A72"/>
    <w:rsid w:val="00FD0CE2"/>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C5D"/>
    <w:rsid w:val="00FD4E4E"/>
    <w:rsid w:val="00FD4E93"/>
    <w:rsid w:val="00FD5829"/>
    <w:rsid w:val="00FD5A3D"/>
    <w:rsid w:val="00FD5D9C"/>
    <w:rsid w:val="00FD5F86"/>
    <w:rsid w:val="00FD617A"/>
    <w:rsid w:val="00FD6454"/>
    <w:rsid w:val="00FD6DAB"/>
    <w:rsid w:val="00FD7123"/>
    <w:rsid w:val="00FD76BA"/>
    <w:rsid w:val="00FD7C47"/>
    <w:rsid w:val="00FD7FF1"/>
    <w:rsid w:val="00FE00E2"/>
    <w:rsid w:val="00FE03FD"/>
    <w:rsid w:val="00FE1417"/>
    <w:rsid w:val="00FE1AF8"/>
    <w:rsid w:val="00FE1E51"/>
    <w:rsid w:val="00FE219C"/>
    <w:rsid w:val="00FE21B6"/>
    <w:rsid w:val="00FE22AB"/>
    <w:rsid w:val="00FE2BDE"/>
    <w:rsid w:val="00FE2F6F"/>
    <w:rsid w:val="00FE3751"/>
    <w:rsid w:val="00FE3E8F"/>
    <w:rsid w:val="00FE5534"/>
    <w:rsid w:val="00FE58F8"/>
    <w:rsid w:val="00FE5E81"/>
    <w:rsid w:val="00FE634F"/>
    <w:rsid w:val="00FE6CDC"/>
    <w:rsid w:val="00FE6EAC"/>
    <w:rsid w:val="00FE746E"/>
    <w:rsid w:val="00FE7F6C"/>
    <w:rsid w:val="00FF06BC"/>
    <w:rsid w:val="00FF1304"/>
    <w:rsid w:val="00FF1732"/>
    <w:rsid w:val="00FF1764"/>
    <w:rsid w:val="00FF1922"/>
    <w:rsid w:val="00FF31E7"/>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F5B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5B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character" w:customStyle="1" w:styleId="Heading1Char">
    <w:name w:val="Heading 1 Char"/>
    <w:basedOn w:val="DefaultParagraphFont"/>
    <w:link w:val="Heading1"/>
    <w:uiPriority w:val="9"/>
    <w:rsid w:val="004F5B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5BD5"/>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4F5B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F5BD5"/>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47EA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7EA9"/>
    <w:rPr>
      <w:rFonts w:ascii="Times New Roman" w:hAnsi="Times New Roman" w:cs="Times New Roman"/>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59803615">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boicecm64djn?ref=Bible.Jn14.12&amp;off=11630&amp;ctx=%2c+and+second%2c+pray.%0a~Third%2c+they+are+for+" TargetMode="External"/><Relationship Id="rId18" Type="http://schemas.openxmlformats.org/officeDocument/2006/relationships/hyperlink" Target="https://ref.ly/logosres/boicecm64djn?ref=Bible.Jn14.12&amp;off=3836" TargetMode="External"/><Relationship Id="rId26" Type="http://schemas.openxmlformats.org/officeDocument/2006/relationships/hyperlink" Target="https://ref.ly/logosres/foundtnchrfaith?ref=Page.p+488&amp;off=1190&amp;ctx=than+an+example.%EF%BB%BF6%EF%BB%BF%0a~While+God+does+not+h" TargetMode="External"/><Relationship Id="rId39" Type="http://schemas.openxmlformats.org/officeDocument/2006/relationships/hyperlink" Target="https://ref.ly/logosres/tntc64jnus?ref=Page.p+298&amp;off=2275&amp;ctx=ss+to+someone+else.+~To+ask+in+his+name+m" TargetMode="External"/><Relationship Id="rId21" Type="http://schemas.openxmlformats.org/officeDocument/2006/relationships/hyperlink" Target="https://ref.ly/logosres/boicecm64djn?ref=Bible.Jn14.12&amp;off=6413&amp;ctx=ness+of+heathenism.+~But+in+three+hundred" TargetMode="External"/><Relationship Id="rId34" Type="http://schemas.openxmlformats.org/officeDocument/2006/relationships/hyperlink" Target="https://ref.ly/logosres/ebc09?ref=Bible.Jn14.13-15&amp;off=170&amp;ctx=+name%2c+he+would+do.+~The+phrase+%E2%80%9Cin+my+na" TargetMode="External"/><Relationship Id="rId42" Type="http://schemas.openxmlformats.org/officeDocument/2006/relationships/hyperlink" Target="https://ref.ly/logosres/boicecm64djn?ref=Bible.Jn14.13-14&amp;off=4224" TargetMode="External"/><Relationship Id="rId7" Type="http://schemas.openxmlformats.org/officeDocument/2006/relationships/hyperlink" Target="https://ref.ly/logosres/nivac64jn?ref=Bible.Jn14.1-14&amp;off=4892&amp;ctx=y+present+in+Jesus.%0a~This+is+an+echo+of+t" TargetMode="External"/><Relationship Id="rId2" Type="http://schemas.openxmlformats.org/officeDocument/2006/relationships/hyperlink" Target="https://ref.ly/logosres/ebc09?ref=Bible.Jn14.12&amp;off=3&amp;ctx=duced+his+works.%0a12+~Jesus+again+slowly+r" TargetMode="External"/><Relationship Id="rId16" Type="http://schemas.openxmlformats.org/officeDocument/2006/relationships/hyperlink" Target="https://ref.ly/logosres/srmpiper2000?art=year.2012.11&amp;off=9993&amp;ctx=t+being+an+apostle.%0a~If+you+think+%E2%80%9Cgreate" TargetMode="External"/><Relationship Id="rId20" Type="http://schemas.openxmlformats.org/officeDocument/2006/relationships/hyperlink" Target="https://ref.ly/logosres/srmpiper2000?art=year.2012.11&amp;off=12737&amp;ctx=+indwelling+Christ.%0a~All+salvation+up+unt" TargetMode="External"/><Relationship Id="rId29" Type="http://schemas.openxmlformats.org/officeDocument/2006/relationships/hyperlink" Target="https://ref.ly/logosres/foundtnchrfaith?ref=Page.p+485&amp;off=1158&amp;ctx=ted+out+to+him.%E2%80%9D%EF%BB%BF4%EF%BB%BF%0a~Prayer+is+%E2%80%9Cdigging+u" TargetMode="External"/><Relationship Id="rId41" Type="http://schemas.openxmlformats.org/officeDocument/2006/relationships/hyperlink" Target="https://ref.ly/logosres/boicecm64djn?ref=Bible.Jn14.13-14&amp;off=11657&amp;ctx=+be+our+desire+too.%0a~This+is+a+new+though" TargetMode="External"/><Relationship Id="rId1" Type="http://schemas.openxmlformats.org/officeDocument/2006/relationships/hyperlink" Target="https://ref.ly/logosres/boicecm64djn?ref=Bible.Jn14.12&amp;off=455&amp;ctx=esus+in+John+14%3a12.%0a~Jesus+has+been+attem" TargetMode="External"/><Relationship Id="rId6" Type="http://schemas.openxmlformats.org/officeDocument/2006/relationships/hyperlink" Target="https://ref.ly/logosres/nivac64jn?ref=Bible.Jn14.1-31&amp;off=3529&amp;ctx=++~John+14+is+a+continuation+of+the+Farew" TargetMode="External"/><Relationship Id="rId11" Type="http://schemas.openxmlformats.org/officeDocument/2006/relationships/hyperlink" Target="https://ref.ly/logosres/srmpiper2000?art=year.2012.11&amp;off=9061&amp;ctx=he+aroma+of+Christ.+~We+are+the+light+of+" TargetMode="External"/><Relationship Id="rId24" Type="http://schemas.openxmlformats.org/officeDocument/2006/relationships/hyperlink" Target="https://ref.ly/logosres/nibcnt64jn?ref=Bible.Jn14.14&amp;off=436&amp;ctx=textual+witnesses).+~Jesus%E2%80%99+assumption+he" TargetMode="External"/><Relationship Id="rId32" Type="http://schemas.openxmlformats.org/officeDocument/2006/relationships/hyperlink" Target="https://ref.ly/logosres/foundtnchrfaith?ref=Page.p+489&amp;off=1199&amp;ctx=+%E2%80%9Can+introduction.%E2%80%9D+~The+Holy+Spirit+intr" TargetMode="External"/><Relationship Id="rId37" Type="http://schemas.openxmlformats.org/officeDocument/2006/relationships/hyperlink" Target="https://ref.ly/logosres/boicecm64djn?ref=Bible.Jn14.13-14&amp;off=4786&amp;ctx=us+Christ+has+done.+~Right+here%2c+of+cours" TargetMode="External"/><Relationship Id="rId40" Type="http://schemas.openxmlformats.org/officeDocument/2006/relationships/hyperlink" Target="https://ref.ly/logosres/foundtnchrfaith?ref=Page.p+491&amp;off=927&amp;ctx=ce+of+God+and+say%2c+%E2%80%9C~My+Father%2c+I+do+not+" TargetMode="External"/><Relationship Id="rId5" Type="http://schemas.openxmlformats.org/officeDocument/2006/relationships/hyperlink" Target="https://ref.ly/logosres/nivac64jn?ref=Bible.Jn14.1-14&amp;off=1569&amp;ctx=to+remain+or+abide.+~To+%E2%80%9Cremain%E2%80%9D+with+Jes" TargetMode="External"/><Relationship Id="rId15" Type="http://schemas.openxmlformats.org/officeDocument/2006/relationships/hyperlink" Target="https://ref.ly/logosres/tntc64jnus?ref=Bible.Jn14.12&amp;off=2580&amp;ctx=han+those+of+Jesus.%0a~If+the+%E2%80%98greater+work" TargetMode="External"/><Relationship Id="rId23" Type="http://schemas.openxmlformats.org/officeDocument/2006/relationships/hyperlink" Target="https://ref.ly/logosres/foundtnchrfaith?ref=Page.p+489&amp;off=703&amp;ctx=+Lord+Jesus+Christ.+~But+it+is+also+in+th" TargetMode="External"/><Relationship Id="rId28" Type="http://schemas.openxmlformats.org/officeDocument/2006/relationships/hyperlink" Target="https://ref.ly/logosres/foundtnchrfaith?ref=Page.p+487&amp;off=1019&amp;ctx=+the+Lord%E2%80%99s+Prayer.+~The+prayer+begins+wi" TargetMode="External"/><Relationship Id="rId36" Type="http://schemas.openxmlformats.org/officeDocument/2006/relationships/hyperlink" Target="https://ref.ly/logosres/foundtnchrfaith?ref=Page.p+490&amp;off=2253&amp;ctx=f+those+Christians.+~In+many+of+our+churc" TargetMode="External"/><Relationship Id="rId10" Type="http://schemas.openxmlformats.org/officeDocument/2006/relationships/hyperlink" Target="https://ref.ly/logosres/srmpiper2000?art=year.2012.11&amp;off=2369&amp;ctx=Normal+Christianity%0a~It%E2%80%99s+a+promise+to+al" TargetMode="External"/><Relationship Id="rId19" Type="http://schemas.openxmlformats.org/officeDocument/2006/relationships/hyperlink" Target="https://ref.ly/logosres/boicecm64djn?ref=Bible.Jn14.12&amp;off=7407&amp;ctx=o+has+faith+in+me.%E2%80%9D+~This+does+not+mean+t" TargetMode="External"/><Relationship Id="rId31" Type="http://schemas.openxmlformats.org/officeDocument/2006/relationships/hyperlink" Target="https://ref.ly/logosres/foundtnchrfaith?ref=Page.p+487&amp;off=492&amp;ctx=e+upon+the+beloved.%0a~This+movement+of+pra" TargetMode="External"/><Relationship Id="rId4" Type="http://schemas.openxmlformats.org/officeDocument/2006/relationships/hyperlink" Target="https://ref.ly/logosres/nivac64jn?ref=Bible.Jn14.1-14&amp;off=2826&amp;ctx=not+been+forgotten.%0a~While+Jesus+affirms+" TargetMode="External"/><Relationship Id="rId9" Type="http://schemas.openxmlformats.org/officeDocument/2006/relationships/hyperlink" Target="https://ref.ly/logosres/srmpiper2000?art=year.2012.11&amp;off=2113&amp;ctx=e+works+that+I+do.%E2%80%9D+~Two+crucial+observat" TargetMode="External"/><Relationship Id="rId14" Type="http://schemas.openxmlformats.org/officeDocument/2006/relationships/hyperlink" Target="https://ref.ly/logosres/srmpiper2000?art=year.2012.11&amp;off=8008&amp;ctx=esus+to+the+Father.%0a~In+his+prayer+in+Joh" TargetMode="External"/><Relationship Id="rId22" Type="http://schemas.openxmlformats.org/officeDocument/2006/relationships/hyperlink" Target="https://ref.ly/logosres/ebc09?ref=Bible.Jn14.12&amp;off=359&amp;ctx=ter+and+power%3b+yet%2c+~through+the+power+of" TargetMode="External"/><Relationship Id="rId27" Type="http://schemas.openxmlformats.org/officeDocument/2006/relationships/hyperlink" Target="https://ref.ly/logosres/foundtnchrfaith?ref=Page.p+485&amp;off=1779&amp;ctx=e+Father.+He+said%2c+%E2%80%9C~And+when+you+pray%2c+y" TargetMode="External"/><Relationship Id="rId30" Type="http://schemas.openxmlformats.org/officeDocument/2006/relationships/hyperlink" Target="https://ref.ly/logosres/tntc64jnus?ref=Bible.Jn14.13&amp;off=1679&amp;ctx=+martyrdom+(21%3a19).+~All+this+suggests+th" TargetMode="External"/><Relationship Id="rId35" Type="http://schemas.openxmlformats.org/officeDocument/2006/relationships/hyperlink" Target="https://ref.ly/logosres/srmpiper2000?art=year.2012.11&amp;off=16145&amp;ctx=lory+of+my+Father.%0a%E2%80%9C~In+my+name!%E2%80%9D+That+is" TargetMode="External"/><Relationship Id="rId8" Type="http://schemas.openxmlformats.org/officeDocument/2006/relationships/hyperlink" Target="https://ref.ly/logosres/boicecm64djn?ref=Bible.Jn14.12&amp;off=8459&amp;ctx=g+Christ%E2%80%99s+promise.%0a~First%2c+we+must+have+" TargetMode="External"/><Relationship Id="rId3" Type="http://schemas.openxmlformats.org/officeDocument/2006/relationships/hyperlink" Target="https://ref.ly/logosres/nivac64jn?ref=Bible.Jn14.1-14&amp;off=957&amp;ctx=+trust+also+in+me.%E2%80%9D%0a~One+of+the+reasons+t" TargetMode="External"/><Relationship Id="rId12" Type="http://schemas.openxmlformats.org/officeDocument/2006/relationships/hyperlink" Target="https://ref.ly/logosres/srmpiper2000?art=year.2012.11&amp;off=8436&amp;ctx=life+in+him.+And+in+~Matthew+5%3a16+Jesus+s" TargetMode="External"/><Relationship Id="rId17" Type="http://schemas.openxmlformats.org/officeDocument/2006/relationships/hyperlink" Target="https://ref.ly/logosres/srmpiper2000?art=year.2012.11&amp;off=4819&amp;ctx=ave+and+not+others.+~For+example%2c+in+1+Co" TargetMode="External"/><Relationship Id="rId25" Type="http://schemas.openxmlformats.org/officeDocument/2006/relationships/hyperlink" Target="https://ref.ly/logosres/foundtnchrfaith?ref=Page.p+486&amp;off=1069&amp;ctx=praying+to+Him.%E2%80%9D%EF%BB%BF5%EF%BB%BF%0a~Prayer+is+connected+" TargetMode="External"/><Relationship Id="rId33" Type="http://schemas.openxmlformats.org/officeDocument/2006/relationships/hyperlink" Target="https://ref.ly/logosres/boicecm64djn?ref=Bible.Jn14.12&amp;off=14177&amp;ctx=Words+of+Jesus%0a~Do+you+hear+Jesus+speakin" TargetMode="External"/><Relationship Id="rId38" Type="http://schemas.openxmlformats.org/officeDocument/2006/relationships/hyperlink" Target="https://ref.ly/logosres/boicecm64djn?ref=Bible.Jn14.13-14&amp;off=5937&amp;ctx=nswered+like+this%3a+%E2%80%9C~It+is+perfectly+e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4634-EF0F-4074-9DBD-33A178A6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49</cp:revision>
  <cp:lastPrinted>2022-02-05T12:57:00Z</cp:lastPrinted>
  <dcterms:created xsi:type="dcterms:W3CDTF">2022-01-06T11:42:00Z</dcterms:created>
  <dcterms:modified xsi:type="dcterms:W3CDTF">2022-02-05T13:48:00Z</dcterms:modified>
</cp:coreProperties>
</file>