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6E4F9" w14:textId="50FC39A7" w:rsidR="00973B84" w:rsidRPr="006312ED" w:rsidRDefault="006E66DA" w:rsidP="00EC6253">
      <w:pPr>
        <w:jc w:val="center"/>
        <w:rPr>
          <w:b/>
          <w:color w:val="1F4E79" w:themeColor="accent1" w:themeShade="80"/>
          <w:sz w:val="28"/>
          <w:szCs w:val="28"/>
        </w:rPr>
      </w:pPr>
      <w:r>
        <w:rPr>
          <w:b/>
          <w:color w:val="1F4E79" w:themeColor="accent1" w:themeShade="80"/>
          <w:sz w:val="28"/>
          <w:szCs w:val="28"/>
        </w:rPr>
        <w:t>A Mountaintop Experience</w:t>
      </w:r>
    </w:p>
    <w:p w14:paraId="3D337D2C" w14:textId="77777777" w:rsidR="00973B84" w:rsidRPr="006312ED" w:rsidRDefault="00973B84" w:rsidP="00EC6253">
      <w:pPr>
        <w:jc w:val="center"/>
        <w:rPr>
          <w:b/>
          <w:color w:val="002060"/>
        </w:rPr>
      </w:pPr>
    </w:p>
    <w:p w14:paraId="3A723C27" w14:textId="48BE453E" w:rsidR="004B5EC9" w:rsidRPr="006312ED" w:rsidRDefault="006E66DA" w:rsidP="00EC6253">
      <w:pPr>
        <w:jc w:val="center"/>
        <w:rPr>
          <w:b/>
          <w:color w:val="002060"/>
        </w:rPr>
      </w:pPr>
      <w:r>
        <w:rPr>
          <w:b/>
          <w:color w:val="002060"/>
        </w:rPr>
        <w:t>Matthew 17:1-13</w:t>
      </w:r>
    </w:p>
    <w:p w14:paraId="7A8A8810" w14:textId="3346963C" w:rsidR="002A33FE" w:rsidRPr="006312ED" w:rsidRDefault="002A33FE" w:rsidP="00EC6253">
      <w:pPr>
        <w:jc w:val="center"/>
        <w:rPr>
          <w:b/>
          <w:color w:val="002060"/>
        </w:rPr>
      </w:pPr>
    </w:p>
    <w:p w14:paraId="19289F94" w14:textId="62A10F73" w:rsidR="000C0B4F" w:rsidRDefault="00EC6253" w:rsidP="000C0B4F">
      <w:pPr>
        <w:jc w:val="center"/>
        <w:rPr>
          <w:rStyle w:val="Hyperlink"/>
          <w:color w:val="000000" w:themeColor="text1"/>
          <w:u w:val="none"/>
        </w:rPr>
      </w:pPr>
      <w:r w:rsidRPr="0053650C">
        <w:t xml:space="preserve">Online Sermon:  </w:t>
      </w:r>
      <w:hyperlink r:id="rId8" w:history="1">
        <w:r w:rsidRPr="0053650C">
          <w:rPr>
            <w:rStyle w:val="Hyperlink"/>
          </w:rPr>
          <w:t>http://www.mckeesfamily.com/?page_id=3567</w:t>
        </w:r>
      </w:hyperlink>
      <w:r w:rsidR="000C0B4F" w:rsidRPr="0053650C">
        <w:rPr>
          <w:rStyle w:val="Hyperlink"/>
          <w:color w:val="000000" w:themeColor="text1"/>
          <w:u w:val="none"/>
        </w:rPr>
        <w:tab/>
      </w:r>
    </w:p>
    <w:p w14:paraId="0B4D16A0" w14:textId="61F59F62" w:rsidR="00FA22DE" w:rsidRDefault="00FA22DE" w:rsidP="00AB24A8">
      <w:pPr>
        <w:ind w:right="-27"/>
        <w:rPr>
          <w:rStyle w:val="Hyperlink"/>
          <w:color w:val="000000" w:themeColor="text1"/>
          <w:u w:val="none"/>
        </w:rPr>
      </w:pPr>
    </w:p>
    <w:p w14:paraId="26F05369" w14:textId="77777777" w:rsidR="006E66DA" w:rsidRDefault="006E66DA" w:rsidP="00AB24A8">
      <w:pPr>
        <w:ind w:right="-27"/>
        <w:rPr>
          <w:rStyle w:val="Hyperlink"/>
          <w:color w:val="000000" w:themeColor="text1"/>
          <w:u w:val="none"/>
        </w:rPr>
      </w:pPr>
    </w:p>
    <w:p w14:paraId="1887E6D8" w14:textId="0F019D95" w:rsidR="006E66DA" w:rsidRPr="0074459F" w:rsidRDefault="006E66DA" w:rsidP="00AB24A8">
      <w:pPr>
        <w:ind w:right="-27"/>
        <w:rPr>
          <w:rStyle w:val="Hyperlink"/>
          <w:b/>
          <w:bCs/>
          <w:color w:val="000000" w:themeColor="text1"/>
          <w:u w:val="none"/>
        </w:rPr>
      </w:pPr>
      <w:r w:rsidRPr="0074459F">
        <w:rPr>
          <w:rStyle w:val="Hyperlink"/>
          <w:b/>
          <w:bCs/>
          <w:color w:val="000000" w:themeColor="text1"/>
          <w:u w:val="none"/>
        </w:rPr>
        <w:t>Introduction</w:t>
      </w:r>
    </w:p>
    <w:p w14:paraId="4C071FAA" w14:textId="0BC0D934" w:rsidR="006E66DA" w:rsidRDefault="006E66DA" w:rsidP="00AB24A8">
      <w:pPr>
        <w:ind w:right="-27"/>
        <w:rPr>
          <w:rStyle w:val="Hyperlink"/>
          <w:color w:val="000000" w:themeColor="text1"/>
          <w:u w:val="none"/>
        </w:rPr>
      </w:pPr>
    </w:p>
    <w:p w14:paraId="00595ADD" w14:textId="3E941F6B" w:rsidR="005B33E8" w:rsidRDefault="001F30CF" w:rsidP="00AB24A8">
      <w:pPr>
        <w:ind w:right="-27"/>
        <w:rPr>
          <w:rStyle w:val="Hyperlink"/>
          <w:color w:val="000000" w:themeColor="text1"/>
          <w:u w:val="none"/>
        </w:rPr>
      </w:pPr>
      <w:r>
        <w:rPr>
          <w:noProof/>
        </w:rPr>
        <w:drawing>
          <wp:anchor distT="0" distB="0" distL="114300" distR="114300" simplePos="0" relativeHeight="251658240" behindDoc="0" locked="0" layoutInCell="1" allowOverlap="1" wp14:anchorId="1A9CCB98" wp14:editId="1869BE3E">
            <wp:simplePos x="0" y="0"/>
            <wp:positionH relativeFrom="margin">
              <wp:align>left</wp:align>
            </wp:positionH>
            <wp:positionV relativeFrom="paragraph">
              <wp:posOffset>965200</wp:posOffset>
            </wp:positionV>
            <wp:extent cx="3314700" cy="2486025"/>
            <wp:effectExtent l="0" t="0" r="0" b="9525"/>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314700" cy="2486025"/>
                    </a:xfrm>
                    <a:prstGeom prst="rect">
                      <a:avLst/>
                    </a:prstGeom>
                  </pic:spPr>
                </pic:pic>
              </a:graphicData>
            </a:graphic>
            <wp14:sizeRelH relativeFrom="margin">
              <wp14:pctWidth>0</wp14:pctWidth>
            </wp14:sizeRelH>
            <wp14:sizeRelV relativeFrom="margin">
              <wp14:pctHeight>0</wp14:pctHeight>
            </wp14:sizeRelV>
          </wp:anchor>
        </w:drawing>
      </w:r>
      <w:r w:rsidR="005B33E8">
        <w:rPr>
          <w:rStyle w:val="Hyperlink"/>
          <w:color w:val="000000" w:themeColor="text1"/>
          <w:u w:val="none"/>
        </w:rPr>
        <w:tab/>
        <w:t xml:space="preserve">Of all the experiences that a human being can have while on this earth is not a glimpse of our Savior the most treasured </w:t>
      </w:r>
      <w:r w:rsidR="00027B0E">
        <w:rPr>
          <w:rStyle w:val="Hyperlink"/>
          <w:color w:val="000000" w:themeColor="text1"/>
          <w:u w:val="none"/>
        </w:rPr>
        <w:t xml:space="preserve">event one could ever </w:t>
      </w:r>
      <w:proofErr w:type="gramStart"/>
      <w:r w:rsidR="00027B0E">
        <w:rPr>
          <w:rStyle w:val="Hyperlink"/>
          <w:color w:val="000000" w:themeColor="text1"/>
          <w:u w:val="none"/>
        </w:rPr>
        <w:t>receive</w:t>
      </w:r>
      <w:r>
        <w:rPr>
          <w:rStyle w:val="Hyperlink"/>
          <w:color w:val="000000" w:themeColor="text1"/>
          <w:u w:val="none"/>
        </w:rPr>
        <w:t>?</w:t>
      </w:r>
      <w:proofErr w:type="gramEnd"/>
      <w:r w:rsidR="005B33E8">
        <w:rPr>
          <w:rStyle w:val="Hyperlink"/>
          <w:color w:val="000000" w:themeColor="text1"/>
          <w:u w:val="none"/>
        </w:rPr>
        <w:t xml:space="preserve">  Living in this world that is not our home </w:t>
      </w:r>
      <w:r>
        <w:rPr>
          <w:rStyle w:val="Hyperlink"/>
          <w:color w:val="000000" w:themeColor="text1"/>
          <w:u w:val="none"/>
        </w:rPr>
        <w:t xml:space="preserve">(Hebrews 13:14) </w:t>
      </w:r>
      <w:r w:rsidR="005B33E8">
        <w:rPr>
          <w:rStyle w:val="Hyperlink"/>
          <w:color w:val="000000" w:themeColor="text1"/>
          <w:u w:val="none"/>
        </w:rPr>
        <w:t xml:space="preserve">we </w:t>
      </w:r>
      <w:r w:rsidR="007F4CA2">
        <w:rPr>
          <w:rStyle w:val="Hyperlink"/>
          <w:color w:val="000000" w:themeColor="text1"/>
          <w:u w:val="none"/>
        </w:rPr>
        <w:t xml:space="preserve">are constantly being bombarded by temptations to join the world on the broad path of pleasure </w:t>
      </w:r>
      <w:r>
        <w:rPr>
          <w:rStyle w:val="Hyperlink"/>
          <w:color w:val="000000" w:themeColor="text1"/>
          <w:u w:val="none"/>
        </w:rPr>
        <w:t xml:space="preserve">(Matthew 7:13) </w:t>
      </w:r>
      <w:r w:rsidR="007F4CA2">
        <w:rPr>
          <w:rStyle w:val="Hyperlink"/>
          <w:color w:val="000000" w:themeColor="text1"/>
          <w:u w:val="none"/>
        </w:rPr>
        <w:t xml:space="preserve">and bow to the god of self.  Even though we have the Spirit of truth living inside of us </w:t>
      </w:r>
      <w:r>
        <w:rPr>
          <w:rStyle w:val="Hyperlink"/>
          <w:color w:val="000000" w:themeColor="text1"/>
          <w:u w:val="none"/>
        </w:rPr>
        <w:t xml:space="preserve">(John 16:13) </w:t>
      </w:r>
      <w:r w:rsidR="007F4CA2">
        <w:rPr>
          <w:rStyle w:val="Hyperlink"/>
          <w:color w:val="000000" w:themeColor="text1"/>
          <w:u w:val="none"/>
        </w:rPr>
        <w:t xml:space="preserve">there still wages a war between our old nature and our </w:t>
      </w:r>
      <w:r w:rsidR="00027B0E">
        <w:rPr>
          <w:rStyle w:val="Hyperlink"/>
          <w:color w:val="000000" w:themeColor="text1"/>
          <w:u w:val="none"/>
        </w:rPr>
        <w:t>born-again</w:t>
      </w:r>
      <w:r w:rsidR="007F4CA2">
        <w:rPr>
          <w:rStyle w:val="Hyperlink"/>
          <w:color w:val="000000" w:themeColor="text1"/>
          <w:u w:val="none"/>
        </w:rPr>
        <w:t xml:space="preserve"> self that like Apostle Paul we must admit we often </w:t>
      </w:r>
      <w:r w:rsidR="009B6BEF">
        <w:rPr>
          <w:rStyle w:val="Hyperlink"/>
          <w:color w:val="000000" w:themeColor="text1"/>
          <w:u w:val="none"/>
        </w:rPr>
        <w:t xml:space="preserve">lose </w:t>
      </w:r>
      <w:r w:rsidR="00027B0E">
        <w:rPr>
          <w:rStyle w:val="Hyperlink"/>
          <w:color w:val="000000" w:themeColor="text1"/>
          <w:u w:val="none"/>
        </w:rPr>
        <w:t xml:space="preserve">by </w:t>
      </w:r>
      <w:r w:rsidR="007F4CA2">
        <w:rPr>
          <w:rStyle w:val="Hyperlink"/>
          <w:color w:val="000000" w:themeColor="text1"/>
          <w:u w:val="none"/>
        </w:rPr>
        <w:t>conforming to the sinful patterns of this world (Romans 7).  If we as Christ’s ambassadors and royal priests are to offer our bodies as a living sacrifice that is holy and pleasing unto G</w:t>
      </w:r>
      <w:r w:rsidR="0042257A">
        <w:rPr>
          <w:rStyle w:val="Hyperlink"/>
          <w:color w:val="000000" w:themeColor="text1"/>
          <w:u w:val="none"/>
        </w:rPr>
        <w:t xml:space="preserve">od (Romans 12:1-2), </w:t>
      </w:r>
      <w:proofErr w:type="gramStart"/>
      <w:r w:rsidR="0042257A">
        <w:rPr>
          <w:rStyle w:val="Hyperlink"/>
          <w:color w:val="000000" w:themeColor="text1"/>
          <w:u w:val="none"/>
        </w:rPr>
        <w:t>i.e.</w:t>
      </w:r>
      <w:proofErr w:type="gramEnd"/>
      <w:r w:rsidR="0042257A">
        <w:rPr>
          <w:rStyle w:val="Hyperlink"/>
          <w:color w:val="000000" w:themeColor="text1"/>
          <w:u w:val="none"/>
        </w:rPr>
        <w:t xml:space="preserve"> living our lives following </w:t>
      </w:r>
      <w:r>
        <w:rPr>
          <w:rStyle w:val="Hyperlink"/>
          <w:color w:val="000000" w:themeColor="text1"/>
          <w:u w:val="none"/>
        </w:rPr>
        <w:t xml:space="preserve">in </w:t>
      </w:r>
      <w:r w:rsidR="0042257A">
        <w:rPr>
          <w:rStyle w:val="Hyperlink"/>
          <w:color w:val="000000" w:themeColor="text1"/>
          <w:u w:val="none"/>
        </w:rPr>
        <w:t>the footsteps of Jesus (1 Peter 2:21), then we simply must have our minds renewed by and in the presence of the Potter who molds the clay</w:t>
      </w:r>
      <w:r>
        <w:rPr>
          <w:rStyle w:val="Hyperlink"/>
          <w:color w:val="000000" w:themeColor="text1"/>
          <w:u w:val="none"/>
        </w:rPr>
        <w:t xml:space="preserve"> (Isaiah 64:8)</w:t>
      </w:r>
      <w:r w:rsidR="0042257A">
        <w:rPr>
          <w:rStyle w:val="Hyperlink"/>
          <w:color w:val="000000" w:themeColor="text1"/>
          <w:u w:val="none"/>
        </w:rPr>
        <w:t>!  Is it not precisely in His presence that we become aware of and get the divine might to know and carry out His good, pleasing</w:t>
      </w:r>
      <w:r w:rsidR="00F54FFA">
        <w:rPr>
          <w:rStyle w:val="Hyperlink"/>
          <w:color w:val="000000" w:themeColor="text1"/>
          <w:u w:val="none"/>
        </w:rPr>
        <w:t>,</w:t>
      </w:r>
      <w:r w:rsidR="0042257A">
        <w:rPr>
          <w:rStyle w:val="Hyperlink"/>
          <w:color w:val="000000" w:themeColor="text1"/>
          <w:u w:val="none"/>
        </w:rPr>
        <w:t xml:space="preserve"> and perfect will?  Yes, but despite being told </w:t>
      </w:r>
      <w:r w:rsidR="005435CE">
        <w:rPr>
          <w:rStyle w:val="Hyperlink"/>
          <w:color w:val="000000" w:themeColor="text1"/>
          <w:u w:val="none"/>
        </w:rPr>
        <w:t xml:space="preserve">that in Scripture that </w:t>
      </w:r>
      <w:r w:rsidR="0042257A">
        <w:rPr>
          <w:rStyle w:val="Hyperlink"/>
          <w:color w:val="000000" w:themeColor="text1"/>
          <w:u w:val="none"/>
        </w:rPr>
        <w:t>we can boldly come before God’s throne of grace (Hebrews 4:16)</w:t>
      </w:r>
      <w:r w:rsidR="005435CE">
        <w:rPr>
          <w:rStyle w:val="Hyperlink"/>
          <w:color w:val="000000" w:themeColor="text1"/>
          <w:u w:val="none"/>
        </w:rPr>
        <w:t xml:space="preserve"> for centuries most believers struggle and yes many </w:t>
      </w:r>
      <w:proofErr w:type="gramStart"/>
      <w:r w:rsidR="005435CE">
        <w:rPr>
          <w:rStyle w:val="Hyperlink"/>
          <w:color w:val="000000" w:themeColor="text1"/>
          <w:u w:val="none"/>
        </w:rPr>
        <w:t>fail</w:t>
      </w:r>
      <w:proofErr w:type="gramEnd"/>
      <w:r w:rsidR="005435CE">
        <w:rPr>
          <w:rStyle w:val="Hyperlink"/>
          <w:color w:val="000000" w:themeColor="text1"/>
          <w:u w:val="none"/>
        </w:rPr>
        <w:t xml:space="preserve"> to even get a glimpse of their Savior!  </w:t>
      </w:r>
      <w:r w:rsidR="009B22A0">
        <w:rPr>
          <w:rStyle w:val="Hyperlink"/>
          <w:color w:val="000000" w:themeColor="text1"/>
          <w:u w:val="none"/>
        </w:rPr>
        <w:t>The following sermon is going to review the glimpse of Christ’s glory that Peter, James</w:t>
      </w:r>
      <w:r w:rsidR="00F54FFA">
        <w:rPr>
          <w:rStyle w:val="Hyperlink"/>
          <w:color w:val="000000" w:themeColor="text1"/>
          <w:u w:val="none"/>
        </w:rPr>
        <w:t>,</w:t>
      </w:r>
      <w:r w:rsidR="009B22A0">
        <w:rPr>
          <w:rStyle w:val="Hyperlink"/>
          <w:color w:val="000000" w:themeColor="text1"/>
          <w:u w:val="none"/>
        </w:rPr>
        <w:t xml:space="preserve"> and John received in Matthew 17:1-13 and suggest that solitude, listening, reverence, acceptance</w:t>
      </w:r>
      <w:r w:rsidR="00F54FFA">
        <w:rPr>
          <w:rStyle w:val="Hyperlink"/>
          <w:color w:val="000000" w:themeColor="text1"/>
          <w:u w:val="none"/>
        </w:rPr>
        <w:t>,</w:t>
      </w:r>
      <w:r w:rsidR="009B22A0">
        <w:rPr>
          <w:rStyle w:val="Hyperlink"/>
          <w:color w:val="000000" w:themeColor="text1"/>
          <w:u w:val="none"/>
        </w:rPr>
        <w:t xml:space="preserve"> and desire to proclaim the truth concerning Christ is the key to seeing Christ</w:t>
      </w:r>
      <w:r w:rsidR="00027B0E">
        <w:rPr>
          <w:rStyle w:val="Hyperlink"/>
          <w:color w:val="000000" w:themeColor="text1"/>
          <w:u w:val="none"/>
        </w:rPr>
        <w:t>!</w:t>
      </w:r>
    </w:p>
    <w:p w14:paraId="0F821030" w14:textId="1F119F31" w:rsidR="009B22A0" w:rsidRDefault="009B22A0" w:rsidP="00AB24A8">
      <w:pPr>
        <w:ind w:right="-27"/>
        <w:rPr>
          <w:rStyle w:val="Hyperlink"/>
          <w:color w:val="000000" w:themeColor="text1"/>
          <w:u w:val="none"/>
        </w:rPr>
      </w:pPr>
    </w:p>
    <w:p w14:paraId="0214DAB8" w14:textId="28B54016" w:rsidR="009B22A0" w:rsidRDefault="009B22A0" w:rsidP="00AB24A8">
      <w:pPr>
        <w:ind w:right="-27"/>
        <w:rPr>
          <w:rStyle w:val="Hyperlink"/>
          <w:color w:val="000000" w:themeColor="text1"/>
          <w:u w:val="none"/>
        </w:rPr>
      </w:pPr>
    </w:p>
    <w:p w14:paraId="5B2E9886" w14:textId="4EAA847D" w:rsidR="00027B0E" w:rsidRPr="00F46D02" w:rsidRDefault="00027B0E" w:rsidP="00027B0E">
      <w:pPr>
        <w:ind w:right="-27"/>
        <w:rPr>
          <w:rStyle w:val="Hyperlink"/>
          <w:b/>
          <w:bCs/>
          <w:color w:val="000000" w:themeColor="text1"/>
          <w:u w:val="none"/>
        </w:rPr>
      </w:pPr>
      <w:r w:rsidRPr="00F46D02">
        <w:rPr>
          <w:rStyle w:val="Hyperlink"/>
          <w:b/>
          <w:bCs/>
          <w:color w:val="000000" w:themeColor="text1"/>
          <w:u w:val="none"/>
        </w:rPr>
        <w:t>Being Alone with Jesus</w:t>
      </w:r>
    </w:p>
    <w:p w14:paraId="4C685FC3" w14:textId="259E40F8" w:rsidR="00027B0E" w:rsidRDefault="00027B0E" w:rsidP="00AB24A8">
      <w:pPr>
        <w:ind w:right="-27"/>
        <w:rPr>
          <w:rStyle w:val="Hyperlink"/>
          <w:color w:val="000000" w:themeColor="text1"/>
          <w:u w:val="none"/>
        </w:rPr>
      </w:pPr>
    </w:p>
    <w:p w14:paraId="228E5F16" w14:textId="085A8270" w:rsidR="00C72AB5" w:rsidRDefault="00027B0E" w:rsidP="00BE0D1E">
      <w:pPr>
        <w:ind w:right="-23"/>
        <w:jc w:val="both"/>
        <w:rPr>
          <w:rStyle w:val="Hyperlink"/>
          <w:color w:val="auto"/>
          <w:u w:val="none"/>
        </w:rPr>
      </w:pPr>
      <w:r>
        <w:rPr>
          <w:rStyle w:val="Hyperlink"/>
          <w:color w:val="auto"/>
          <w:u w:val="none"/>
        </w:rPr>
        <w:tab/>
      </w:r>
      <w:r w:rsidR="00440CEC">
        <w:rPr>
          <w:rStyle w:val="Hyperlink"/>
          <w:color w:val="auto"/>
          <w:u w:val="none"/>
        </w:rPr>
        <w:t>Verse one begins by stating that Jesus took Peter, James</w:t>
      </w:r>
      <w:r w:rsidR="00BE0D1E">
        <w:rPr>
          <w:rStyle w:val="Hyperlink"/>
          <w:color w:val="auto"/>
          <w:u w:val="none"/>
        </w:rPr>
        <w:t>,</w:t>
      </w:r>
      <w:r w:rsidR="00440CEC">
        <w:rPr>
          <w:rStyle w:val="Hyperlink"/>
          <w:color w:val="auto"/>
          <w:u w:val="none"/>
        </w:rPr>
        <w:t xml:space="preserve"> and John up into the mountain by themselves.</w:t>
      </w:r>
      <w:r w:rsidR="00BE0D1E">
        <w:rPr>
          <w:rStyle w:val="Hyperlink"/>
          <w:color w:val="auto"/>
          <w:u w:val="none"/>
        </w:rPr>
        <w:t xml:space="preserve">  While tradition suggest it was Mount Taber,</w:t>
      </w:r>
      <w:r w:rsidR="00BE0D1E" w:rsidRPr="00F46D02">
        <w:rPr>
          <w:rFonts w:ascii="Calibri" w:hAnsi="Calibri" w:cs="Calibri"/>
          <w:vertAlign w:val="superscript"/>
        </w:rPr>
        <w:footnoteReference w:id="1"/>
      </w:r>
      <w:r w:rsidR="00BE0D1E">
        <w:rPr>
          <w:rStyle w:val="Hyperlink"/>
          <w:color w:val="auto"/>
          <w:u w:val="none"/>
        </w:rPr>
        <w:t xml:space="preserve"> </w:t>
      </w:r>
      <w:r w:rsidR="00F17248">
        <w:rPr>
          <w:rStyle w:val="Hyperlink"/>
          <w:color w:val="auto"/>
          <w:u w:val="none"/>
        </w:rPr>
        <w:t xml:space="preserve">due to it not being a high mountain </w:t>
      </w:r>
      <w:r w:rsidR="00F17248">
        <w:rPr>
          <w:rStyle w:val="Hyperlink"/>
          <w:color w:val="auto"/>
          <w:u w:val="none"/>
        </w:rPr>
        <w:lastRenderedPageBreak/>
        <w:t>(about 1900 feet),</w:t>
      </w:r>
      <w:r w:rsidR="00F17248" w:rsidRPr="00F17248">
        <w:rPr>
          <w:rFonts w:ascii="Calibri" w:hAnsi="Calibri" w:cs="Calibri"/>
          <w:vertAlign w:val="superscript"/>
        </w:rPr>
        <w:t xml:space="preserve"> </w:t>
      </w:r>
      <w:r w:rsidR="00F17248" w:rsidRPr="0074459F">
        <w:rPr>
          <w:rFonts w:ascii="Calibri" w:hAnsi="Calibri" w:cs="Calibri"/>
          <w:vertAlign w:val="superscript"/>
        </w:rPr>
        <w:footnoteReference w:id="2"/>
      </w:r>
      <w:r w:rsidR="00F17248">
        <w:rPr>
          <w:rStyle w:val="Hyperlink"/>
          <w:color w:val="auto"/>
          <w:u w:val="none"/>
        </w:rPr>
        <w:t xml:space="preserve"> </w:t>
      </w:r>
      <w:r w:rsidR="00BE0D1E">
        <w:rPr>
          <w:rStyle w:val="Hyperlink"/>
          <w:color w:val="auto"/>
          <w:u w:val="none"/>
        </w:rPr>
        <w:t xml:space="preserve">not being located on the six-day </w:t>
      </w:r>
      <w:r w:rsidR="001F30CF">
        <w:rPr>
          <w:rStyle w:val="Hyperlink"/>
          <w:color w:val="auto"/>
          <w:u w:val="none"/>
        </w:rPr>
        <w:t>journey</w:t>
      </w:r>
      <w:r w:rsidR="00BE0D1E">
        <w:rPr>
          <w:rStyle w:val="Hyperlink"/>
          <w:color w:val="auto"/>
          <w:u w:val="none"/>
        </w:rPr>
        <w:t xml:space="preserve"> Jesus and the apostles took from Caesarea Philippi to Capernaum</w:t>
      </w:r>
      <w:r w:rsidR="00BE0D1E" w:rsidRPr="0074459F">
        <w:rPr>
          <w:rFonts w:ascii="Calibri" w:hAnsi="Calibri" w:cs="Calibri"/>
          <w:vertAlign w:val="superscript"/>
        </w:rPr>
        <w:footnoteReference w:id="3"/>
      </w:r>
      <w:r w:rsidR="00BE0D1E">
        <w:rPr>
          <w:rStyle w:val="Hyperlink"/>
          <w:color w:val="auto"/>
          <w:u w:val="none"/>
        </w:rPr>
        <w:t xml:space="preserve"> and being occupied by a Roman garrison which </w:t>
      </w:r>
      <w:r w:rsidR="009B6BEF">
        <w:rPr>
          <w:rStyle w:val="Hyperlink"/>
          <w:color w:val="auto"/>
          <w:u w:val="none"/>
        </w:rPr>
        <w:t xml:space="preserve">made it </w:t>
      </w:r>
      <w:r w:rsidR="00BE0D1E">
        <w:rPr>
          <w:rStyle w:val="Hyperlink"/>
          <w:color w:val="auto"/>
          <w:u w:val="none"/>
        </w:rPr>
        <w:t>a poor place to be alone</w:t>
      </w:r>
      <w:r w:rsidR="00F54FFA">
        <w:rPr>
          <w:rStyle w:val="Hyperlink"/>
          <w:color w:val="auto"/>
          <w:u w:val="none"/>
        </w:rPr>
        <w:t>;</w:t>
      </w:r>
      <w:r w:rsidR="00F17248" w:rsidRPr="005C4A05">
        <w:rPr>
          <w:rFonts w:ascii="Calibri" w:hAnsi="Calibri" w:cs="Calibri"/>
          <w:vertAlign w:val="superscript"/>
        </w:rPr>
        <w:footnoteReference w:id="4"/>
      </w:r>
      <w:r w:rsidR="00BE0D1E">
        <w:rPr>
          <w:rStyle w:val="Hyperlink"/>
          <w:color w:val="auto"/>
          <w:u w:val="none"/>
        </w:rPr>
        <w:t xml:space="preserve"> </w:t>
      </w:r>
      <w:r w:rsidR="00F17248">
        <w:rPr>
          <w:rStyle w:val="Hyperlink"/>
          <w:color w:val="auto"/>
          <w:u w:val="none"/>
        </w:rPr>
        <w:t xml:space="preserve">many scholars </w:t>
      </w:r>
      <w:r w:rsidR="009B6BEF">
        <w:rPr>
          <w:rStyle w:val="Hyperlink"/>
          <w:color w:val="auto"/>
          <w:u w:val="none"/>
        </w:rPr>
        <w:t xml:space="preserve">suggest that </w:t>
      </w:r>
      <w:r w:rsidR="00F17248">
        <w:rPr>
          <w:rStyle w:val="Hyperlink"/>
          <w:color w:val="auto"/>
          <w:u w:val="none"/>
        </w:rPr>
        <w:t xml:space="preserve">the mountain was either Mount Hermon or Mount </w:t>
      </w:r>
      <w:proofErr w:type="spellStart"/>
      <w:r w:rsidR="00F17248">
        <w:rPr>
          <w:rStyle w:val="Hyperlink"/>
          <w:color w:val="auto"/>
          <w:u w:val="none"/>
        </w:rPr>
        <w:t>Miron</w:t>
      </w:r>
      <w:proofErr w:type="spellEnd"/>
      <w:r w:rsidR="00F17248">
        <w:rPr>
          <w:rStyle w:val="Hyperlink"/>
          <w:color w:val="auto"/>
          <w:u w:val="none"/>
        </w:rPr>
        <w:t>.</w:t>
      </w:r>
      <w:r w:rsidR="00F17248" w:rsidRPr="0074459F">
        <w:rPr>
          <w:rFonts w:ascii="Calibri" w:hAnsi="Calibri" w:cs="Calibri"/>
          <w:vertAlign w:val="superscript"/>
        </w:rPr>
        <w:footnoteReference w:id="5"/>
      </w:r>
      <w:r w:rsidR="005B5C43">
        <w:rPr>
          <w:rStyle w:val="Hyperlink"/>
          <w:color w:val="auto"/>
          <w:u w:val="none"/>
        </w:rPr>
        <w:t xml:space="preserve">  </w:t>
      </w:r>
      <w:r w:rsidR="00F17248">
        <w:rPr>
          <w:rStyle w:val="Hyperlink"/>
          <w:color w:val="auto"/>
          <w:u w:val="none"/>
        </w:rPr>
        <w:t>Many important encounters with God happen</w:t>
      </w:r>
      <w:r w:rsidR="001F30CF">
        <w:rPr>
          <w:rStyle w:val="Hyperlink"/>
          <w:color w:val="auto"/>
          <w:u w:val="none"/>
        </w:rPr>
        <w:t>ed</w:t>
      </w:r>
      <w:r w:rsidR="00F17248">
        <w:rPr>
          <w:rStyle w:val="Hyperlink"/>
          <w:color w:val="auto"/>
          <w:u w:val="none"/>
        </w:rPr>
        <w:t xml:space="preserve"> in the Bible both in solitude and upon a </w:t>
      </w:r>
      <w:r w:rsidR="000724B3">
        <w:rPr>
          <w:noProof/>
        </w:rPr>
        <w:drawing>
          <wp:anchor distT="0" distB="0" distL="114300" distR="114300" simplePos="0" relativeHeight="251659264" behindDoc="0" locked="0" layoutInCell="1" allowOverlap="1" wp14:anchorId="376079AC" wp14:editId="7E3AE1F4">
            <wp:simplePos x="0" y="0"/>
            <wp:positionH relativeFrom="margin">
              <wp:align>left</wp:align>
            </wp:positionH>
            <wp:positionV relativeFrom="paragraph">
              <wp:posOffset>885825</wp:posOffset>
            </wp:positionV>
            <wp:extent cx="3086100" cy="2239010"/>
            <wp:effectExtent l="76200" t="76200" r="133350" b="1422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8738" cy="22414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17248">
        <w:rPr>
          <w:rStyle w:val="Hyperlink"/>
          <w:color w:val="auto"/>
          <w:u w:val="none"/>
        </w:rPr>
        <w:t xml:space="preserve">mountain.  For instance, Moses encountered God in the burning bush on Mount Sinai </w:t>
      </w:r>
      <w:r w:rsidR="000724B3">
        <w:rPr>
          <w:rStyle w:val="Hyperlink"/>
          <w:color w:val="auto"/>
          <w:u w:val="none"/>
        </w:rPr>
        <w:t xml:space="preserve">(Exodus 3:1-4:17) </w:t>
      </w:r>
      <w:r w:rsidR="00F17248">
        <w:rPr>
          <w:rStyle w:val="Hyperlink"/>
          <w:color w:val="auto"/>
          <w:u w:val="none"/>
        </w:rPr>
        <w:t xml:space="preserve">and later received the </w:t>
      </w:r>
      <w:r w:rsidR="005B5C43">
        <w:rPr>
          <w:rStyle w:val="Hyperlink"/>
          <w:color w:val="auto"/>
          <w:u w:val="none"/>
        </w:rPr>
        <w:t>L</w:t>
      </w:r>
      <w:r w:rsidR="00F17248">
        <w:rPr>
          <w:rStyle w:val="Hyperlink"/>
          <w:color w:val="auto"/>
          <w:u w:val="none"/>
        </w:rPr>
        <w:t xml:space="preserve">aw on this mountain (Exodus 19-24), </w:t>
      </w:r>
      <w:r w:rsidR="005B5C43">
        <w:rPr>
          <w:rStyle w:val="Hyperlink"/>
          <w:color w:val="auto"/>
          <w:u w:val="none"/>
        </w:rPr>
        <w:t xml:space="preserve">God answered </w:t>
      </w:r>
      <w:r w:rsidR="00F17248">
        <w:rPr>
          <w:rStyle w:val="Hyperlink"/>
          <w:color w:val="auto"/>
          <w:u w:val="none"/>
        </w:rPr>
        <w:t>Elijah</w:t>
      </w:r>
      <w:r w:rsidR="005B5C43">
        <w:rPr>
          <w:rStyle w:val="Hyperlink"/>
          <w:color w:val="auto"/>
          <w:u w:val="none"/>
        </w:rPr>
        <w:t xml:space="preserve">’s </w:t>
      </w:r>
      <w:r w:rsidR="00F17248">
        <w:rPr>
          <w:rStyle w:val="Hyperlink"/>
          <w:color w:val="auto"/>
          <w:u w:val="none"/>
        </w:rPr>
        <w:t xml:space="preserve">prayed on Mount Carmel </w:t>
      </w:r>
      <w:r w:rsidR="005B5C43">
        <w:rPr>
          <w:rStyle w:val="Hyperlink"/>
          <w:color w:val="auto"/>
          <w:u w:val="none"/>
        </w:rPr>
        <w:t xml:space="preserve">by sending fire to consume his </w:t>
      </w:r>
      <w:r w:rsidR="00F17248">
        <w:rPr>
          <w:rStyle w:val="Hyperlink"/>
          <w:color w:val="auto"/>
          <w:u w:val="none"/>
        </w:rPr>
        <w:t>sacrifice (1 Kings 18:16-40)</w:t>
      </w:r>
      <w:r w:rsidR="00A561EE">
        <w:rPr>
          <w:rStyle w:val="Hyperlink"/>
          <w:color w:val="auto"/>
          <w:u w:val="none"/>
        </w:rPr>
        <w:t xml:space="preserve"> and would later be on </w:t>
      </w:r>
      <w:r w:rsidR="009B6BEF">
        <w:rPr>
          <w:rStyle w:val="Hyperlink"/>
          <w:color w:val="auto"/>
          <w:u w:val="none"/>
        </w:rPr>
        <w:t xml:space="preserve">a </w:t>
      </w:r>
      <w:r w:rsidR="00A561EE">
        <w:rPr>
          <w:rStyle w:val="Hyperlink"/>
          <w:color w:val="auto"/>
          <w:u w:val="none"/>
        </w:rPr>
        <w:t>mountaintop when God whispered to him (1 Kings 19:11-12)</w:t>
      </w:r>
      <w:r w:rsidR="00F17248">
        <w:rPr>
          <w:rStyle w:val="Hyperlink"/>
          <w:color w:val="auto"/>
          <w:u w:val="none"/>
        </w:rPr>
        <w:t>,</w:t>
      </w:r>
      <w:r w:rsidR="00F17248" w:rsidRPr="00F46D02">
        <w:rPr>
          <w:vertAlign w:val="superscript"/>
          <w:lang w:val="en-US"/>
        </w:rPr>
        <w:footnoteReference w:id="6"/>
      </w:r>
      <w:r w:rsidR="005B5C43">
        <w:rPr>
          <w:rStyle w:val="Hyperlink"/>
          <w:color w:val="auto"/>
          <w:u w:val="none"/>
        </w:rPr>
        <w:t xml:space="preserve"> Jesus was taken to an extremely high mountain and tempted by Satan to bow to him (Matthew 4:1-11)</w:t>
      </w:r>
      <w:r w:rsidR="00C72AB5">
        <w:rPr>
          <w:rStyle w:val="Hyperlink"/>
          <w:color w:val="auto"/>
          <w:u w:val="none"/>
        </w:rPr>
        <w:t xml:space="preserve"> and in this passage was transfigured before </w:t>
      </w:r>
      <w:r w:rsidR="009B6BEF">
        <w:rPr>
          <w:rStyle w:val="Hyperlink"/>
          <w:color w:val="auto"/>
          <w:u w:val="none"/>
        </w:rPr>
        <w:t xml:space="preserve">His </w:t>
      </w:r>
      <w:r w:rsidR="00C72AB5">
        <w:rPr>
          <w:rStyle w:val="Hyperlink"/>
          <w:color w:val="auto"/>
          <w:u w:val="none"/>
        </w:rPr>
        <w:t>inner three leaders.</w:t>
      </w:r>
      <w:r w:rsidR="00C72AB5" w:rsidRPr="004F16FB">
        <w:rPr>
          <w:rFonts w:ascii="Calibri" w:hAnsi="Calibri" w:cs="Calibri"/>
          <w:vertAlign w:val="superscript"/>
        </w:rPr>
        <w:footnoteReference w:id="7"/>
      </w:r>
      <w:r w:rsidR="00C72AB5">
        <w:rPr>
          <w:rStyle w:val="Hyperlink"/>
          <w:color w:val="auto"/>
          <w:u w:val="none"/>
        </w:rPr>
        <w:t xml:space="preserve">  It is not so much going to a mountain that ensures an encounter with God but </w:t>
      </w:r>
      <w:r w:rsidR="00C7123B">
        <w:rPr>
          <w:rStyle w:val="Hyperlink"/>
          <w:color w:val="auto"/>
          <w:u w:val="none"/>
        </w:rPr>
        <w:t>“clearing our calendars” and f</w:t>
      </w:r>
      <w:r w:rsidR="00C72AB5">
        <w:rPr>
          <w:rStyle w:val="Hyperlink"/>
          <w:color w:val="auto"/>
          <w:u w:val="none"/>
        </w:rPr>
        <w:t xml:space="preserve">inding a place where one </w:t>
      </w:r>
      <w:r w:rsidR="00C7123B">
        <w:rPr>
          <w:rStyle w:val="Hyperlink"/>
          <w:color w:val="auto"/>
          <w:u w:val="none"/>
        </w:rPr>
        <w:t xml:space="preserve">can </w:t>
      </w:r>
      <w:r w:rsidR="00C72AB5">
        <w:rPr>
          <w:rStyle w:val="Hyperlink"/>
          <w:color w:val="auto"/>
          <w:u w:val="none"/>
        </w:rPr>
        <w:t xml:space="preserve">seclude from the world and </w:t>
      </w:r>
      <w:r w:rsidR="00C7123B">
        <w:rPr>
          <w:rStyle w:val="Hyperlink"/>
          <w:color w:val="auto"/>
          <w:u w:val="none"/>
        </w:rPr>
        <w:t xml:space="preserve">all </w:t>
      </w:r>
      <w:r w:rsidR="00C72AB5">
        <w:rPr>
          <w:rStyle w:val="Hyperlink"/>
          <w:color w:val="auto"/>
          <w:u w:val="none"/>
        </w:rPr>
        <w:t>its distractions and temptations</w:t>
      </w:r>
      <w:r w:rsidR="009B6BEF">
        <w:rPr>
          <w:rStyle w:val="Hyperlink"/>
          <w:color w:val="auto"/>
          <w:u w:val="none"/>
        </w:rPr>
        <w:t xml:space="preserve"> </w:t>
      </w:r>
      <w:r w:rsidR="00F54FFA">
        <w:rPr>
          <w:rStyle w:val="Hyperlink"/>
          <w:color w:val="auto"/>
          <w:u w:val="none"/>
        </w:rPr>
        <w:t xml:space="preserve">that </w:t>
      </w:r>
      <w:r w:rsidR="009B6BEF">
        <w:rPr>
          <w:rStyle w:val="Hyperlink"/>
          <w:color w:val="auto"/>
          <w:u w:val="none"/>
        </w:rPr>
        <w:t>is key to hearing from God</w:t>
      </w:r>
      <w:r w:rsidR="006D356D">
        <w:rPr>
          <w:rStyle w:val="Hyperlink"/>
          <w:color w:val="auto"/>
          <w:u w:val="none"/>
        </w:rPr>
        <w:t xml:space="preserve">.  </w:t>
      </w:r>
      <w:r w:rsidR="000724B3">
        <w:rPr>
          <w:rStyle w:val="Hyperlink"/>
          <w:color w:val="auto"/>
          <w:u w:val="none"/>
        </w:rPr>
        <w:t>While we can hear from God anywhere and at anytime, i</w:t>
      </w:r>
      <w:r w:rsidR="006D356D">
        <w:rPr>
          <w:rStyle w:val="Hyperlink"/>
          <w:color w:val="auto"/>
          <w:u w:val="none"/>
        </w:rPr>
        <w:t xml:space="preserve">nviting God to make us “lie down in the green pastures and by the still waters” (Psalms 23) </w:t>
      </w:r>
      <w:r w:rsidR="000724B3">
        <w:rPr>
          <w:rStyle w:val="Hyperlink"/>
          <w:color w:val="auto"/>
          <w:u w:val="none"/>
        </w:rPr>
        <w:t xml:space="preserve">increases our likelihood of drawing nearer </w:t>
      </w:r>
      <w:r w:rsidR="00C72AB5">
        <w:rPr>
          <w:rStyle w:val="Hyperlink"/>
          <w:color w:val="auto"/>
          <w:u w:val="none"/>
        </w:rPr>
        <w:t xml:space="preserve">to </w:t>
      </w:r>
      <w:r w:rsidR="000724B3">
        <w:rPr>
          <w:rStyle w:val="Hyperlink"/>
          <w:color w:val="auto"/>
          <w:u w:val="none"/>
        </w:rPr>
        <w:t xml:space="preserve">Him </w:t>
      </w:r>
      <w:r w:rsidR="00C72AB5">
        <w:rPr>
          <w:rStyle w:val="Hyperlink"/>
          <w:color w:val="auto"/>
          <w:u w:val="none"/>
        </w:rPr>
        <w:t>through meditation, prayer</w:t>
      </w:r>
      <w:r w:rsidR="00FE5E81">
        <w:rPr>
          <w:rStyle w:val="Hyperlink"/>
          <w:color w:val="auto"/>
          <w:u w:val="none"/>
        </w:rPr>
        <w:t>,</w:t>
      </w:r>
      <w:r w:rsidR="00C72AB5">
        <w:rPr>
          <w:rStyle w:val="Hyperlink"/>
          <w:color w:val="auto"/>
          <w:u w:val="none"/>
        </w:rPr>
        <w:t xml:space="preserve"> and total submission to hear and obey His will!   </w:t>
      </w:r>
    </w:p>
    <w:p w14:paraId="72EDF8F2" w14:textId="77777777" w:rsidR="00C72AB5" w:rsidRDefault="00C72AB5" w:rsidP="00BE0D1E">
      <w:pPr>
        <w:ind w:right="-23"/>
        <w:jc w:val="both"/>
        <w:rPr>
          <w:rStyle w:val="Hyperlink"/>
          <w:color w:val="auto"/>
          <w:u w:val="none"/>
        </w:rPr>
      </w:pPr>
    </w:p>
    <w:p w14:paraId="0706C215" w14:textId="77777777" w:rsidR="006E66DA" w:rsidRDefault="006E66DA" w:rsidP="00AB24A8">
      <w:pPr>
        <w:ind w:right="-27"/>
        <w:rPr>
          <w:rStyle w:val="Hyperlink"/>
          <w:color w:val="000000" w:themeColor="text1"/>
          <w:u w:val="none"/>
        </w:rPr>
      </w:pPr>
    </w:p>
    <w:p w14:paraId="1DD3766E" w14:textId="117AE70B" w:rsidR="006E66DA" w:rsidRPr="00F46D02" w:rsidRDefault="006E66DA" w:rsidP="00AB24A8">
      <w:pPr>
        <w:ind w:right="-27"/>
        <w:rPr>
          <w:rStyle w:val="Hyperlink"/>
          <w:b/>
          <w:bCs/>
          <w:color w:val="000000" w:themeColor="text1"/>
          <w:u w:val="none"/>
        </w:rPr>
      </w:pPr>
      <w:r w:rsidRPr="00F46D02">
        <w:rPr>
          <w:rStyle w:val="Hyperlink"/>
          <w:b/>
          <w:bCs/>
          <w:color w:val="000000" w:themeColor="text1"/>
          <w:u w:val="none"/>
        </w:rPr>
        <w:t>A Glimpse of His Glory</w:t>
      </w:r>
    </w:p>
    <w:p w14:paraId="7E8A13DD" w14:textId="5214504C" w:rsidR="006E66DA" w:rsidRDefault="006E66DA" w:rsidP="00AB24A8">
      <w:pPr>
        <w:ind w:right="-27"/>
        <w:rPr>
          <w:rStyle w:val="Hyperlink"/>
          <w:color w:val="000000" w:themeColor="text1"/>
          <w:u w:val="none"/>
        </w:rPr>
      </w:pPr>
    </w:p>
    <w:p w14:paraId="31CDFC55" w14:textId="29C85A80" w:rsidR="00E043CA" w:rsidRDefault="006167E1" w:rsidP="004A648C">
      <w:pPr>
        <w:ind w:right="-27"/>
        <w:rPr>
          <w:rFonts w:ascii="Calibri" w:hAnsi="Calibri" w:cs="Calibri"/>
          <w:lang w:val="en-US"/>
        </w:rPr>
      </w:pPr>
      <w:r>
        <w:rPr>
          <w:rStyle w:val="Hyperlink"/>
          <w:color w:val="000000" w:themeColor="text1"/>
          <w:u w:val="none"/>
        </w:rPr>
        <w:tab/>
        <w:t>Ever wonder what the first few moments in heaven will be like?</w:t>
      </w:r>
      <w:r w:rsidRPr="008E0DD1">
        <w:rPr>
          <w:rFonts w:ascii="Calibri" w:hAnsi="Calibri" w:cs="Calibri"/>
          <w:vertAlign w:val="superscript"/>
        </w:rPr>
        <w:footnoteReference w:id="8"/>
      </w:r>
      <w:r>
        <w:rPr>
          <w:rStyle w:val="Hyperlink"/>
          <w:color w:val="000000" w:themeColor="text1"/>
          <w:u w:val="none"/>
        </w:rPr>
        <w:t xml:space="preserve">  While Peter, James and John were not transported up into heaven they did receive</w:t>
      </w:r>
      <w:r w:rsidR="002062CE">
        <w:rPr>
          <w:rStyle w:val="Hyperlink"/>
          <w:color w:val="000000" w:themeColor="text1"/>
          <w:u w:val="none"/>
        </w:rPr>
        <w:t xml:space="preserve"> a glimpse of Christ’s glory</w:t>
      </w:r>
      <w:r w:rsidR="00F54FFA">
        <w:rPr>
          <w:rStyle w:val="Hyperlink"/>
          <w:color w:val="000000" w:themeColor="text1"/>
          <w:u w:val="none"/>
        </w:rPr>
        <w:t xml:space="preserve"> when while </w:t>
      </w:r>
      <w:r w:rsidR="002062CE">
        <w:rPr>
          <w:rStyle w:val="Hyperlink"/>
          <w:color w:val="000000" w:themeColor="text1"/>
          <w:u w:val="none"/>
        </w:rPr>
        <w:t>He was praying Jesus was “transfigured” before their very eyes</w:t>
      </w:r>
      <w:r w:rsidR="0048452E">
        <w:rPr>
          <w:rStyle w:val="Hyperlink"/>
          <w:color w:val="000000" w:themeColor="text1"/>
          <w:u w:val="none"/>
        </w:rPr>
        <w:t xml:space="preserve">.  While we don’t fully know </w:t>
      </w:r>
      <w:r w:rsidR="0048452E">
        <w:rPr>
          <w:rStyle w:val="Hyperlink"/>
          <w:color w:val="000000" w:themeColor="text1"/>
          <w:u w:val="none"/>
        </w:rPr>
        <w:lastRenderedPageBreak/>
        <w:t>what happened from this obscure word “</w:t>
      </w:r>
      <w:proofErr w:type="spellStart"/>
      <w:r w:rsidR="0048452E" w:rsidRPr="00B20AD7">
        <w:rPr>
          <w:rFonts w:ascii="Calibri" w:hAnsi="Calibri" w:cs="Calibri"/>
          <w:b/>
          <w:i/>
          <w:lang w:val="en-US"/>
        </w:rPr>
        <w:t>metamorphoō</w:t>
      </w:r>
      <w:proofErr w:type="spellEnd"/>
      <w:r w:rsidR="0048452E" w:rsidRPr="0048452E">
        <w:rPr>
          <w:rFonts w:ascii="Calibri" w:hAnsi="Calibri" w:cs="Calibri"/>
          <w:lang w:val="en-US"/>
        </w:rPr>
        <w:t xml:space="preserve">” </w:t>
      </w:r>
      <w:r w:rsidR="0048452E">
        <w:rPr>
          <w:rFonts w:ascii="Calibri" w:hAnsi="Calibri" w:cs="Calibri"/>
          <w:lang w:val="en-US"/>
        </w:rPr>
        <w:t>that is used in this passage</w:t>
      </w:r>
      <w:r w:rsidR="00F54FFA">
        <w:rPr>
          <w:rFonts w:ascii="Calibri" w:hAnsi="Calibri" w:cs="Calibri"/>
          <w:lang w:val="en-US"/>
        </w:rPr>
        <w:t>,</w:t>
      </w:r>
      <w:r w:rsidR="0048452E" w:rsidRPr="004F16FB">
        <w:rPr>
          <w:rFonts w:ascii="Calibri" w:hAnsi="Calibri" w:cs="Calibri"/>
          <w:vertAlign w:val="superscript"/>
        </w:rPr>
        <w:footnoteReference w:id="9"/>
      </w:r>
      <w:r w:rsidR="0048452E">
        <w:rPr>
          <w:rFonts w:ascii="Calibri" w:hAnsi="Calibri" w:cs="Calibri"/>
          <w:lang w:val="en-US"/>
        </w:rPr>
        <w:t xml:space="preserve"> it seems </w:t>
      </w:r>
      <w:r w:rsidR="000724B3">
        <w:rPr>
          <w:rFonts w:ascii="Calibri" w:hAnsi="Calibri" w:cs="Calibri"/>
          <w:lang w:val="en-US"/>
        </w:rPr>
        <w:t>that</w:t>
      </w:r>
      <w:r w:rsidR="0048452E">
        <w:rPr>
          <w:rFonts w:ascii="Calibri" w:hAnsi="Calibri" w:cs="Calibri"/>
          <w:lang w:val="en-US"/>
        </w:rPr>
        <w:t xml:space="preserve"> Christ was not “transformed” into another image</w:t>
      </w:r>
      <w:r w:rsidR="0048452E" w:rsidRPr="008E0DD1">
        <w:rPr>
          <w:vertAlign w:val="superscript"/>
          <w:lang w:val="en-US"/>
        </w:rPr>
        <w:footnoteReference w:id="10"/>
      </w:r>
      <w:r w:rsidR="0048452E">
        <w:rPr>
          <w:rFonts w:ascii="Calibri" w:hAnsi="Calibri" w:cs="Calibri"/>
          <w:lang w:val="en-US"/>
        </w:rPr>
        <w:t xml:space="preserve"> but lifted the corner of His veil</w:t>
      </w:r>
      <w:r w:rsidR="0048452E" w:rsidRPr="00002E3F">
        <w:rPr>
          <w:rFonts w:ascii="Calibri" w:hAnsi="Calibri" w:cs="Calibri"/>
          <w:vertAlign w:val="superscript"/>
        </w:rPr>
        <w:footnoteReference w:id="11"/>
      </w:r>
      <w:r w:rsidR="0048452E">
        <w:rPr>
          <w:rFonts w:ascii="Calibri" w:hAnsi="Calibri" w:cs="Calibri"/>
          <w:lang w:val="en-US"/>
        </w:rPr>
        <w:t xml:space="preserve"> and gave t</w:t>
      </w:r>
      <w:r w:rsidR="00E043CA">
        <w:rPr>
          <w:rFonts w:ascii="Calibri" w:hAnsi="Calibri" w:cs="Calibri"/>
          <w:lang w:val="en-US"/>
        </w:rPr>
        <w:t>he</w:t>
      </w:r>
      <w:r w:rsidR="0048452E">
        <w:rPr>
          <w:rFonts w:ascii="Calibri" w:hAnsi="Calibri" w:cs="Calibri"/>
          <w:lang w:val="en-US"/>
        </w:rPr>
        <w:t xml:space="preserve"> inner three </w:t>
      </w:r>
      <w:r w:rsidR="00E043CA">
        <w:rPr>
          <w:rFonts w:ascii="Calibri" w:hAnsi="Calibri" w:cs="Calibri"/>
          <w:lang w:val="en-US"/>
        </w:rPr>
        <w:t xml:space="preserve">disciples </w:t>
      </w:r>
      <w:r w:rsidR="0048452E">
        <w:rPr>
          <w:rFonts w:ascii="Calibri" w:hAnsi="Calibri" w:cs="Calibri"/>
          <w:lang w:val="en-US"/>
        </w:rPr>
        <w:t xml:space="preserve">a glimpse of His “preincarnate glory (John 1:14, 17:5; Philippians 2:6-7) and His coming exaltation (2 Peter 1:16-18; </w:t>
      </w:r>
      <w:r w:rsidR="001C65A6">
        <w:rPr>
          <w:rFonts w:ascii="Calibri" w:hAnsi="Calibri" w:cs="Calibri"/>
          <w:noProof/>
          <w:lang w:val="en-US"/>
        </w:rPr>
        <w:drawing>
          <wp:anchor distT="0" distB="0" distL="114300" distR="114300" simplePos="0" relativeHeight="251660288" behindDoc="0" locked="0" layoutInCell="1" allowOverlap="1" wp14:anchorId="6454BCB2" wp14:editId="0644B6BF">
            <wp:simplePos x="0" y="0"/>
            <wp:positionH relativeFrom="margin">
              <wp:align>left</wp:align>
            </wp:positionH>
            <wp:positionV relativeFrom="paragraph">
              <wp:posOffset>771525</wp:posOffset>
            </wp:positionV>
            <wp:extent cx="2160905" cy="3105150"/>
            <wp:effectExtent l="76200" t="76200" r="125095" b="133350"/>
            <wp:wrapSquare wrapText="bothSides"/>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905" cy="3105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8452E">
        <w:rPr>
          <w:rFonts w:ascii="Calibri" w:hAnsi="Calibri" w:cs="Calibri"/>
          <w:lang w:val="en-US"/>
        </w:rPr>
        <w:t>Revelation 1:16</w:t>
      </w:r>
      <w:r w:rsidR="004A648C">
        <w:rPr>
          <w:rFonts w:ascii="Calibri" w:hAnsi="Calibri" w:cs="Calibri"/>
          <w:lang w:val="en-US"/>
        </w:rPr>
        <w:t>)</w:t>
      </w:r>
      <w:r w:rsidR="00E043CA">
        <w:rPr>
          <w:rFonts w:ascii="Calibri" w:hAnsi="Calibri" w:cs="Calibri"/>
          <w:lang w:val="en-US"/>
        </w:rPr>
        <w:t>.</w:t>
      </w:r>
      <w:r w:rsidR="0048452E" w:rsidRPr="0074459F">
        <w:rPr>
          <w:rFonts w:ascii="Calibri" w:hAnsi="Calibri" w:cs="Calibri"/>
          <w:vertAlign w:val="superscript"/>
        </w:rPr>
        <w:footnoteReference w:id="12"/>
      </w:r>
      <w:r w:rsidR="004A648C">
        <w:rPr>
          <w:rFonts w:ascii="Calibri" w:hAnsi="Calibri" w:cs="Calibri"/>
          <w:lang w:val="en-US"/>
        </w:rPr>
        <w:t xml:space="preserve"> </w:t>
      </w:r>
      <w:r w:rsidR="00E043CA">
        <w:rPr>
          <w:rFonts w:ascii="Calibri" w:hAnsi="Calibri" w:cs="Calibri"/>
          <w:lang w:val="en-US"/>
        </w:rPr>
        <w:t xml:space="preserve">  By</w:t>
      </w:r>
      <w:r w:rsidR="004A648C">
        <w:rPr>
          <w:rFonts w:ascii="Calibri" w:hAnsi="Calibri" w:cs="Calibri"/>
          <w:lang w:val="en-US"/>
        </w:rPr>
        <w:t xml:space="preserve"> showing them His face shining like the sun and His clothes becoming white as the light (verse 2)</w:t>
      </w:r>
      <w:r w:rsidR="00E043CA">
        <w:rPr>
          <w:rFonts w:ascii="Calibri" w:hAnsi="Calibri" w:cs="Calibri"/>
          <w:lang w:val="en-US"/>
        </w:rPr>
        <w:t xml:space="preserve"> o</w:t>
      </w:r>
      <w:r w:rsidR="004A648C">
        <w:rPr>
          <w:rFonts w:ascii="Calibri" w:hAnsi="Calibri" w:cs="Calibri"/>
          <w:lang w:val="en-US"/>
        </w:rPr>
        <w:t xml:space="preserve">ne day the apostles would look back at </w:t>
      </w:r>
      <w:r w:rsidR="00F54FFA">
        <w:rPr>
          <w:rFonts w:ascii="Calibri" w:hAnsi="Calibri" w:cs="Calibri"/>
          <w:lang w:val="en-US"/>
        </w:rPr>
        <w:t>t</w:t>
      </w:r>
      <w:r w:rsidR="004A648C">
        <w:rPr>
          <w:rFonts w:ascii="Calibri" w:hAnsi="Calibri" w:cs="Calibri"/>
          <w:lang w:val="en-US"/>
        </w:rPr>
        <w:t xml:space="preserve">his glorious event and marvel at </w:t>
      </w:r>
      <w:r w:rsidR="00F54FFA">
        <w:rPr>
          <w:rFonts w:ascii="Calibri" w:hAnsi="Calibri" w:cs="Calibri"/>
          <w:lang w:val="en-US"/>
        </w:rPr>
        <w:t>Christ’s</w:t>
      </w:r>
      <w:r w:rsidR="004A648C">
        <w:rPr>
          <w:rFonts w:ascii="Calibri" w:hAnsi="Calibri" w:cs="Calibri"/>
          <w:lang w:val="en-US"/>
        </w:rPr>
        <w:t xml:space="preserve"> </w:t>
      </w:r>
      <w:r w:rsidR="004A648C" w:rsidRPr="004A648C">
        <w:rPr>
          <w:rFonts w:ascii="Calibri" w:hAnsi="Calibri" w:cs="Calibri"/>
          <w:lang w:val="en-US"/>
        </w:rPr>
        <w:t xml:space="preserve">“self-humiliation that brought Him to the cross </w:t>
      </w:r>
      <w:r w:rsidR="004A648C">
        <w:rPr>
          <w:rFonts w:ascii="Calibri" w:hAnsi="Calibri" w:cs="Calibri"/>
          <w:lang w:val="en-US"/>
        </w:rPr>
        <w:t xml:space="preserve">and the </w:t>
      </w:r>
      <w:r w:rsidR="004A648C" w:rsidRPr="004A648C">
        <w:rPr>
          <w:rFonts w:ascii="Calibri" w:hAnsi="Calibri" w:cs="Calibri"/>
          <w:lang w:val="en-US"/>
        </w:rPr>
        <w:t xml:space="preserve">height to which </w:t>
      </w:r>
      <w:r w:rsidR="004A648C">
        <w:rPr>
          <w:rFonts w:ascii="Calibri" w:hAnsi="Calibri" w:cs="Calibri"/>
          <w:lang w:val="en-US"/>
        </w:rPr>
        <w:t>H</w:t>
      </w:r>
      <w:r w:rsidR="004A648C" w:rsidRPr="004A648C">
        <w:rPr>
          <w:rFonts w:ascii="Calibri" w:hAnsi="Calibri" w:cs="Calibri"/>
          <w:lang w:val="en-US"/>
        </w:rPr>
        <w:t xml:space="preserve">e had been raised by </w:t>
      </w:r>
      <w:r w:rsidR="004A648C">
        <w:rPr>
          <w:rFonts w:ascii="Calibri" w:hAnsi="Calibri" w:cs="Calibri"/>
          <w:lang w:val="en-US"/>
        </w:rPr>
        <w:t>H</w:t>
      </w:r>
      <w:r w:rsidR="004A648C" w:rsidRPr="004A648C">
        <w:rPr>
          <w:rFonts w:ascii="Calibri" w:hAnsi="Calibri" w:cs="Calibri"/>
          <w:lang w:val="en-US"/>
        </w:rPr>
        <w:t>is vindicating resurrection and ascension.”</w:t>
      </w:r>
      <w:r w:rsidR="004A648C" w:rsidRPr="004A648C">
        <w:rPr>
          <w:rFonts w:ascii="Calibri" w:hAnsi="Calibri" w:cs="Calibri"/>
          <w:vertAlign w:val="superscript"/>
        </w:rPr>
        <w:footnoteReference w:id="13"/>
      </w:r>
      <w:r w:rsidR="00D07C6A">
        <w:rPr>
          <w:rFonts w:ascii="Calibri" w:hAnsi="Calibri" w:cs="Calibri"/>
          <w:lang w:val="en-US"/>
        </w:rPr>
        <w:t xml:space="preserve">  While the heights, depths, lengths, breath of Christ </w:t>
      </w:r>
      <w:r w:rsidR="00054B13">
        <w:rPr>
          <w:rFonts w:ascii="Calibri" w:hAnsi="Calibri" w:cs="Calibri"/>
          <w:lang w:val="en-US"/>
        </w:rPr>
        <w:t>of</w:t>
      </w:r>
      <w:r w:rsidR="00D07C6A">
        <w:rPr>
          <w:rFonts w:ascii="Calibri" w:hAnsi="Calibri" w:cs="Calibri"/>
          <w:lang w:val="en-US"/>
        </w:rPr>
        <w:t xml:space="preserve"> His fullness is beyond our human capacity to </w:t>
      </w:r>
      <w:r w:rsidR="000352A1">
        <w:rPr>
          <w:rFonts w:ascii="Calibri" w:hAnsi="Calibri" w:cs="Calibri"/>
          <w:lang w:val="en-US"/>
        </w:rPr>
        <w:t>comprehend,</w:t>
      </w:r>
      <w:r w:rsidR="000352A1" w:rsidRPr="008E0DD1">
        <w:rPr>
          <w:rFonts w:ascii="Calibri" w:hAnsi="Calibri" w:cs="Calibri"/>
          <w:vertAlign w:val="superscript"/>
        </w:rPr>
        <w:footnoteReference w:id="14"/>
      </w:r>
      <w:r w:rsidR="000352A1">
        <w:rPr>
          <w:rFonts w:ascii="Calibri" w:hAnsi="Calibri" w:cs="Calibri"/>
          <w:lang w:val="en-US"/>
        </w:rPr>
        <w:t xml:space="preserve"> in faith</w:t>
      </w:r>
      <w:r w:rsidR="003D6E8A" w:rsidRPr="008E0DD1">
        <w:rPr>
          <w:rFonts w:ascii="Calibri" w:hAnsi="Calibri" w:cs="Calibri"/>
          <w:vertAlign w:val="superscript"/>
        </w:rPr>
        <w:footnoteReference w:id="15"/>
      </w:r>
      <w:r w:rsidR="000352A1">
        <w:rPr>
          <w:rFonts w:ascii="Calibri" w:hAnsi="Calibri" w:cs="Calibri"/>
          <w:lang w:val="en-US"/>
        </w:rPr>
        <w:t xml:space="preserve"> the glimpse we can see of </w:t>
      </w:r>
      <w:r w:rsidR="00054B13">
        <w:rPr>
          <w:rFonts w:ascii="Calibri" w:hAnsi="Calibri" w:cs="Calibri"/>
          <w:lang w:val="en-US"/>
        </w:rPr>
        <w:t>Christ</w:t>
      </w:r>
      <w:r w:rsidR="000352A1">
        <w:rPr>
          <w:rFonts w:ascii="Calibri" w:hAnsi="Calibri" w:cs="Calibri"/>
          <w:lang w:val="en-US"/>
        </w:rPr>
        <w:t xml:space="preserve"> is breathtaking, thought provoking and life changing!  How sad it is that even though God’s very own Spirit seals every spiritual blessing imaginable</w:t>
      </w:r>
      <w:r w:rsidR="00054B13">
        <w:rPr>
          <w:rFonts w:ascii="Calibri" w:hAnsi="Calibri" w:cs="Calibri"/>
          <w:lang w:val="en-US"/>
        </w:rPr>
        <w:t xml:space="preserve"> in His own</w:t>
      </w:r>
      <w:r w:rsidR="000724B3">
        <w:rPr>
          <w:rFonts w:ascii="Calibri" w:hAnsi="Calibri" w:cs="Calibri"/>
          <w:lang w:val="en-US"/>
        </w:rPr>
        <w:t>,</w:t>
      </w:r>
      <w:r w:rsidR="00054B13">
        <w:rPr>
          <w:rFonts w:ascii="Calibri" w:hAnsi="Calibri" w:cs="Calibri"/>
          <w:lang w:val="en-US"/>
        </w:rPr>
        <w:t xml:space="preserve"> </w:t>
      </w:r>
      <w:r w:rsidR="004C7086">
        <w:rPr>
          <w:rFonts w:ascii="Calibri" w:hAnsi="Calibri" w:cs="Calibri"/>
          <w:lang w:val="en-US"/>
        </w:rPr>
        <w:t>very few saints</w:t>
      </w:r>
      <w:r w:rsidR="004C7086" w:rsidRPr="008E0DD1">
        <w:rPr>
          <w:rFonts w:ascii="Calibri" w:hAnsi="Calibri" w:cs="Calibri"/>
          <w:vertAlign w:val="superscript"/>
        </w:rPr>
        <w:footnoteReference w:id="16"/>
      </w:r>
      <w:r w:rsidR="004C7086">
        <w:rPr>
          <w:rFonts w:ascii="Calibri" w:hAnsi="Calibri" w:cs="Calibri"/>
          <w:lang w:val="en-US"/>
        </w:rPr>
        <w:t xml:space="preserve"> can genuinely say they have even seen a glimpse of He who bought them this privilege</w:t>
      </w:r>
      <w:r w:rsidR="004C7086" w:rsidRPr="008E0DD1">
        <w:rPr>
          <w:rFonts w:ascii="Calibri" w:hAnsi="Calibri" w:cs="Calibri"/>
          <w:vertAlign w:val="superscript"/>
        </w:rPr>
        <w:footnoteReference w:id="17"/>
      </w:r>
      <w:r w:rsidR="004C7086">
        <w:rPr>
          <w:rFonts w:ascii="Calibri" w:hAnsi="Calibri" w:cs="Calibri"/>
          <w:lang w:val="en-US"/>
        </w:rPr>
        <w:t xml:space="preserve"> with the cost of His very life!</w:t>
      </w:r>
      <w:r w:rsidR="00E043CA">
        <w:rPr>
          <w:rFonts w:ascii="Calibri" w:hAnsi="Calibri" w:cs="Calibri"/>
          <w:lang w:val="en-US"/>
        </w:rPr>
        <w:t xml:space="preserve">  Even if one had to be persecuted for </w:t>
      </w:r>
      <w:r w:rsidR="00054B13">
        <w:rPr>
          <w:rFonts w:ascii="Calibri" w:hAnsi="Calibri" w:cs="Calibri"/>
          <w:lang w:val="en-US"/>
        </w:rPr>
        <w:t>righteousness’</w:t>
      </w:r>
      <w:r w:rsidR="00E043CA">
        <w:rPr>
          <w:rFonts w:ascii="Calibri" w:hAnsi="Calibri" w:cs="Calibri"/>
          <w:lang w:val="en-US"/>
        </w:rPr>
        <w:t xml:space="preserve"> sake and </w:t>
      </w:r>
      <w:r w:rsidR="00054B13">
        <w:rPr>
          <w:rFonts w:ascii="Calibri" w:hAnsi="Calibri" w:cs="Calibri"/>
          <w:lang w:val="en-US"/>
        </w:rPr>
        <w:t>walk-through</w:t>
      </w:r>
      <w:r w:rsidR="00E043CA">
        <w:rPr>
          <w:rFonts w:ascii="Calibri" w:hAnsi="Calibri" w:cs="Calibri"/>
          <w:lang w:val="en-US"/>
        </w:rPr>
        <w:t xml:space="preserve"> great fires of tribulations</w:t>
      </w:r>
      <w:r w:rsidR="00054B13">
        <w:rPr>
          <w:rFonts w:ascii="Calibri" w:hAnsi="Calibri" w:cs="Calibri"/>
          <w:lang w:val="en-US"/>
        </w:rPr>
        <w:t xml:space="preserve"> (</w:t>
      </w:r>
      <w:r w:rsidR="00E043CA">
        <w:rPr>
          <w:rFonts w:ascii="Calibri" w:hAnsi="Calibri" w:cs="Calibri"/>
          <w:lang w:val="en-US"/>
        </w:rPr>
        <w:t>only a willingness to do so is often required</w:t>
      </w:r>
      <w:r w:rsidR="007453B9">
        <w:rPr>
          <w:rFonts w:ascii="Calibri" w:hAnsi="Calibri" w:cs="Calibri"/>
          <w:lang w:val="en-US"/>
        </w:rPr>
        <w:t xml:space="preserve"> to see the Lord</w:t>
      </w:r>
      <w:r w:rsidR="00054B13">
        <w:rPr>
          <w:rFonts w:ascii="Calibri" w:hAnsi="Calibri" w:cs="Calibri"/>
          <w:lang w:val="en-US"/>
        </w:rPr>
        <w:t xml:space="preserve">) </w:t>
      </w:r>
      <w:r w:rsidR="00E043CA">
        <w:rPr>
          <w:rFonts w:ascii="Calibri" w:hAnsi="Calibri" w:cs="Calibri"/>
          <w:lang w:val="en-US"/>
        </w:rPr>
        <w:t>would not one glad</w:t>
      </w:r>
      <w:r w:rsidR="007453B9">
        <w:rPr>
          <w:rFonts w:ascii="Calibri" w:hAnsi="Calibri" w:cs="Calibri"/>
          <w:lang w:val="en-US"/>
        </w:rPr>
        <w:t>ly</w:t>
      </w:r>
      <w:r w:rsidR="00054B13">
        <w:rPr>
          <w:rFonts w:ascii="Calibri" w:hAnsi="Calibri" w:cs="Calibri"/>
          <w:lang w:val="en-US"/>
        </w:rPr>
        <w:t xml:space="preserve"> do so </w:t>
      </w:r>
      <w:r w:rsidR="007453B9">
        <w:rPr>
          <w:rFonts w:ascii="Calibri" w:hAnsi="Calibri" w:cs="Calibri"/>
          <w:lang w:val="en-US"/>
        </w:rPr>
        <w:t>to please one’s Creator</w:t>
      </w:r>
      <w:r w:rsidR="00E043CA">
        <w:rPr>
          <w:rFonts w:ascii="Calibri" w:hAnsi="Calibri" w:cs="Calibri"/>
          <w:lang w:val="en-US"/>
        </w:rPr>
        <w:t xml:space="preserve">?  </w:t>
      </w:r>
      <w:r w:rsidR="007453B9">
        <w:rPr>
          <w:rFonts w:ascii="Calibri" w:hAnsi="Calibri" w:cs="Calibri"/>
          <w:lang w:val="en-US"/>
        </w:rPr>
        <w:t>So, t</w:t>
      </w:r>
      <w:r w:rsidR="00E043CA">
        <w:rPr>
          <w:rFonts w:ascii="Calibri" w:hAnsi="Calibri" w:cs="Calibri"/>
          <w:lang w:val="en-US"/>
        </w:rPr>
        <w:t>o get on the mountaintop and see our Lord all we need is faith and a desire to deny ourselves, take up our cross and follow Jesus</w:t>
      </w:r>
      <w:r w:rsidR="007453B9">
        <w:rPr>
          <w:rFonts w:ascii="Calibri" w:hAnsi="Calibri" w:cs="Calibri"/>
          <w:lang w:val="en-US"/>
        </w:rPr>
        <w:t xml:space="preserve"> and </w:t>
      </w:r>
      <w:r w:rsidR="00054B13">
        <w:rPr>
          <w:rFonts w:ascii="Calibri" w:hAnsi="Calibri" w:cs="Calibri"/>
          <w:lang w:val="en-US"/>
        </w:rPr>
        <w:t xml:space="preserve">the </w:t>
      </w:r>
      <w:r w:rsidR="007453B9">
        <w:rPr>
          <w:rFonts w:ascii="Calibri" w:hAnsi="Calibri" w:cs="Calibri"/>
          <w:lang w:val="en-US"/>
        </w:rPr>
        <w:t>patience to wait upon the Lord to reveal us a mere glimpse</w:t>
      </w:r>
      <w:r w:rsidR="00E043CA">
        <w:rPr>
          <w:rFonts w:ascii="Calibri" w:hAnsi="Calibri" w:cs="Calibri"/>
          <w:lang w:val="en-US"/>
        </w:rPr>
        <w:t xml:space="preserve">!  </w:t>
      </w:r>
    </w:p>
    <w:p w14:paraId="778C9D57" w14:textId="77777777" w:rsidR="00E043CA" w:rsidRDefault="00E043CA" w:rsidP="004A648C">
      <w:pPr>
        <w:ind w:right="-27"/>
        <w:rPr>
          <w:rFonts w:ascii="Calibri" w:hAnsi="Calibri" w:cs="Calibri"/>
          <w:lang w:val="en-US"/>
        </w:rPr>
      </w:pPr>
    </w:p>
    <w:p w14:paraId="72BFEB58" w14:textId="58C5460F" w:rsidR="003D6E8A" w:rsidRPr="00F46D02" w:rsidRDefault="00E043CA" w:rsidP="003D6E8A">
      <w:pPr>
        <w:ind w:right="-27"/>
        <w:rPr>
          <w:rStyle w:val="Hyperlink"/>
          <w:b/>
          <w:bCs/>
          <w:color w:val="000000" w:themeColor="text1"/>
          <w:u w:val="none"/>
        </w:rPr>
      </w:pPr>
      <w:r>
        <w:rPr>
          <w:rFonts w:ascii="Calibri" w:hAnsi="Calibri" w:cs="Calibri"/>
          <w:lang w:val="en-US"/>
        </w:rPr>
        <w:lastRenderedPageBreak/>
        <w:t xml:space="preserve"> </w:t>
      </w:r>
      <w:r w:rsidR="003D6E8A" w:rsidRPr="00F46D02">
        <w:rPr>
          <w:rStyle w:val="Hyperlink"/>
          <w:b/>
          <w:bCs/>
          <w:color w:val="000000" w:themeColor="text1"/>
          <w:u w:val="none"/>
        </w:rPr>
        <w:t>Listening to Jesus</w:t>
      </w:r>
    </w:p>
    <w:p w14:paraId="1FEA18A3" w14:textId="47B48FC5" w:rsidR="003D6E8A" w:rsidRDefault="003D6E8A" w:rsidP="004A648C">
      <w:pPr>
        <w:ind w:right="-27"/>
        <w:rPr>
          <w:color w:val="000000" w:themeColor="text1"/>
        </w:rPr>
      </w:pPr>
    </w:p>
    <w:p w14:paraId="761A9B8D" w14:textId="00247C09" w:rsidR="003D1746" w:rsidRDefault="001C65A6" w:rsidP="004A648C">
      <w:pPr>
        <w:ind w:right="-27"/>
        <w:rPr>
          <w:bCs/>
          <w:color w:val="000000" w:themeColor="text1"/>
          <w:lang w:val="en-US"/>
        </w:rPr>
      </w:pPr>
      <w:r>
        <w:rPr>
          <w:bCs/>
          <w:noProof/>
          <w:color w:val="000000" w:themeColor="text1"/>
          <w:lang w:val="en-US"/>
        </w:rPr>
        <w:drawing>
          <wp:anchor distT="0" distB="0" distL="114300" distR="114300" simplePos="0" relativeHeight="251661312" behindDoc="0" locked="0" layoutInCell="1" allowOverlap="1" wp14:anchorId="70F50464" wp14:editId="32BDF1DC">
            <wp:simplePos x="0" y="0"/>
            <wp:positionH relativeFrom="margin">
              <wp:align>left</wp:align>
            </wp:positionH>
            <wp:positionV relativeFrom="paragraph">
              <wp:posOffset>916305</wp:posOffset>
            </wp:positionV>
            <wp:extent cx="3209925" cy="2133600"/>
            <wp:effectExtent l="76200" t="76200" r="142875" b="133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9925"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26B02">
        <w:rPr>
          <w:color w:val="000000" w:themeColor="text1"/>
        </w:rPr>
        <w:tab/>
      </w:r>
      <w:r w:rsidR="00A16E03">
        <w:rPr>
          <w:color w:val="000000" w:themeColor="text1"/>
        </w:rPr>
        <w:t xml:space="preserve">Upon Jesus’ transfiguration we are told that both Moses and Elijah appeared and began talking to Him (verse 3).  While we are not told </w:t>
      </w:r>
      <w:r w:rsidR="001A2DF9">
        <w:rPr>
          <w:color w:val="000000" w:themeColor="text1"/>
        </w:rPr>
        <w:t xml:space="preserve">how </w:t>
      </w:r>
      <w:r w:rsidR="00A16E03">
        <w:rPr>
          <w:color w:val="000000" w:themeColor="text1"/>
        </w:rPr>
        <w:t xml:space="preserve">the apostles recognized </w:t>
      </w:r>
      <w:r w:rsidR="001A2DF9">
        <w:rPr>
          <w:color w:val="000000" w:themeColor="text1"/>
        </w:rPr>
        <w:t>these great men of the Bible,</w:t>
      </w:r>
      <w:r w:rsidR="00644448" w:rsidRPr="004F16FB">
        <w:rPr>
          <w:rFonts w:ascii="Calibri" w:hAnsi="Calibri" w:cs="Calibri"/>
          <w:vertAlign w:val="superscript"/>
        </w:rPr>
        <w:footnoteReference w:id="18"/>
      </w:r>
      <w:r w:rsidR="00A16E03">
        <w:rPr>
          <w:color w:val="000000" w:themeColor="text1"/>
        </w:rPr>
        <w:t xml:space="preserve"> their presence was significant for </w:t>
      </w:r>
      <w:r w:rsidR="00644448">
        <w:rPr>
          <w:color w:val="000000" w:themeColor="text1"/>
        </w:rPr>
        <w:t xml:space="preserve">“Moses the eschatological prophet </w:t>
      </w:r>
      <w:r w:rsidR="00644448" w:rsidRPr="00644448">
        <w:rPr>
          <w:rFonts w:ascii="Calibri" w:hAnsi="Calibri" w:cs="Calibri"/>
          <w:bCs/>
          <w:lang w:val="en-US"/>
        </w:rPr>
        <w:t>(Deuteronomy 18:18) and Elijah</w:t>
      </w:r>
      <w:r w:rsidR="00644448">
        <w:rPr>
          <w:rFonts w:ascii="Calibri" w:hAnsi="Calibri" w:cs="Calibri"/>
          <w:bCs/>
          <w:lang w:val="en-US"/>
        </w:rPr>
        <w:t xml:space="preserve"> </w:t>
      </w:r>
      <w:r w:rsidR="00644448" w:rsidRPr="00644448">
        <w:rPr>
          <w:rFonts w:ascii="Calibri" w:hAnsi="Calibri" w:cs="Calibri"/>
          <w:bCs/>
          <w:lang w:val="en-US"/>
        </w:rPr>
        <w:t>the forerunner (Mal 4:5–6; Matt 3:1–3; 11:7–10; 17:9–13</w:t>
      </w:r>
      <w:r w:rsidR="00644448">
        <w:rPr>
          <w:bCs/>
          <w:color w:val="000000" w:themeColor="text1"/>
          <w:lang w:val="en-US"/>
        </w:rPr>
        <w:t>)”</w:t>
      </w:r>
      <w:r w:rsidR="00644448" w:rsidRPr="0074459F">
        <w:rPr>
          <w:rFonts w:ascii="Calibri" w:hAnsi="Calibri" w:cs="Calibri"/>
          <w:vertAlign w:val="superscript"/>
        </w:rPr>
        <w:footnoteReference w:id="19"/>
      </w:r>
      <w:r w:rsidR="00644448">
        <w:rPr>
          <w:bCs/>
          <w:color w:val="000000" w:themeColor="text1"/>
          <w:lang w:val="en-US"/>
        </w:rPr>
        <w:t xml:space="preserve"> signified that Christ was the culmination and the fulfillment of the entire Old Testament teachings!</w:t>
      </w:r>
      <w:r w:rsidR="00644448" w:rsidRPr="004F16FB">
        <w:rPr>
          <w:rFonts w:ascii="Calibri" w:hAnsi="Calibri" w:cs="Calibri"/>
          <w:vertAlign w:val="superscript"/>
        </w:rPr>
        <w:footnoteReference w:id="20"/>
      </w:r>
      <w:r w:rsidR="00644448">
        <w:rPr>
          <w:bCs/>
          <w:color w:val="000000" w:themeColor="text1"/>
          <w:lang w:val="en-US"/>
        </w:rPr>
        <w:t xml:space="preserve">  </w:t>
      </w:r>
      <w:r w:rsidR="003D1746">
        <w:rPr>
          <w:bCs/>
          <w:color w:val="000000" w:themeColor="text1"/>
          <w:lang w:val="en-US"/>
        </w:rPr>
        <w:t>Possibly due to a desire to not be exposed to the consuming glory of the Son</w:t>
      </w:r>
      <w:r w:rsidR="003D1746" w:rsidRPr="00C17469">
        <w:rPr>
          <w:rFonts w:ascii="Calibri" w:hAnsi="Calibri" w:cs="Calibri"/>
          <w:vertAlign w:val="superscript"/>
        </w:rPr>
        <w:footnoteReference w:id="21"/>
      </w:r>
      <w:r w:rsidR="003D1746">
        <w:rPr>
          <w:bCs/>
          <w:color w:val="000000" w:themeColor="text1"/>
          <w:lang w:val="en-US"/>
        </w:rPr>
        <w:t xml:space="preserve"> but more likely out of fear</w:t>
      </w:r>
      <w:r w:rsidR="003D1746" w:rsidRPr="00C17469">
        <w:rPr>
          <w:rFonts w:ascii="Calibri" w:hAnsi="Calibri" w:cs="Calibri"/>
          <w:vertAlign w:val="superscript"/>
        </w:rPr>
        <w:footnoteReference w:id="22"/>
      </w:r>
      <w:r w:rsidR="003D1746">
        <w:rPr>
          <w:bCs/>
          <w:color w:val="000000" w:themeColor="text1"/>
          <w:lang w:val="en-US"/>
        </w:rPr>
        <w:t xml:space="preserve"> or impetuous speech,</w:t>
      </w:r>
      <w:r w:rsidR="003D1746" w:rsidRPr="00C17469">
        <w:rPr>
          <w:rFonts w:ascii="Calibri" w:hAnsi="Calibri" w:cs="Calibri"/>
          <w:vertAlign w:val="superscript"/>
        </w:rPr>
        <w:footnoteReference w:id="23"/>
      </w:r>
      <w:r w:rsidR="003D1746">
        <w:rPr>
          <w:bCs/>
          <w:color w:val="000000" w:themeColor="text1"/>
          <w:lang w:val="en-US"/>
        </w:rPr>
        <w:t xml:space="preserve"> Peter suggests three shelters should be built for Jesus, Moses and Elijah (verse 4).  While Peter is still talking the </w:t>
      </w:r>
      <w:r w:rsidR="00E85F03">
        <w:rPr>
          <w:bCs/>
          <w:color w:val="000000" w:themeColor="text1"/>
          <w:lang w:val="en-US"/>
        </w:rPr>
        <w:t>“</w:t>
      </w:r>
      <w:r w:rsidR="003D1746">
        <w:rPr>
          <w:bCs/>
          <w:color w:val="000000" w:themeColor="text1"/>
          <w:lang w:val="en-US"/>
        </w:rPr>
        <w:t>cloud of the Shekinah of the visible glory of God</w:t>
      </w:r>
      <w:r w:rsidR="00E85F03">
        <w:rPr>
          <w:bCs/>
          <w:color w:val="000000" w:themeColor="text1"/>
          <w:lang w:val="en-US"/>
        </w:rPr>
        <w:t>”</w:t>
      </w:r>
      <w:r w:rsidR="00E85F03" w:rsidRPr="00C17469">
        <w:rPr>
          <w:rFonts w:ascii="Calibri" w:hAnsi="Calibri" w:cs="Calibri"/>
          <w:vertAlign w:val="superscript"/>
        </w:rPr>
        <w:footnoteReference w:id="24"/>
      </w:r>
      <w:r w:rsidR="003D1746">
        <w:rPr>
          <w:bCs/>
          <w:color w:val="000000" w:themeColor="text1"/>
          <w:lang w:val="en-US"/>
        </w:rPr>
        <w:t xml:space="preserve"> appears and the voice of the Father is heard saying that</w:t>
      </w:r>
      <w:r w:rsidR="00E85F03">
        <w:rPr>
          <w:bCs/>
          <w:color w:val="000000" w:themeColor="text1"/>
          <w:lang w:val="en-US"/>
        </w:rPr>
        <w:t xml:space="preserve"> the apostles should listen to </w:t>
      </w:r>
      <w:r w:rsidR="00054B13">
        <w:rPr>
          <w:bCs/>
          <w:color w:val="000000" w:themeColor="text1"/>
          <w:lang w:val="en-US"/>
        </w:rPr>
        <w:t>H</w:t>
      </w:r>
      <w:r w:rsidR="00E85F03">
        <w:rPr>
          <w:bCs/>
          <w:color w:val="000000" w:themeColor="text1"/>
          <w:lang w:val="en-US"/>
        </w:rPr>
        <w:t xml:space="preserve">is Son in whom He is greatly pleased for He was willing to </w:t>
      </w:r>
      <w:r>
        <w:rPr>
          <w:bCs/>
          <w:color w:val="000000" w:themeColor="text1"/>
          <w:lang w:val="en-US"/>
        </w:rPr>
        <w:t xml:space="preserve">go down </w:t>
      </w:r>
      <w:r w:rsidR="00E85F03">
        <w:rPr>
          <w:bCs/>
          <w:color w:val="000000" w:themeColor="text1"/>
          <w:lang w:val="en-US"/>
        </w:rPr>
        <w:t>the mountain</w:t>
      </w:r>
      <w:r w:rsidR="00E85F03" w:rsidRPr="00C17469">
        <w:rPr>
          <w:rFonts w:ascii="Calibri" w:hAnsi="Calibri" w:cs="Calibri"/>
          <w:vertAlign w:val="superscript"/>
        </w:rPr>
        <w:footnoteReference w:id="25"/>
      </w:r>
      <w:r w:rsidR="00E85F03">
        <w:rPr>
          <w:bCs/>
          <w:color w:val="000000" w:themeColor="text1"/>
          <w:lang w:val="en-US"/>
        </w:rPr>
        <w:t xml:space="preserve"> and fulfill the prophecy that He indeed was the Suffering Servant (Psalms 2:7; Isaiah 42:1)</w:t>
      </w:r>
      <w:r w:rsidR="00E85F03" w:rsidRPr="0074459F">
        <w:rPr>
          <w:rFonts w:ascii="Calibri" w:hAnsi="Calibri" w:cs="Calibri"/>
          <w:vertAlign w:val="superscript"/>
        </w:rPr>
        <w:footnoteReference w:id="26"/>
      </w:r>
      <w:r w:rsidR="00E85F03">
        <w:rPr>
          <w:bCs/>
          <w:color w:val="000000" w:themeColor="text1"/>
          <w:lang w:val="en-US"/>
        </w:rPr>
        <w:t xml:space="preserve"> who would atone for the sins of all!  If we want to have this kind of mountaintop experience in which we learn more about Jesus, then we must be willing to listen and obey our Master.  I </w:t>
      </w:r>
      <w:r w:rsidR="00C345CD">
        <w:rPr>
          <w:bCs/>
          <w:color w:val="000000" w:themeColor="text1"/>
          <w:lang w:val="en-US"/>
        </w:rPr>
        <w:t>do not</w:t>
      </w:r>
      <w:r w:rsidR="00E85F03">
        <w:rPr>
          <w:bCs/>
          <w:color w:val="000000" w:themeColor="text1"/>
          <w:lang w:val="en-US"/>
        </w:rPr>
        <w:t xml:space="preserve"> think drawing nearer to God </w:t>
      </w:r>
      <w:r w:rsidR="00C345CD">
        <w:rPr>
          <w:bCs/>
          <w:color w:val="000000" w:themeColor="text1"/>
          <w:lang w:val="en-US"/>
        </w:rPr>
        <w:t xml:space="preserve">can happen without first wanting to trade the burdens of our hopes, dreams, and self-preoccupation for His yoke that while easy and light (Matthew 11:29) still requires us to listen and obey the Shepherd’s voice when He calls upon our name.  </w:t>
      </w:r>
      <w:r>
        <w:rPr>
          <w:bCs/>
          <w:color w:val="000000" w:themeColor="text1"/>
          <w:lang w:val="en-US"/>
        </w:rPr>
        <w:t>After all, w</w:t>
      </w:r>
      <w:r w:rsidR="00C345CD">
        <w:rPr>
          <w:bCs/>
          <w:color w:val="000000" w:themeColor="text1"/>
          <w:lang w:val="en-US"/>
        </w:rPr>
        <w:t xml:space="preserve">hy would the Son of God give a glimpse of His glory to those who </w:t>
      </w:r>
      <w:r w:rsidR="00C345CD">
        <w:rPr>
          <w:bCs/>
          <w:color w:val="000000" w:themeColor="text1"/>
          <w:lang w:val="en-US"/>
        </w:rPr>
        <w:lastRenderedPageBreak/>
        <w:t>think they have already found holy living and righteousness in the reflection of their own mirrors</w:t>
      </w:r>
      <w:r w:rsidR="00054B13">
        <w:rPr>
          <w:bCs/>
          <w:color w:val="000000" w:themeColor="text1"/>
          <w:lang w:val="en-US"/>
        </w:rPr>
        <w:t>?</w:t>
      </w:r>
    </w:p>
    <w:p w14:paraId="6D25169C" w14:textId="42E14CBE" w:rsidR="00E85F03" w:rsidRDefault="00E85F03" w:rsidP="004A648C">
      <w:pPr>
        <w:ind w:right="-27"/>
        <w:rPr>
          <w:bCs/>
          <w:color w:val="000000" w:themeColor="text1"/>
          <w:lang w:val="en-US"/>
        </w:rPr>
      </w:pPr>
    </w:p>
    <w:p w14:paraId="5849E86B" w14:textId="26663115" w:rsidR="00E85F03" w:rsidRDefault="00E85F03" w:rsidP="004A648C">
      <w:pPr>
        <w:ind w:right="-27"/>
        <w:rPr>
          <w:bCs/>
          <w:color w:val="000000" w:themeColor="text1"/>
          <w:lang w:val="en-US"/>
        </w:rPr>
      </w:pPr>
    </w:p>
    <w:p w14:paraId="4F19E63F" w14:textId="1C3D90B3" w:rsidR="001F4349" w:rsidRPr="0074459F" w:rsidRDefault="001F4349" w:rsidP="001F4349">
      <w:pPr>
        <w:ind w:right="-27"/>
        <w:rPr>
          <w:rStyle w:val="Hyperlink"/>
          <w:b/>
          <w:bCs/>
          <w:color w:val="000000" w:themeColor="text1"/>
          <w:u w:val="none"/>
        </w:rPr>
      </w:pPr>
      <w:r w:rsidRPr="0074459F">
        <w:rPr>
          <w:rStyle w:val="Hyperlink"/>
          <w:b/>
          <w:bCs/>
          <w:color w:val="000000" w:themeColor="text1"/>
          <w:u w:val="none"/>
        </w:rPr>
        <w:t>Reverence for Christ</w:t>
      </w:r>
    </w:p>
    <w:p w14:paraId="3975AECC" w14:textId="2FA2E5D7" w:rsidR="00E85F03" w:rsidRDefault="00E85F03" w:rsidP="004A648C">
      <w:pPr>
        <w:ind w:right="-27"/>
        <w:rPr>
          <w:bCs/>
          <w:color w:val="000000" w:themeColor="text1"/>
          <w:lang w:val="en-US"/>
        </w:rPr>
      </w:pPr>
    </w:p>
    <w:p w14:paraId="369233A0" w14:textId="32075A14" w:rsidR="003D6E8A" w:rsidRDefault="00820EE2" w:rsidP="00C16752">
      <w:pPr>
        <w:ind w:right="-27" w:firstLine="567"/>
        <w:rPr>
          <w:color w:val="000000" w:themeColor="text1"/>
        </w:rPr>
      </w:pPr>
      <w:r>
        <w:rPr>
          <w:noProof/>
          <w:color w:val="000000" w:themeColor="text1"/>
        </w:rPr>
        <w:drawing>
          <wp:anchor distT="0" distB="0" distL="114300" distR="114300" simplePos="0" relativeHeight="251662336" behindDoc="0" locked="0" layoutInCell="1" allowOverlap="1" wp14:anchorId="594CEFB4" wp14:editId="253701F9">
            <wp:simplePos x="0" y="0"/>
            <wp:positionH relativeFrom="margin">
              <wp:align>left</wp:align>
            </wp:positionH>
            <wp:positionV relativeFrom="paragraph">
              <wp:posOffset>901065</wp:posOffset>
            </wp:positionV>
            <wp:extent cx="3279140" cy="2181225"/>
            <wp:effectExtent l="76200" t="76200" r="130810" b="1428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3279140" cy="2181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5243C">
        <w:rPr>
          <w:color w:val="000000" w:themeColor="text1"/>
        </w:rPr>
        <w:t>When the disciples heard and felt the presence of God they fell facedown unto the ground and were apparently so terrified that they remained prostate until Christ invited them to get back up (verse 6)!</w:t>
      </w:r>
      <w:r w:rsidR="005648FD">
        <w:rPr>
          <w:color w:val="000000" w:themeColor="text1"/>
        </w:rPr>
        <w:t xml:space="preserve">  For He “who commanded the light to shine out in the darkness”</w:t>
      </w:r>
      <w:r w:rsidR="00062CE1" w:rsidRPr="00062CE1">
        <w:rPr>
          <w:rFonts w:ascii="Calibri" w:hAnsi="Calibri" w:cs="Calibri"/>
          <w:color w:val="000000" w:themeColor="text1"/>
          <w:vertAlign w:val="superscript"/>
        </w:rPr>
        <w:footnoteReference w:id="27"/>
      </w:r>
      <w:r w:rsidR="005648FD" w:rsidRPr="00062CE1">
        <w:rPr>
          <w:color w:val="000000" w:themeColor="text1"/>
        </w:rPr>
        <w:t xml:space="preserve"> </w:t>
      </w:r>
      <w:r w:rsidR="005648FD">
        <w:rPr>
          <w:color w:val="000000" w:themeColor="text1"/>
        </w:rPr>
        <w:t xml:space="preserve">to shine even a glimpse of His glory upon our hearts we must </w:t>
      </w:r>
      <w:r w:rsidR="00054B13">
        <w:rPr>
          <w:color w:val="000000" w:themeColor="text1"/>
        </w:rPr>
        <w:t xml:space="preserve">first </w:t>
      </w:r>
      <w:r w:rsidR="005648FD">
        <w:rPr>
          <w:color w:val="000000" w:themeColor="text1"/>
        </w:rPr>
        <w:t xml:space="preserve">allow the Spirit to cultivate furrows of righteousness into hearts </w:t>
      </w:r>
      <w:r w:rsidR="00062CE1">
        <w:rPr>
          <w:color w:val="000000" w:themeColor="text1"/>
        </w:rPr>
        <w:t xml:space="preserve">so that our self glorification might be replaced with deep, humble, bow of reverence </w:t>
      </w:r>
      <w:r w:rsidR="009774B1">
        <w:rPr>
          <w:color w:val="000000" w:themeColor="text1"/>
        </w:rPr>
        <w:t xml:space="preserve">and awe </w:t>
      </w:r>
      <w:r w:rsidR="00062CE1">
        <w:rPr>
          <w:color w:val="000000" w:themeColor="text1"/>
        </w:rPr>
        <w:t xml:space="preserve">before our Rock, fortress, Saviour and King! </w:t>
      </w:r>
      <w:r w:rsidR="00B2054A">
        <w:rPr>
          <w:color w:val="000000" w:themeColor="text1"/>
        </w:rPr>
        <w:t xml:space="preserve"> </w:t>
      </w:r>
      <w:r w:rsidR="00054B13">
        <w:rPr>
          <w:color w:val="000000" w:themeColor="text1"/>
        </w:rPr>
        <w:t>Think about it:  we</w:t>
      </w:r>
      <w:r w:rsidR="00B2054A">
        <w:rPr>
          <w:color w:val="000000" w:themeColor="text1"/>
        </w:rPr>
        <w:t xml:space="preserve"> are not taking time to prepare to meet an important person but in solitude, meditation, and prayer to meet the Son of God who knit us in our mother’s womb, atoned for our sin, and gave us the Spirit of Truth to lead </w:t>
      </w:r>
      <w:r>
        <w:rPr>
          <w:color w:val="000000" w:themeColor="text1"/>
        </w:rPr>
        <w:t xml:space="preserve">unto </w:t>
      </w:r>
      <w:r w:rsidR="00B2054A">
        <w:rPr>
          <w:color w:val="000000" w:themeColor="text1"/>
        </w:rPr>
        <w:t xml:space="preserve">righteousness for His name’s sake!  </w:t>
      </w:r>
      <w:r w:rsidR="009774B1">
        <w:rPr>
          <w:color w:val="000000" w:themeColor="text1"/>
        </w:rPr>
        <w:t xml:space="preserve">Merely finding the time and place to be alone with Jesus </w:t>
      </w:r>
      <w:r>
        <w:rPr>
          <w:color w:val="000000" w:themeColor="text1"/>
        </w:rPr>
        <w:t xml:space="preserve">does not ensure </w:t>
      </w:r>
      <w:r w:rsidR="009774B1">
        <w:rPr>
          <w:color w:val="000000" w:themeColor="text1"/>
        </w:rPr>
        <w:t xml:space="preserve">even a momentary glimpse of </w:t>
      </w:r>
      <w:r w:rsidR="00054B13">
        <w:rPr>
          <w:color w:val="000000" w:themeColor="text1"/>
        </w:rPr>
        <w:t>Him</w:t>
      </w:r>
      <w:r w:rsidR="009774B1">
        <w:rPr>
          <w:color w:val="000000" w:themeColor="text1"/>
        </w:rPr>
        <w:t xml:space="preserve"> for until the heart cries out “Abba Father help me with my unbelief for I truly am a person of unclean lips,” the pride of self attained worldly knowledge, which is foolishness in His sight, will continue to blind our sight and deafen our spiritual ears!  We can </w:t>
      </w:r>
      <w:r w:rsidR="00B2054A">
        <w:rPr>
          <w:color w:val="000000" w:themeColor="text1"/>
        </w:rPr>
        <w:t xml:space="preserve">only boldly </w:t>
      </w:r>
      <w:r w:rsidR="00C16752">
        <w:rPr>
          <w:color w:val="000000" w:themeColor="text1"/>
        </w:rPr>
        <w:t>enter</w:t>
      </w:r>
      <w:r w:rsidR="00B2054A">
        <w:rPr>
          <w:color w:val="000000" w:themeColor="text1"/>
        </w:rPr>
        <w:t xml:space="preserve"> the presence of God when the lens of our spiritual hearts </w:t>
      </w:r>
      <w:r w:rsidR="00765EA5">
        <w:rPr>
          <w:color w:val="000000" w:themeColor="text1"/>
        </w:rPr>
        <w:t>is</w:t>
      </w:r>
      <w:r w:rsidR="00B2054A">
        <w:rPr>
          <w:color w:val="000000" w:themeColor="text1"/>
        </w:rPr>
        <w:t xml:space="preserve"> focused on confession and complete submission to whatever He asks while we are in His presence, after all are we not to be both hearers and doers of His word?  </w:t>
      </w:r>
      <w:r w:rsidR="00C16752">
        <w:rPr>
          <w:color w:val="000000" w:themeColor="text1"/>
        </w:rPr>
        <w:t xml:space="preserve">And even the cost of receiving a mere glimpse of God was to physically die, thank goodness it is not, </w:t>
      </w:r>
      <w:r w:rsidR="00673156">
        <w:rPr>
          <w:color w:val="000000" w:themeColor="text1"/>
        </w:rPr>
        <w:t>who,</w:t>
      </w:r>
      <w:r w:rsidR="00C16752">
        <w:rPr>
          <w:color w:val="000000" w:themeColor="text1"/>
        </w:rPr>
        <w:t xml:space="preserve"> if </w:t>
      </w:r>
      <w:r w:rsidR="00673156">
        <w:rPr>
          <w:color w:val="000000" w:themeColor="text1"/>
        </w:rPr>
        <w:t>possible,</w:t>
      </w:r>
      <w:r w:rsidR="00C16752">
        <w:rPr>
          <w:color w:val="000000" w:themeColor="text1"/>
        </w:rPr>
        <w:t xml:space="preserve"> would not gladly die a thousand deaths but to </w:t>
      </w:r>
      <w:r w:rsidR="00054B13">
        <w:rPr>
          <w:color w:val="000000" w:themeColor="text1"/>
        </w:rPr>
        <w:t>see more of their Lord</w:t>
      </w:r>
      <w:r w:rsidR="00C16752">
        <w:rPr>
          <w:color w:val="000000" w:themeColor="text1"/>
        </w:rPr>
        <w:t>?</w:t>
      </w:r>
    </w:p>
    <w:p w14:paraId="5FDA6184" w14:textId="57DBF652" w:rsidR="00062CE1" w:rsidRDefault="00062CE1" w:rsidP="004A648C">
      <w:pPr>
        <w:ind w:right="-27"/>
        <w:rPr>
          <w:color w:val="000000" w:themeColor="text1"/>
        </w:rPr>
      </w:pPr>
    </w:p>
    <w:p w14:paraId="7F4A75FE" w14:textId="669D8376" w:rsidR="00673156" w:rsidRDefault="00673156" w:rsidP="004A648C">
      <w:pPr>
        <w:ind w:right="-27"/>
        <w:rPr>
          <w:color w:val="000000" w:themeColor="text1"/>
        </w:rPr>
      </w:pPr>
    </w:p>
    <w:p w14:paraId="2370C18F" w14:textId="13272FB9" w:rsidR="006E66DA" w:rsidRPr="00F46D02" w:rsidRDefault="006E66DA" w:rsidP="00AB24A8">
      <w:pPr>
        <w:ind w:right="-27"/>
        <w:rPr>
          <w:rStyle w:val="Hyperlink"/>
          <w:b/>
          <w:bCs/>
          <w:color w:val="000000" w:themeColor="text1"/>
          <w:u w:val="none"/>
        </w:rPr>
      </w:pPr>
      <w:r w:rsidRPr="00F46D02">
        <w:rPr>
          <w:rStyle w:val="Hyperlink"/>
          <w:b/>
          <w:bCs/>
          <w:color w:val="000000" w:themeColor="text1"/>
          <w:u w:val="none"/>
        </w:rPr>
        <w:t>Accepting the Truth and Living the Word</w:t>
      </w:r>
    </w:p>
    <w:p w14:paraId="6FD2B0C9" w14:textId="00D4F6B9" w:rsidR="006E66DA" w:rsidRDefault="006E66DA" w:rsidP="00AB24A8">
      <w:pPr>
        <w:ind w:right="-27"/>
        <w:rPr>
          <w:rStyle w:val="Hyperlink"/>
          <w:color w:val="000000" w:themeColor="text1"/>
          <w:u w:val="none"/>
        </w:rPr>
      </w:pPr>
    </w:p>
    <w:p w14:paraId="4EC0A530" w14:textId="02942B7B" w:rsidR="00820F30" w:rsidRDefault="001F79CE" w:rsidP="00E946A0">
      <w:pPr>
        <w:ind w:right="-27"/>
        <w:rPr>
          <w:color w:val="000000" w:themeColor="text1"/>
        </w:rPr>
      </w:pPr>
      <w:r>
        <w:rPr>
          <w:color w:val="000000" w:themeColor="text1"/>
        </w:rPr>
        <w:tab/>
      </w:r>
      <w:r w:rsidR="00C12FD5">
        <w:rPr>
          <w:color w:val="000000" w:themeColor="text1"/>
        </w:rPr>
        <w:t xml:space="preserve">It is at this point that the disciples reveled their confusion by asking Jesus, </w:t>
      </w:r>
      <w:r w:rsidR="00820F30">
        <w:rPr>
          <w:color w:val="000000" w:themeColor="text1"/>
        </w:rPr>
        <w:t>h</w:t>
      </w:r>
      <w:r w:rsidR="00C12FD5">
        <w:rPr>
          <w:color w:val="000000" w:themeColor="text1"/>
        </w:rPr>
        <w:t xml:space="preserve">ow could Elijah’s appearance during the Transfiguration be </w:t>
      </w:r>
      <w:r w:rsidR="00820F30">
        <w:rPr>
          <w:color w:val="000000" w:themeColor="text1"/>
        </w:rPr>
        <w:t xml:space="preserve">the fulfillment of the Messianic prophecy </w:t>
      </w:r>
      <w:r w:rsidR="00EA0A48">
        <w:rPr>
          <w:color w:val="000000" w:themeColor="text1"/>
        </w:rPr>
        <w:t xml:space="preserve">of </w:t>
      </w:r>
      <w:r w:rsidR="00820F30">
        <w:rPr>
          <w:color w:val="000000" w:themeColor="text1"/>
        </w:rPr>
        <w:t xml:space="preserve">Malachi 4:5-6 when </w:t>
      </w:r>
      <w:r w:rsidR="009E5430">
        <w:rPr>
          <w:color w:val="000000" w:themeColor="text1"/>
        </w:rPr>
        <w:t xml:space="preserve">1) </w:t>
      </w:r>
      <w:r w:rsidR="00820F30">
        <w:rPr>
          <w:color w:val="000000" w:themeColor="text1"/>
        </w:rPr>
        <w:t xml:space="preserve">Christ appeared before and not after </w:t>
      </w:r>
      <w:r w:rsidR="00B67D46">
        <w:rPr>
          <w:color w:val="000000" w:themeColor="text1"/>
        </w:rPr>
        <w:t>him and</w:t>
      </w:r>
      <w:r w:rsidR="009E5430">
        <w:rPr>
          <w:color w:val="000000" w:themeColor="text1"/>
        </w:rPr>
        <w:t xml:space="preserve"> 2)</w:t>
      </w:r>
      <w:r w:rsidR="00B67D46">
        <w:rPr>
          <w:color w:val="000000" w:themeColor="text1"/>
        </w:rPr>
        <w:t xml:space="preserve"> the predicted </w:t>
      </w:r>
      <w:r w:rsidR="00B67D46">
        <w:rPr>
          <w:color w:val="000000" w:themeColor="text1"/>
        </w:rPr>
        <w:lastRenderedPageBreak/>
        <w:t>restoration</w:t>
      </w:r>
      <w:r w:rsidR="00B67D46" w:rsidRPr="00F46D02">
        <w:rPr>
          <w:rFonts w:ascii="Calibri" w:hAnsi="Calibri" w:cs="Calibri"/>
          <w:vertAlign w:val="superscript"/>
        </w:rPr>
        <w:footnoteReference w:id="28"/>
      </w:r>
      <w:r w:rsidR="00B67D46">
        <w:rPr>
          <w:color w:val="000000" w:themeColor="text1"/>
        </w:rPr>
        <w:t xml:space="preserve"> of all things had not yet occurred</w:t>
      </w:r>
      <w:r w:rsidR="00820F30">
        <w:rPr>
          <w:color w:val="000000" w:themeColor="text1"/>
        </w:rPr>
        <w:t>?</w:t>
      </w:r>
      <w:r w:rsidR="00820F30" w:rsidRPr="0074459F">
        <w:rPr>
          <w:rFonts w:ascii="Calibri" w:hAnsi="Calibri" w:cs="Calibri"/>
          <w:vertAlign w:val="superscript"/>
        </w:rPr>
        <w:footnoteReference w:id="29"/>
      </w:r>
      <w:r w:rsidR="00B67D46">
        <w:rPr>
          <w:color w:val="000000" w:themeColor="text1"/>
        </w:rPr>
        <w:t xml:space="preserve">  Jesus stated the</w:t>
      </w:r>
      <w:r w:rsidR="00765EA5">
        <w:rPr>
          <w:color w:val="000000" w:themeColor="text1"/>
        </w:rPr>
        <w:t xml:space="preserve"> scribes were </w:t>
      </w:r>
      <w:r w:rsidR="00B67D46">
        <w:rPr>
          <w:color w:val="000000" w:themeColor="text1"/>
        </w:rPr>
        <w:t>wrong, the predicted forerunner John the Baptist</w:t>
      </w:r>
      <w:r w:rsidR="00B67D46" w:rsidRPr="00C17469">
        <w:rPr>
          <w:rFonts w:ascii="Calibri" w:hAnsi="Calibri" w:cs="Calibri"/>
          <w:vertAlign w:val="superscript"/>
        </w:rPr>
        <w:footnoteReference w:id="30"/>
      </w:r>
      <w:r w:rsidR="00B67D46">
        <w:rPr>
          <w:color w:val="000000" w:themeColor="text1"/>
        </w:rPr>
        <w:t xml:space="preserve"> </w:t>
      </w:r>
      <w:r w:rsidR="00815156">
        <w:rPr>
          <w:color w:val="000000" w:themeColor="text1"/>
        </w:rPr>
        <w:t xml:space="preserve">had already come </w:t>
      </w:r>
      <w:r w:rsidR="00B67D46">
        <w:rPr>
          <w:color w:val="000000" w:themeColor="text1"/>
        </w:rPr>
        <w:t>in the Spirit and power of Elijah (Luke 1:17)</w:t>
      </w:r>
      <w:r w:rsidR="00B67D46" w:rsidRPr="005C4A05">
        <w:rPr>
          <w:rFonts w:ascii="Calibri" w:hAnsi="Calibri" w:cs="Calibri"/>
          <w:vertAlign w:val="superscript"/>
        </w:rPr>
        <w:footnoteReference w:id="31"/>
      </w:r>
      <w:r w:rsidR="00B67D46">
        <w:rPr>
          <w:color w:val="000000" w:themeColor="text1"/>
        </w:rPr>
        <w:t xml:space="preserve"> and as to the restoration of all </w:t>
      </w:r>
      <w:r w:rsidR="00765EA5">
        <w:rPr>
          <w:noProof/>
          <w:color w:val="000000" w:themeColor="text1"/>
        </w:rPr>
        <w:drawing>
          <wp:anchor distT="0" distB="0" distL="114300" distR="114300" simplePos="0" relativeHeight="251663360" behindDoc="0" locked="0" layoutInCell="1" allowOverlap="1" wp14:anchorId="7487FB85" wp14:editId="224B4247">
            <wp:simplePos x="0" y="0"/>
            <wp:positionH relativeFrom="margin">
              <wp:align>left</wp:align>
            </wp:positionH>
            <wp:positionV relativeFrom="paragraph">
              <wp:posOffset>619125</wp:posOffset>
            </wp:positionV>
            <wp:extent cx="3174365" cy="2381250"/>
            <wp:effectExtent l="76200" t="76200" r="140335" b="133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4365" cy="238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67D46">
        <w:rPr>
          <w:color w:val="000000" w:themeColor="text1"/>
        </w:rPr>
        <w:t>things they should have read the end of the prophecy that said if the people did not repent after hearing the forerunner’s message then “God would return and strike their lands</w:t>
      </w:r>
      <w:r w:rsidR="009E5430">
        <w:rPr>
          <w:color w:val="000000" w:themeColor="text1"/>
        </w:rPr>
        <w:t>.”</w:t>
      </w:r>
      <w:r w:rsidR="009E5430" w:rsidRPr="00F46D02">
        <w:rPr>
          <w:rFonts w:ascii="Calibri" w:hAnsi="Calibri" w:cs="Calibri"/>
          <w:vertAlign w:val="superscript"/>
        </w:rPr>
        <w:footnoteReference w:id="32"/>
      </w:r>
      <w:r w:rsidR="009E5430">
        <w:rPr>
          <w:color w:val="000000" w:themeColor="text1"/>
        </w:rPr>
        <w:t xml:space="preserve">  The way that we listen to Jesus today is through meditating upon His holy word</w:t>
      </w:r>
      <w:r w:rsidR="0010631C">
        <w:rPr>
          <w:color w:val="000000" w:themeColor="text1"/>
        </w:rPr>
        <w:t xml:space="preserve"> and through prayer</w:t>
      </w:r>
      <w:r w:rsidR="009E5430">
        <w:rPr>
          <w:color w:val="000000" w:themeColor="text1"/>
        </w:rPr>
        <w:t>.</w:t>
      </w:r>
      <w:r w:rsidR="009E5430" w:rsidRPr="00F46D02">
        <w:rPr>
          <w:rFonts w:ascii="Calibri" w:hAnsi="Calibri" w:cs="Calibri"/>
          <w:vertAlign w:val="superscript"/>
        </w:rPr>
        <w:footnoteReference w:id="33"/>
      </w:r>
      <w:r w:rsidR="009E5430">
        <w:rPr>
          <w:color w:val="000000" w:themeColor="text1"/>
        </w:rPr>
        <w:t xml:space="preserve">  Since we have a sinful nature and live in a fallen world that values experience above divine truth, if we want to see a glimpse of Christ then like the disciples we must </w:t>
      </w:r>
      <w:r w:rsidR="00765EA5">
        <w:rPr>
          <w:color w:val="000000" w:themeColor="text1"/>
        </w:rPr>
        <w:t xml:space="preserve">also </w:t>
      </w:r>
      <w:r w:rsidR="009E5430">
        <w:rPr>
          <w:color w:val="000000" w:themeColor="text1"/>
        </w:rPr>
        <w:t xml:space="preserve">be willing to be corrected on what we think we know about </w:t>
      </w:r>
      <w:r w:rsidR="00A67F52">
        <w:rPr>
          <w:color w:val="000000" w:themeColor="text1"/>
        </w:rPr>
        <w:t xml:space="preserve">God </w:t>
      </w:r>
      <w:r w:rsidR="009E5430">
        <w:rPr>
          <w:color w:val="000000" w:themeColor="text1"/>
        </w:rPr>
        <w:t>and His kingdom!</w:t>
      </w:r>
      <w:r w:rsidR="009E5430" w:rsidRPr="00F46D02">
        <w:rPr>
          <w:rFonts w:ascii="Calibri" w:hAnsi="Calibri" w:cs="Calibri"/>
          <w:vertAlign w:val="superscript"/>
        </w:rPr>
        <w:footnoteReference w:id="34"/>
      </w:r>
      <w:r w:rsidR="009E5430">
        <w:rPr>
          <w:color w:val="000000" w:themeColor="text1"/>
        </w:rPr>
        <w:t xml:space="preserve">  </w:t>
      </w:r>
      <w:r w:rsidR="00F65716">
        <w:rPr>
          <w:color w:val="000000" w:themeColor="text1"/>
        </w:rPr>
        <w:t>W</w:t>
      </w:r>
      <w:r w:rsidR="009E5430">
        <w:rPr>
          <w:color w:val="000000" w:themeColor="text1"/>
        </w:rPr>
        <w:t>e must be willing to “evaluate our experiences by the Bible’s teaching, ra</w:t>
      </w:r>
      <w:r w:rsidR="00F65716">
        <w:rPr>
          <w:color w:val="000000" w:themeColor="text1"/>
        </w:rPr>
        <w:t>ther than the other way around”</w:t>
      </w:r>
      <w:r w:rsidR="00F65716" w:rsidRPr="00F46D02">
        <w:rPr>
          <w:rFonts w:ascii="Calibri" w:hAnsi="Calibri" w:cs="Calibri"/>
          <w:vertAlign w:val="superscript"/>
        </w:rPr>
        <w:footnoteReference w:id="35"/>
      </w:r>
      <w:r w:rsidR="00F65716">
        <w:rPr>
          <w:color w:val="000000" w:themeColor="text1"/>
        </w:rPr>
        <w:t xml:space="preserve"> and we must be humble enough to admit that without the Spirit’s aid our interpretation </w:t>
      </w:r>
      <w:r w:rsidR="00815156">
        <w:rPr>
          <w:color w:val="000000" w:themeColor="text1"/>
        </w:rPr>
        <w:t xml:space="preserve">of His word </w:t>
      </w:r>
      <w:r w:rsidR="0010631C">
        <w:rPr>
          <w:color w:val="000000" w:themeColor="text1"/>
        </w:rPr>
        <w:t xml:space="preserve">is seriously flawed because it is </w:t>
      </w:r>
      <w:r w:rsidR="00815156">
        <w:rPr>
          <w:color w:val="000000" w:themeColor="text1"/>
        </w:rPr>
        <w:t xml:space="preserve">merely based </w:t>
      </w:r>
      <w:r w:rsidR="00F65716">
        <w:rPr>
          <w:color w:val="000000" w:themeColor="text1"/>
        </w:rPr>
        <w:t xml:space="preserve">on human wisdom </w:t>
      </w:r>
      <w:r w:rsidR="00815156">
        <w:rPr>
          <w:color w:val="000000" w:themeColor="text1"/>
        </w:rPr>
        <w:t>and therefore foolishness in God’s sight (1 Corinthians 3:19)</w:t>
      </w:r>
      <w:r w:rsidR="00F65716">
        <w:rPr>
          <w:color w:val="000000" w:themeColor="text1"/>
        </w:rPr>
        <w:t xml:space="preserve">! </w:t>
      </w:r>
      <w:r w:rsidR="0045729C">
        <w:rPr>
          <w:color w:val="000000" w:themeColor="text1"/>
        </w:rPr>
        <w:t xml:space="preserve">We </w:t>
      </w:r>
      <w:r w:rsidR="00A67F52">
        <w:rPr>
          <w:color w:val="000000" w:themeColor="text1"/>
        </w:rPr>
        <w:t>must</w:t>
      </w:r>
      <w:r w:rsidR="0045729C">
        <w:rPr>
          <w:color w:val="000000" w:themeColor="text1"/>
        </w:rPr>
        <w:t xml:space="preserve"> </w:t>
      </w:r>
      <w:r w:rsidR="00765EA5">
        <w:rPr>
          <w:color w:val="000000" w:themeColor="text1"/>
        </w:rPr>
        <w:t xml:space="preserve">also </w:t>
      </w:r>
      <w:r w:rsidR="0045729C">
        <w:rPr>
          <w:color w:val="000000" w:themeColor="text1"/>
        </w:rPr>
        <w:t>be ready to change for if we are granted even a glimpse of the divine results of Hi</w:t>
      </w:r>
      <w:r w:rsidR="00A67F52">
        <w:rPr>
          <w:color w:val="000000" w:themeColor="text1"/>
        </w:rPr>
        <w:t>s</w:t>
      </w:r>
      <w:r w:rsidR="0045729C">
        <w:rPr>
          <w:color w:val="000000" w:themeColor="text1"/>
        </w:rPr>
        <w:t xml:space="preserve"> searching </w:t>
      </w:r>
      <w:r w:rsidR="00A67F52">
        <w:rPr>
          <w:color w:val="000000" w:themeColor="text1"/>
        </w:rPr>
        <w:t xml:space="preserve">of </w:t>
      </w:r>
      <w:r w:rsidR="0045729C">
        <w:rPr>
          <w:color w:val="000000" w:themeColor="text1"/>
        </w:rPr>
        <w:t xml:space="preserve">our hearts much will be revealed that through the power of the Holy Spirit must be confessed and much more </w:t>
      </w:r>
      <w:r w:rsidR="009174F3">
        <w:rPr>
          <w:color w:val="000000" w:themeColor="text1"/>
        </w:rPr>
        <w:t xml:space="preserve">revealed that we are expected to </w:t>
      </w:r>
      <w:r w:rsidR="0045729C">
        <w:rPr>
          <w:color w:val="000000" w:themeColor="text1"/>
        </w:rPr>
        <w:t xml:space="preserve">embrace! </w:t>
      </w:r>
      <w:r w:rsidR="00F65716">
        <w:rPr>
          <w:color w:val="000000" w:themeColor="text1"/>
        </w:rPr>
        <w:t xml:space="preserve">  </w:t>
      </w:r>
    </w:p>
    <w:p w14:paraId="15140178" w14:textId="6A51025C" w:rsidR="00820F30" w:rsidRDefault="00820F30" w:rsidP="00E946A0">
      <w:pPr>
        <w:ind w:right="-27"/>
        <w:rPr>
          <w:color w:val="000000" w:themeColor="text1"/>
        </w:rPr>
      </w:pPr>
    </w:p>
    <w:p w14:paraId="4D0A58D0" w14:textId="3C3A7084" w:rsidR="00F46D02" w:rsidRDefault="00F46D02" w:rsidP="00F46D02">
      <w:pPr>
        <w:ind w:right="-27"/>
        <w:rPr>
          <w:rStyle w:val="Hyperlink"/>
          <w:color w:val="000000" w:themeColor="text1"/>
          <w:u w:val="none"/>
        </w:rPr>
      </w:pPr>
    </w:p>
    <w:p w14:paraId="28FB3FD0" w14:textId="49CBC975" w:rsidR="00765EA5" w:rsidRDefault="00765EA5" w:rsidP="00F46D02">
      <w:pPr>
        <w:ind w:right="-27"/>
        <w:rPr>
          <w:rStyle w:val="Hyperlink"/>
          <w:color w:val="000000" w:themeColor="text1"/>
          <w:u w:val="none"/>
        </w:rPr>
      </w:pPr>
    </w:p>
    <w:p w14:paraId="29FC5E81" w14:textId="51C23BE6" w:rsidR="00765EA5" w:rsidRDefault="00765EA5" w:rsidP="00F46D02">
      <w:pPr>
        <w:ind w:right="-27"/>
        <w:rPr>
          <w:rStyle w:val="Hyperlink"/>
          <w:color w:val="000000" w:themeColor="text1"/>
          <w:u w:val="none"/>
        </w:rPr>
      </w:pPr>
    </w:p>
    <w:p w14:paraId="2380D9DF" w14:textId="77777777" w:rsidR="00765EA5" w:rsidRPr="00F46D02" w:rsidRDefault="00765EA5" w:rsidP="00F46D02">
      <w:pPr>
        <w:ind w:right="-27"/>
        <w:rPr>
          <w:rStyle w:val="Hyperlink"/>
          <w:color w:val="000000" w:themeColor="text1"/>
          <w:u w:val="none"/>
        </w:rPr>
      </w:pPr>
    </w:p>
    <w:p w14:paraId="093C6FEE" w14:textId="6C2B3FAD" w:rsidR="006E66DA" w:rsidRPr="00F46D02" w:rsidRDefault="006E66DA" w:rsidP="00AB24A8">
      <w:pPr>
        <w:ind w:right="-27"/>
        <w:rPr>
          <w:rStyle w:val="Hyperlink"/>
          <w:b/>
          <w:bCs/>
          <w:color w:val="000000" w:themeColor="text1"/>
          <w:u w:val="none"/>
        </w:rPr>
      </w:pPr>
      <w:r w:rsidRPr="00F46D02">
        <w:rPr>
          <w:rStyle w:val="Hyperlink"/>
          <w:b/>
          <w:bCs/>
          <w:color w:val="000000" w:themeColor="text1"/>
          <w:u w:val="none"/>
        </w:rPr>
        <w:lastRenderedPageBreak/>
        <w:t>Proclaiming the Word to Others</w:t>
      </w:r>
    </w:p>
    <w:p w14:paraId="443EEF1A" w14:textId="3D679EF3" w:rsidR="006E66DA" w:rsidRDefault="006E66DA" w:rsidP="00AB24A8">
      <w:pPr>
        <w:ind w:right="-27"/>
        <w:rPr>
          <w:rStyle w:val="Hyperlink"/>
          <w:color w:val="000000" w:themeColor="text1"/>
          <w:u w:val="none"/>
        </w:rPr>
      </w:pPr>
    </w:p>
    <w:p w14:paraId="0641A519" w14:textId="6EF5DF1A" w:rsidR="003179F6" w:rsidRDefault="003F5588" w:rsidP="00B52A45">
      <w:pPr>
        <w:jc w:val="both"/>
        <w:rPr>
          <w:rFonts w:ascii="Calibri" w:hAnsi="Calibri" w:cs="Calibri"/>
        </w:rPr>
      </w:pPr>
      <w:r>
        <w:rPr>
          <w:rFonts w:ascii="Calibri" w:hAnsi="Calibri" w:cs="Calibri"/>
          <w:noProof/>
        </w:rPr>
        <w:drawing>
          <wp:anchor distT="0" distB="0" distL="114300" distR="114300" simplePos="0" relativeHeight="251664384" behindDoc="0" locked="0" layoutInCell="1" allowOverlap="1" wp14:anchorId="29DB2B78" wp14:editId="277360F7">
            <wp:simplePos x="0" y="0"/>
            <wp:positionH relativeFrom="margin">
              <wp:align>left</wp:align>
            </wp:positionH>
            <wp:positionV relativeFrom="paragraph">
              <wp:posOffset>935355</wp:posOffset>
            </wp:positionV>
            <wp:extent cx="3152775" cy="2362200"/>
            <wp:effectExtent l="76200" t="76200" r="142875" b="133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2775" cy="236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52A45">
        <w:rPr>
          <w:rFonts w:ascii="Calibri" w:hAnsi="Calibri" w:cs="Calibri"/>
        </w:rPr>
        <w:tab/>
      </w:r>
      <w:r w:rsidR="0063568F">
        <w:rPr>
          <w:rFonts w:ascii="Calibri" w:hAnsi="Calibri" w:cs="Calibri"/>
        </w:rPr>
        <w:t>To avoid the “possibility of an uninformed Messianic upraising</w:t>
      </w:r>
      <w:r w:rsidR="00103E56">
        <w:rPr>
          <w:rFonts w:ascii="Calibri" w:hAnsi="Calibri" w:cs="Calibri"/>
        </w:rPr>
        <w:t>,</w:t>
      </w:r>
      <w:r w:rsidR="0063568F">
        <w:rPr>
          <w:rFonts w:ascii="Calibri" w:hAnsi="Calibri" w:cs="Calibri"/>
        </w:rPr>
        <w:t>”</w:t>
      </w:r>
      <w:r w:rsidR="0063568F" w:rsidRPr="004F16FB">
        <w:rPr>
          <w:rFonts w:ascii="Calibri" w:hAnsi="Calibri" w:cs="Calibri"/>
          <w:vertAlign w:val="superscript"/>
        </w:rPr>
        <w:footnoteReference w:id="36"/>
      </w:r>
      <w:r w:rsidR="0063568F">
        <w:rPr>
          <w:rFonts w:ascii="Calibri" w:hAnsi="Calibri" w:cs="Calibri"/>
        </w:rPr>
        <w:t xml:space="preserve"> </w:t>
      </w:r>
      <w:r w:rsidR="00B52A45">
        <w:rPr>
          <w:rFonts w:ascii="Calibri" w:hAnsi="Calibri" w:cs="Calibri"/>
        </w:rPr>
        <w:t xml:space="preserve">on the way down the mountain Jesus told the disciples to remain silent about what they saw until after He was crucified and raised from the dead.  </w:t>
      </w:r>
      <w:r w:rsidR="0063568F">
        <w:rPr>
          <w:rFonts w:ascii="Calibri" w:hAnsi="Calibri" w:cs="Calibri"/>
        </w:rPr>
        <w:t xml:space="preserve">Since the vindication and exultation of Christ has already </w:t>
      </w:r>
      <w:r w:rsidR="003179F6">
        <w:rPr>
          <w:rFonts w:ascii="Calibri" w:hAnsi="Calibri" w:cs="Calibri"/>
        </w:rPr>
        <w:t>occurred,</w:t>
      </w:r>
      <w:r w:rsidR="0063568F">
        <w:rPr>
          <w:rFonts w:ascii="Calibri" w:hAnsi="Calibri" w:cs="Calibri"/>
        </w:rPr>
        <w:t xml:space="preserve"> we are now expected to always be ready (1 Peter 3:15) to let our light shine to the world (Matthew 5:14-16). </w:t>
      </w:r>
      <w:r w:rsidR="00285B9B">
        <w:rPr>
          <w:rFonts w:ascii="Calibri" w:hAnsi="Calibri" w:cs="Calibri"/>
        </w:rPr>
        <w:t xml:space="preserve"> Going up the mountain to get of glimpse of Christ is not just for the benefit</w:t>
      </w:r>
      <w:r w:rsidR="00765EA5">
        <w:rPr>
          <w:rFonts w:ascii="Calibri" w:hAnsi="Calibri" w:cs="Calibri"/>
        </w:rPr>
        <w:t xml:space="preserve"> for us </w:t>
      </w:r>
      <w:r w:rsidR="00285B9B">
        <w:rPr>
          <w:rFonts w:ascii="Calibri" w:hAnsi="Calibri" w:cs="Calibri"/>
        </w:rPr>
        <w:t xml:space="preserve">but also that of the world.  </w:t>
      </w:r>
      <w:r w:rsidR="003179F6">
        <w:rPr>
          <w:rFonts w:ascii="Calibri" w:hAnsi="Calibri" w:cs="Calibri"/>
        </w:rPr>
        <w:t>In ancient times they used mirrors to reflect the sunlight in mine shafts so that they could see natural light underground.</w:t>
      </w:r>
      <w:r w:rsidR="003179F6" w:rsidRPr="008E0DD1">
        <w:rPr>
          <w:rFonts w:ascii="Calibri" w:hAnsi="Calibri" w:cs="Calibri"/>
          <w:vertAlign w:val="superscript"/>
        </w:rPr>
        <w:footnoteReference w:id="37"/>
      </w:r>
      <w:r w:rsidR="003179F6">
        <w:rPr>
          <w:rFonts w:ascii="Calibri" w:hAnsi="Calibri" w:cs="Calibri"/>
        </w:rPr>
        <w:t xml:space="preserve">  We often struggle to let God’s light within us shine to the people of this world on the dark path of destruction because our souls are so dirty</w:t>
      </w:r>
      <w:r w:rsidR="0040157A">
        <w:rPr>
          <w:rFonts w:ascii="Calibri" w:hAnsi="Calibri" w:cs="Calibri"/>
        </w:rPr>
        <w:t>.</w:t>
      </w:r>
      <w:r w:rsidR="003179F6" w:rsidRPr="008E0DD1">
        <w:rPr>
          <w:rFonts w:ascii="Calibri" w:hAnsi="Calibri" w:cs="Calibri"/>
          <w:vertAlign w:val="superscript"/>
        </w:rPr>
        <w:footnoteReference w:id="38"/>
      </w:r>
      <w:r w:rsidR="0040157A">
        <w:rPr>
          <w:rFonts w:ascii="Calibri" w:hAnsi="Calibri" w:cs="Calibri"/>
        </w:rPr>
        <w:t xml:space="preserve">  We simply have not allowed His </w:t>
      </w:r>
      <w:r w:rsidR="003179F6">
        <w:rPr>
          <w:rFonts w:ascii="Calibri" w:hAnsi="Calibri" w:cs="Calibri"/>
        </w:rPr>
        <w:t xml:space="preserve">light </w:t>
      </w:r>
      <w:r w:rsidR="0040157A">
        <w:rPr>
          <w:rFonts w:ascii="Calibri" w:hAnsi="Calibri" w:cs="Calibri"/>
        </w:rPr>
        <w:t>to r</w:t>
      </w:r>
      <w:r w:rsidR="003179F6">
        <w:rPr>
          <w:rFonts w:ascii="Calibri" w:hAnsi="Calibri" w:cs="Calibri"/>
        </w:rPr>
        <w:t xml:space="preserve">ightly influenced our words, thoughts, and deeds!  Effective evangelism begins with getting glimpses of Christ so that our minds might be renewed daily (Romans 12:1-2) to learn and submit to His holy and pleasing will!  </w:t>
      </w:r>
      <w:r w:rsidR="00242E29">
        <w:rPr>
          <w:rFonts w:ascii="Calibri" w:hAnsi="Calibri" w:cs="Calibri"/>
        </w:rPr>
        <w:t>Like the apostles</w:t>
      </w:r>
      <w:r w:rsidR="0040157A">
        <w:rPr>
          <w:rFonts w:ascii="Calibri" w:hAnsi="Calibri" w:cs="Calibri"/>
        </w:rPr>
        <w:t>,</w:t>
      </w:r>
      <w:r w:rsidR="00242E29">
        <w:rPr>
          <w:rFonts w:ascii="Calibri" w:hAnsi="Calibri" w:cs="Calibri"/>
        </w:rPr>
        <w:t xml:space="preserve"> to receive a glimpse we to</w:t>
      </w:r>
      <w:r w:rsidR="00CB354A">
        <w:rPr>
          <w:rFonts w:ascii="Calibri" w:hAnsi="Calibri" w:cs="Calibri"/>
        </w:rPr>
        <w:t>o</w:t>
      </w:r>
      <w:r w:rsidR="00242E29">
        <w:rPr>
          <w:rFonts w:ascii="Calibri" w:hAnsi="Calibri" w:cs="Calibri"/>
        </w:rPr>
        <w:t xml:space="preserve"> in solitude </w:t>
      </w:r>
      <w:r w:rsidR="00CB354A">
        <w:rPr>
          <w:rFonts w:ascii="Calibri" w:hAnsi="Calibri" w:cs="Calibri"/>
        </w:rPr>
        <w:t xml:space="preserve">must </w:t>
      </w:r>
      <w:r w:rsidR="00242E29">
        <w:rPr>
          <w:rFonts w:ascii="Calibri" w:hAnsi="Calibri" w:cs="Calibri"/>
        </w:rPr>
        <w:t xml:space="preserve">listen, revere, and accept whatever the great Potter says needs to </w:t>
      </w:r>
      <w:r w:rsidR="0040157A">
        <w:rPr>
          <w:rFonts w:ascii="Calibri" w:hAnsi="Calibri" w:cs="Calibri"/>
        </w:rPr>
        <w:t xml:space="preserve">be </w:t>
      </w:r>
      <w:r w:rsidR="00242E29">
        <w:rPr>
          <w:rFonts w:ascii="Calibri" w:hAnsi="Calibri" w:cs="Calibri"/>
        </w:rPr>
        <w:t>change</w:t>
      </w:r>
      <w:r w:rsidR="0040157A">
        <w:rPr>
          <w:rFonts w:ascii="Calibri" w:hAnsi="Calibri" w:cs="Calibri"/>
        </w:rPr>
        <w:t>d</w:t>
      </w:r>
      <w:r w:rsidR="00242E29">
        <w:rPr>
          <w:rFonts w:ascii="Calibri" w:hAnsi="Calibri" w:cs="Calibri"/>
        </w:rPr>
        <w:t xml:space="preserve"> in our lives.  While we are unlikely to go upon a mountain and literally see Christ in His glory, through meditation, prayer, and a</w:t>
      </w:r>
      <w:r w:rsidR="00CB354A">
        <w:rPr>
          <w:rFonts w:ascii="Calibri" w:hAnsi="Calibri" w:cs="Calibri"/>
        </w:rPr>
        <w:t>n</w:t>
      </w:r>
      <w:r w:rsidR="00242E29">
        <w:rPr>
          <w:rFonts w:ascii="Calibri" w:hAnsi="Calibri" w:cs="Calibri"/>
        </w:rPr>
        <w:t xml:space="preserve"> unwavering desire to serve and draw nearer to Him, </w:t>
      </w:r>
      <w:r w:rsidR="00CB354A">
        <w:rPr>
          <w:rFonts w:ascii="Calibri" w:hAnsi="Calibri" w:cs="Calibri"/>
        </w:rPr>
        <w:t xml:space="preserve">we are often granted a </w:t>
      </w:r>
      <w:r w:rsidR="00242E29">
        <w:rPr>
          <w:rFonts w:ascii="Calibri" w:hAnsi="Calibri" w:cs="Calibri"/>
        </w:rPr>
        <w:t xml:space="preserve">gentle whisper </w:t>
      </w:r>
      <w:r w:rsidR="00CB354A">
        <w:rPr>
          <w:rFonts w:ascii="Calibri" w:hAnsi="Calibri" w:cs="Calibri"/>
        </w:rPr>
        <w:t>of divine</w:t>
      </w:r>
      <w:r w:rsidR="00242E29">
        <w:rPr>
          <w:rFonts w:ascii="Calibri" w:hAnsi="Calibri" w:cs="Calibri"/>
        </w:rPr>
        <w:t xml:space="preserve"> truth that will forever change our lives and those whom the light we have received falls upon!  </w:t>
      </w:r>
    </w:p>
    <w:p w14:paraId="05DAD228" w14:textId="36BCF5F0" w:rsidR="00242E29" w:rsidRDefault="00242E29" w:rsidP="00B52A45">
      <w:pPr>
        <w:jc w:val="both"/>
        <w:rPr>
          <w:rFonts w:ascii="Calibri" w:hAnsi="Calibri" w:cs="Calibri"/>
        </w:rPr>
      </w:pPr>
    </w:p>
    <w:p w14:paraId="2E016037" w14:textId="77777777" w:rsidR="006E66DA" w:rsidRDefault="006E66DA" w:rsidP="00AB24A8">
      <w:pPr>
        <w:ind w:right="-27"/>
        <w:rPr>
          <w:rStyle w:val="Hyperlink"/>
          <w:color w:val="000000" w:themeColor="text1"/>
          <w:u w:val="none"/>
        </w:rPr>
      </w:pPr>
    </w:p>
    <w:sectPr w:rsidR="006E66DA" w:rsidSect="007567AE">
      <w:footerReference w:type="default" r:id="rId17"/>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8B9A3" w14:textId="77777777" w:rsidR="001D5F10" w:rsidRDefault="001D5F10" w:rsidP="0080694B">
      <w:r>
        <w:separator/>
      </w:r>
    </w:p>
  </w:endnote>
  <w:endnote w:type="continuationSeparator" w:id="0">
    <w:p w14:paraId="02C8B569" w14:textId="77777777" w:rsidR="001D5F10" w:rsidRDefault="001D5F10"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747467"/>
      <w:docPartObj>
        <w:docPartGallery w:val="Page Numbers (Bottom of Page)"/>
        <w:docPartUnique/>
      </w:docPartObj>
    </w:sdtPr>
    <w:sdtEndPr>
      <w:rPr>
        <w:color w:val="7F7F7F" w:themeColor="background1" w:themeShade="7F"/>
        <w:spacing w:val="60"/>
      </w:rPr>
    </w:sdtEndPr>
    <w:sdtContent>
      <w:p w14:paraId="79277B9C" w14:textId="32AC608B" w:rsidR="003D6E8A" w:rsidRDefault="003D6E8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4</w:t>
        </w:r>
        <w:r>
          <w:rPr>
            <w:noProof/>
          </w:rPr>
          <w:fldChar w:fldCharType="end"/>
        </w:r>
        <w:r>
          <w:t xml:space="preserve"> | </w:t>
        </w:r>
        <w:r>
          <w:rPr>
            <w:color w:val="7F7F7F" w:themeColor="background1" w:themeShade="7F"/>
            <w:spacing w:val="60"/>
          </w:rPr>
          <w:t>Page</w:t>
        </w:r>
      </w:p>
    </w:sdtContent>
  </w:sdt>
  <w:p w14:paraId="7ABE1A23" w14:textId="77777777" w:rsidR="003D6E8A" w:rsidRDefault="003D6E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411B1" w14:textId="77777777" w:rsidR="001D5F10" w:rsidRDefault="001D5F10" w:rsidP="0080694B">
      <w:r>
        <w:separator/>
      </w:r>
    </w:p>
  </w:footnote>
  <w:footnote w:type="continuationSeparator" w:id="0">
    <w:p w14:paraId="0DB79C4C" w14:textId="77777777" w:rsidR="001D5F10" w:rsidRDefault="001D5F10" w:rsidP="0080694B">
      <w:r>
        <w:continuationSeparator/>
      </w:r>
    </w:p>
  </w:footnote>
  <w:footnote w:id="1">
    <w:p w14:paraId="6CCC4EEC" w14:textId="77777777" w:rsidR="003D6E8A" w:rsidRDefault="003D6E8A" w:rsidP="00BE0D1E">
      <w:r>
        <w:rPr>
          <w:vertAlign w:val="superscript"/>
        </w:rPr>
        <w:footnoteRef/>
      </w:r>
      <w:r>
        <w:t xml:space="preserve"> James Montgomery </w:t>
      </w:r>
      <w:proofErr w:type="spellStart"/>
      <w:r>
        <w:t>Boice</w:t>
      </w:r>
      <w:proofErr w:type="spellEnd"/>
      <w:r>
        <w:t xml:space="preserve">, </w:t>
      </w:r>
      <w:hyperlink r:id="rId1" w:history="1">
        <w:r>
          <w:rPr>
            <w:i/>
            <w:color w:val="0000FF"/>
            <w:u w:val="single"/>
          </w:rPr>
          <w:t>The Gospel of Matthew</w:t>
        </w:r>
      </w:hyperlink>
      <w:r>
        <w:t xml:space="preserve"> (Grand Rapids, MI: Baker Books, 2001), 320.</w:t>
      </w:r>
    </w:p>
  </w:footnote>
  <w:footnote w:id="2">
    <w:p w14:paraId="71401183" w14:textId="77777777" w:rsidR="003D6E8A" w:rsidRDefault="003D6E8A" w:rsidP="00F17248">
      <w:r>
        <w:rPr>
          <w:vertAlign w:val="superscript"/>
        </w:rPr>
        <w:footnoteRef/>
      </w:r>
      <w:r>
        <w:t xml:space="preserve"> D. A. Carson, </w:t>
      </w:r>
      <w:hyperlink r:id="rId2" w:history="1">
        <w:r>
          <w:rPr>
            <w:color w:val="0000FF"/>
            <w:u w:val="single"/>
          </w:rPr>
          <w:t>“Matthew,”</w:t>
        </w:r>
      </w:hyperlink>
      <w:r>
        <w:t xml:space="preserve"> in </w:t>
      </w:r>
      <w:r>
        <w:rPr>
          <w:i/>
        </w:rPr>
        <w:t>The Expositor’s Bible Commentary: Matthew, Mark, Luke</w:t>
      </w:r>
      <w:r>
        <w:t xml:space="preserve">, ed. Frank E. </w:t>
      </w:r>
      <w:proofErr w:type="spellStart"/>
      <w:r>
        <w:t>Gaebelein</w:t>
      </w:r>
      <w:proofErr w:type="spellEnd"/>
      <w:r>
        <w:t>, vol. 8 (Grand Rapids, MI: Zondervan Publishing House, 1984), 384.</w:t>
      </w:r>
    </w:p>
  </w:footnote>
  <w:footnote w:id="3">
    <w:p w14:paraId="2CDD06A7" w14:textId="77777777" w:rsidR="003D6E8A" w:rsidRDefault="003D6E8A" w:rsidP="00BE0D1E">
      <w:r>
        <w:rPr>
          <w:vertAlign w:val="superscript"/>
        </w:rPr>
        <w:footnoteRef/>
      </w:r>
      <w:r>
        <w:t xml:space="preserve"> D. A. Carson, </w:t>
      </w:r>
      <w:hyperlink r:id="rId3" w:history="1">
        <w:r>
          <w:rPr>
            <w:color w:val="0000FF"/>
            <w:u w:val="single"/>
          </w:rPr>
          <w:t>“Matthew,”</w:t>
        </w:r>
      </w:hyperlink>
      <w:r>
        <w:t xml:space="preserve"> in </w:t>
      </w:r>
      <w:r>
        <w:rPr>
          <w:i/>
        </w:rPr>
        <w:t>The Expositor’s Bible Commentary: Matthew, Mark, Luke</w:t>
      </w:r>
      <w:r>
        <w:t xml:space="preserve">, ed. Frank E. </w:t>
      </w:r>
      <w:proofErr w:type="spellStart"/>
      <w:r>
        <w:t>Gaebelein</w:t>
      </w:r>
      <w:proofErr w:type="spellEnd"/>
      <w:r>
        <w:t>, vol. 8 (Grand Rapids, MI: Zondervan Publishing House, 1984), 384.</w:t>
      </w:r>
    </w:p>
  </w:footnote>
  <w:footnote w:id="4">
    <w:p w14:paraId="4CDB815D" w14:textId="77777777" w:rsidR="003D6E8A" w:rsidRDefault="003D6E8A" w:rsidP="00F17248">
      <w:r>
        <w:rPr>
          <w:vertAlign w:val="superscript"/>
        </w:rPr>
        <w:footnoteRef/>
      </w:r>
      <w:r>
        <w:t xml:space="preserve"> Michael J. </w:t>
      </w:r>
      <w:proofErr w:type="spellStart"/>
      <w:r>
        <w:t>Wilkins</w:t>
      </w:r>
      <w:proofErr w:type="spellEnd"/>
      <w:r>
        <w:t xml:space="preserve">, </w:t>
      </w:r>
      <w:hyperlink r:id="rId4" w:history="1">
        <w:r>
          <w:rPr>
            <w:i/>
            <w:color w:val="0000FF"/>
            <w:u w:val="single"/>
          </w:rPr>
          <w:t>Matthew</w:t>
        </w:r>
      </w:hyperlink>
      <w:r>
        <w:t>, The NIV Application Commentary (Grand Rapids, MI: Zondervan Publishing House, 2004), 590.</w:t>
      </w:r>
    </w:p>
  </w:footnote>
  <w:footnote w:id="5">
    <w:p w14:paraId="43E14868" w14:textId="77777777" w:rsidR="003D6E8A" w:rsidRDefault="003D6E8A" w:rsidP="00F17248">
      <w:r>
        <w:rPr>
          <w:vertAlign w:val="superscript"/>
        </w:rPr>
        <w:footnoteRef/>
      </w:r>
      <w:r>
        <w:t xml:space="preserve"> D. A. Carson, </w:t>
      </w:r>
      <w:hyperlink r:id="rId5" w:history="1">
        <w:r>
          <w:rPr>
            <w:color w:val="0000FF"/>
            <w:u w:val="single"/>
          </w:rPr>
          <w:t>“Matthew,”</w:t>
        </w:r>
      </w:hyperlink>
      <w:r>
        <w:t xml:space="preserve"> in </w:t>
      </w:r>
      <w:r>
        <w:rPr>
          <w:i/>
        </w:rPr>
        <w:t>The Expositor’s Bible Commentary: Matthew, Mark, Luke</w:t>
      </w:r>
      <w:r>
        <w:t xml:space="preserve">, ed. Frank E. </w:t>
      </w:r>
      <w:proofErr w:type="spellStart"/>
      <w:r>
        <w:t>Gaebelein</w:t>
      </w:r>
      <w:proofErr w:type="spellEnd"/>
      <w:r>
        <w:t>, vol. 8 (Grand Rapids, MI: Zondervan Publishing House, 1984), 384.</w:t>
      </w:r>
    </w:p>
  </w:footnote>
  <w:footnote w:id="6">
    <w:p w14:paraId="4488E5B6" w14:textId="77777777" w:rsidR="003D6E8A" w:rsidRDefault="003D6E8A" w:rsidP="00F17248">
      <w:r>
        <w:rPr>
          <w:vertAlign w:val="superscript"/>
        </w:rPr>
        <w:footnoteRef/>
      </w:r>
      <w:r>
        <w:t xml:space="preserve"> James Montgomery </w:t>
      </w:r>
      <w:proofErr w:type="spellStart"/>
      <w:r>
        <w:t>Boice</w:t>
      </w:r>
      <w:proofErr w:type="spellEnd"/>
      <w:r>
        <w:t xml:space="preserve">, </w:t>
      </w:r>
      <w:hyperlink r:id="rId6" w:history="1">
        <w:r>
          <w:rPr>
            <w:i/>
            <w:color w:val="0000FF"/>
            <w:u w:val="single"/>
          </w:rPr>
          <w:t>The Gospel of Matthew</w:t>
        </w:r>
      </w:hyperlink>
      <w:r>
        <w:t xml:space="preserve"> (Grand Rapids, MI: Baker Books, 2001), 319–320.</w:t>
      </w:r>
    </w:p>
  </w:footnote>
  <w:footnote w:id="7">
    <w:p w14:paraId="476C0D0D" w14:textId="77777777" w:rsidR="003D6E8A" w:rsidRDefault="003D6E8A" w:rsidP="00C72AB5">
      <w:r>
        <w:rPr>
          <w:vertAlign w:val="superscript"/>
        </w:rPr>
        <w:footnoteRef/>
      </w:r>
      <w:r>
        <w:t xml:space="preserve"> Robert H. Mounce, </w:t>
      </w:r>
      <w:hyperlink r:id="rId7" w:history="1">
        <w:r>
          <w:rPr>
            <w:i/>
            <w:color w:val="0000FF"/>
            <w:u w:val="single"/>
          </w:rPr>
          <w:t>Matthew</w:t>
        </w:r>
      </w:hyperlink>
      <w:r>
        <w:t>, Understanding the Bible Commentary Series (Grand Rapids, MI: Baker Books, 2011), 167.</w:t>
      </w:r>
    </w:p>
  </w:footnote>
  <w:footnote w:id="8">
    <w:p w14:paraId="42797D0A" w14:textId="77777777" w:rsidR="003D6E8A" w:rsidRDefault="003D6E8A" w:rsidP="006167E1">
      <w:r>
        <w:rPr>
          <w:vertAlign w:val="superscript"/>
        </w:rPr>
        <w:footnoteRef/>
      </w:r>
      <w:r>
        <w:t xml:space="preserve"> C. H. Spurgeon, </w:t>
      </w:r>
      <w:hyperlink r:id="rId8" w:history="1">
        <w:r>
          <w:rPr>
            <w:color w:val="0000FF"/>
            <w:u w:val="single"/>
          </w:rPr>
          <w:t>“Christ’s Transfigured Face,”</w:t>
        </w:r>
      </w:hyperlink>
      <w:r>
        <w:t xml:space="preserve"> in </w:t>
      </w:r>
      <w:r>
        <w:rPr>
          <w:i/>
        </w:rPr>
        <w:t>The Metropolitan Tabernacle Pulpit Sermons</w:t>
      </w:r>
      <w:r>
        <w:t>, vol. 47 (London: Passmore &amp; Alabaster, 1901), 261.</w:t>
      </w:r>
    </w:p>
  </w:footnote>
  <w:footnote w:id="9">
    <w:p w14:paraId="06590F14" w14:textId="77777777" w:rsidR="003D6E8A" w:rsidRDefault="003D6E8A" w:rsidP="0048452E">
      <w:r>
        <w:rPr>
          <w:vertAlign w:val="superscript"/>
        </w:rPr>
        <w:footnoteRef/>
      </w:r>
      <w:r>
        <w:t xml:space="preserve"> Leon Morris, </w:t>
      </w:r>
      <w:hyperlink r:id="rId9" w:history="1">
        <w:r>
          <w:rPr>
            <w:i/>
            <w:color w:val="0000FF"/>
            <w:u w:val="single"/>
          </w:rPr>
          <w:t>The Gospel according to Matthew</w:t>
        </w:r>
      </w:hyperlink>
      <w:r>
        <w:t>, The Pillar New Testament Commentary (Grand Rapids, MI; Leicester, England: W.B. Eerdmans; Inter-Varsity Press, 1992), 438.</w:t>
      </w:r>
    </w:p>
  </w:footnote>
  <w:footnote w:id="10">
    <w:p w14:paraId="5E777E32" w14:textId="77777777" w:rsidR="003D6E8A" w:rsidRDefault="003D6E8A" w:rsidP="0048452E">
      <w:r>
        <w:rPr>
          <w:vertAlign w:val="superscript"/>
        </w:rPr>
        <w:footnoteRef/>
      </w:r>
      <w:r>
        <w:t xml:space="preserve"> C. H. Spurgeon, </w:t>
      </w:r>
      <w:hyperlink r:id="rId10" w:history="1">
        <w:r>
          <w:rPr>
            <w:color w:val="0000FF"/>
            <w:u w:val="single"/>
          </w:rPr>
          <w:t>“Christ’s Transfigured Face,”</w:t>
        </w:r>
      </w:hyperlink>
      <w:r>
        <w:t xml:space="preserve"> in </w:t>
      </w:r>
      <w:r>
        <w:rPr>
          <w:i/>
        </w:rPr>
        <w:t>The Metropolitan Tabernacle Pulpit Sermons</w:t>
      </w:r>
      <w:r>
        <w:t>, vol. 47 (London: Passmore &amp; Alabaster, 1901), 257.</w:t>
      </w:r>
    </w:p>
  </w:footnote>
  <w:footnote w:id="11">
    <w:p w14:paraId="42256C72" w14:textId="77777777" w:rsidR="003D6E8A" w:rsidRDefault="003D6E8A" w:rsidP="0048452E">
      <w:r>
        <w:rPr>
          <w:vertAlign w:val="superscript"/>
        </w:rPr>
        <w:footnoteRef/>
      </w:r>
      <w:r>
        <w:t xml:space="preserve"> C. H. Spurgeon, </w:t>
      </w:r>
      <w:hyperlink r:id="rId11" w:history="1">
        <w:r>
          <w:rPr>
            <w:color w:val="0000FF"/>
            <w:u w:val="single"/>
          </w:rPr>
          <w:t>“Christ’s Transfigured Face,”</w:t>
        </w:r>
      </w:hyperlink>
      <w:r>
        <w:t xml:space="preserve"> in </w:t>
      </w:r>
      <w:r>
        <w:rPr>
          <w:i/>
        </w:rPr>
        <w:t>The Metropolitan Tabernacle Pulpit Sermons</w:t>
      </w:r>
      <w:r>
        <w:t>, vol. 47 (London: Passmore &amp; Alabaster, 1901), 253–254.</w:t>
      </w:r>
    </w:p>
  </w:footnote>
  <w:footnote w:id="12">
    <w:p w14:paraId="4EE932F8" w14:textId="77777777" w:rsidR="003D6E8A" w:rsidRDefault="003D6E8A" w:rsidP="0048452E">
      <w:r>
        <w:rPr>
          <w:vertAlign w:val="superscript"/>
        </w:rPr>
        <w:footnoteRef/>
      </w:r>
      <w:r>
        <w:t xml:space="preserve"> D. A. Carson, </w:t>
      </w:r>
      <w:hyperlink r:id="rId12" w:history="1">
        <w:r>
          <w:rPr>
            <w:color w:val="0000FF"/>
            <w:u w:val="single"/>
          </w:rPr>
          <w:t>“Matthew,”</w:t>
        </w:r>
      </w:hyperlink>
      <w:r>
        <w:t xml:space="preserve"> in </w:t>
      </w:r>
      <w:r>
        <w:rPr>
          <w:i/>
        </w:rPr>
        <w:t>The Expositor’s Bible Commentary: Matthew, Mark, Luke</w:t>
      </w:r>
      <w:r>
        <w:t xml:space="preserve">, ed. Frank E. </w:t>
      </w:r>
      <w:proofErr w:type="spellStart"/>
      <w:r>
        <w:t>Gaebelein</w:t>
      </w:r>
      <w:proofErr w:type="spellEnd"/>
      <w:r>
        <w:t>, vol. 8 (Grand Rapids, MI: Zondervan Publishing House, 1984), 385.</w:t>
      </w:r>
    </w:p>
  </w:footnote>
  <w:footnote w:id="13">
    <w:p w14:paraId="58D1E818" w14:textId="77777777" w:rsidR="003D6E8A" w:rsidRDefault="003D6E8A" w:rsidP="004A648C">
      <w:r>
        <w:rPr>
          <w:vertAlign w:val="superscript"/>
        </w:rPr>
        <w:footnoteRef/>
      </w:r>
      <w:r>
        <w:t xml:space="preserve"> D. A. Carson, </w:t>
      </w:r>
      <w:hyperlink r:id="rId13" w:history="1">
        <w:r>
          <w:rPr>
            <w:color w:val="0000FF"/>
            <w:u w:val="single"/>
          </w:rPr>
          <w:t>“Matthew,”</w:t>
        </w:r>
      </w:hyperlink>
      <w:r>
        <w:t xml:space="preserve"> in </w:t>
      </w:r>
      <w:r>
        <w:rPr>
          <w:i/>
        </w:rPr>
        <w:t>The Expositor’s Bible Commentary: Matthew, Mark, Luke</w:t>
      </w:r>
      <w:r>
        <w:t xml:space="preserve">, ed. Frank E. </w:t>
      </w:r>
      <w:proofErr w:type="spellStart"/>
      <w:r>
        <w:t>Gaebelein</w:t>
      </w:r>
      <w:proofErr w:type="spellEnd"/>
      <w:r>
        <w:t>, vol. 8 (Grand Rapids, MI: Zondervan Publishing House, 1984), 385.</w:t>
      </w:r>
    </w:p>
  </w:footnote>
  <w:footnote w:id="14">
    <w:p w14:paraId="0F0E56DB" w14:textId="77777777" w:rsidR="003D6E8A" w:rsidRDefault="003D6E8A" w:rsidP="000352A1">
      <w:r>
        <w:rPr>
          <w:vertAlign w:val="superscript"/>
        </w:rPr>
        <w:footnoteRef/>
      </w:r>
      <w:r>
        <w:t xml:space="preserve"> C. H. Spurgeon, </w:t>
      </w:r>
      <w:hyperlink r:id="rId14" w:history="1">
        <w:r>
          <w:rPr>
            <w:color w:val="0000FF"/>
            <w:u w:val="single"/>
          </w:rPr>
          <w:t>“Christ’s Transfigured Face,”</w:t>
        </w:r>
      </w:hyperlink>
      <w:r>
        <w:t xml:space="preserve"> in </w:t>
      </w:r>
      <w:r>
        <w:rPr>
          <w:i/>
        </w:rPr>
        <w:t>The Metropolitan Tabernacle Pulpit Sermons</w:t>
      </w:r>
      <w:r>
        <w:t>, vol. 47 (London: Passmore &amp; Alabaster, 1901), 259.</w:t>
      </w:r>
    </w:p>
  </w:footnote>
  <w:footnote w:id="15">
    <w:p w14:paraId="4B116607" w14:textId="77777777" w:rsidR="003D6E8A" w:rsidRDefault="003D6E8A" w:rsidP="003D6E8A">
      <w:r>
        <w:rPr>
          <w:vertAlign w:val="superscript"/>
        </w:rPr>
        <w:footnoteRef/>
      </w:r>
      <w:r>
        <w:t xml:space="preserve"> C. H. Spurgeon, </w:t>
      </w:r>
      <w:hyperlink r:id="rId15" w:history="1">
        <w:r>
          <w:rPr>
            <w:color w:val="0000FF"/>
            <w:u w:val="single"/>
          </w:rPr>
          <w:t>“Christ’s Transfigured Face,”</w:t>
        </w:r>
      </w:hyperlink>
      <w:r>
        <w:t xml:space="preserve"> in </w:t>
      </w:r>
      <w:r>
        <w:rPr>
          <w:i/>
        </w:rPr>
        <w:t>The Metropolitan Tabernacle Pulpit Sermons</w:t>
      </w:r>
      <w:r>
        <w:t>, vol. 47 (London: Passmore &amp; Alabaster, 1901), 261–262.</w:t>
      </w:r>
    </w:p>
  </w:footnote>
  <w:footnote w:id="16">
    <w:p w14:paraId="5B36F0EA" w14:textId="77777777" w:rsidR="003D6E8A" w:rsidRDefault="003D6E8A" w:rsidP="004C7086">
      <w:r>
        <w:rPr>
          <w:vertAlign w:val="superscript"/>
        </w:rPr>
        <w:footnoteRef/>
      </w:r>
      <w:r>
        <w:t xml:space="preserve"> C. H. Spurgeon, </w:t>
      </w:r>
      <w:hyperlink r:id="rId16" w:history="1">
        <w:r>
          <w:rPr>
            <w:color w:val="0000FF"/>
            <w:u w:val="single"/>
          </w:rPr>
          <w:t>“Christ’s Transfigured Face,”</w:t>
        </w:r>
      </w:hyperlink>
      <w:r>
        <w:t xml:space="preserve"> in </w:t>
      </w:r>
      <w:r>
        <w:rPr>
          <w:i/>
        </w:rPr>
        <w:t>The Metropolitan Tabernacle Pulpit Sermons</w:t>
      </w:r>
      <w:r>
        <w:t>, vol. 47 (London: Passmore &amp; Alabaster, 1901), 255.</w:t>
      </w:r>
    </w:p>
  </w:footnote>
  <w:footnote w:id="17">
    <w:p w14:paraId="417A978E" w14:textId="77777777" w:rsidR="003D6E8A" w:rsidRDefault="003D6E8A" w:rsidP="004C7086">
      <w:r>
        <w:rPr>
          <w:vertAlign w:val="superscript"/>
        </w:rPr>
        <w:footnoteRef/>
      </w:r>
      <w:r>
        <w:t xml:space="preserve"> C. H. Spurgeon, </w:t>
      </w:r>
      <w:hyperlink r:id="rId17" w:history="1">
        <w:r>
          <w:rPr>
            <w:color w:val="0000FF"/>
            <w:u w:val="single"/>
          </w:rPr>
          <w:t>“Christ’s Transfigured Face,”</w:t>
        </w:r>
      </w:hyperlink>
      <w:r>
        <w:t xml:space="preserve"> in </w:t>
      </w:r>
      <w:r>
        <w:rPr>
          <w:i/>
        </w:rPr>
        <w:t>The Metropolitan Tabernacle Pulpit Sermons</w:t>
      </w:r>
      <w:r>
        <w:t>, vol. 47 (London: Passmore &amp; Alabaster, 1901), 255.</w:t>
      </w:r>
    </w:p>
  </w:footnote>
  <w:footnote w:id="18">
    <w:p w14:paraId="48E09B0C" w14:textId="77777777" w:rsidR="00644448" w:rsidRDefault="00644448" w:rsidP="00644448">
      <w:r>
        <w:rPr>
          <w:vertAlign w:val="superscript"/>
        </w:rPr>
        <w:footnoteRef/>
      </w:r>
      <w:r>
        <w:t xml:space="preserve"> Leon Morris, </w:t>
      </w:r>
      <w:hyperlink r:id="rId18" w:history="1">
        <w:r>
          <w:rPr>
            <w:i/>
            <w:color w:val="0000FF"/>
            <w:u w:val="single"/>
          </w:rPr>
          <w:t>The Gospel according to Matthew</w:t>
        </w:r>
      </w:hyperlink>
      <w:r>
        <w:t>, The Pillar New Testament Commentary (Grand Rapids, MI; Leicester, England: W.B. Eerdmans; Inter-Varsity Press, 1992), 439.</w:t>
      </w:r>
    </w:p>
  </w:footnote>
  <w:footnote w:id="19">
    <w:p w14:paraId="1AE807EA" w14:textId="77777777" w:rsidR="00644448" w:rsidRDefault="00644448" w:rsidP="00644448">
      <w:r>
        <w:rPr>
          <w:vertAlign w:val="superscript"/>
        </w:rPr>
        <w:footnoteRef/>
      </w:r>
      <w:r>
        <w:t xml:space="preserve"> D. A. Carson, </w:t>
      </w:r>
      <w:hyperlink r:id="rId19" w:history="1">
        <w:r>
          <w:rPr>
            <w:color w:val="0000FF"/>
            <w:u w:val="single"/>
          </w:rPr>
          <w:t>“Matthew,”</w:t>
        </w:r>
      </w:hyperlink>
      <w:r>
        <w:t xml:space="preserve"> in </w:t>
      </w:r>
      <w:r>
        <w:rPr>
          <w:i/>
        </w:rPr>
        <w:t>The Expositor’s Bible Commentary: Matthew, Mark, Luke</w:t>
      </w:r>
      <w:r>
        <w:t xml:space="preserve">, ed. Frank E. </w:t>
      </w:r>
      <w:proofErr w:type="spellStart"/>
      <w:r>
        <w:t>Gaebelein</w:t>
      </w:r>
      <w:proofErr w:type="spellEnd"/>
      <w:r>
        <w:t>, vol. 8 (Grand Rapids, MI: Zondervan Publishing House, 1984), 385.</w:t>
      </w:r>
    </w:p>
  </w:footnote>
  <w:footnote w:id="20">
    <w:p w14:paraId="4EF8A5C6" w14:textId="77777777" w:rsidR="00644448" w:rsidRDefault="00644448" w:rsidP="00644448">
      <w:r>
        <w:rPr>
          <w:vertAlign w:val="superscript"/>
        </w:rPr>
        <w:footnoteRef/>
      </w:r>
      <w:r>
        <w:t xml:space="preserve"> Robert H. Mounce, </w:t>
      </w:r>
      <w:hyperlink r:id="rId20" w:history="1">
        <w:r>
          <w:rPr>
            <w:i/>
            <w:color w:val="0000FF"/>
            <w:u w:val="single"/>
          </w:rPr>
          <w:t>Matthew</w:t>
        </w:r>
      </w:hyperlink>
      <w:r>
        <w:t>, Understanding the Bible Commentary Series (Grand Rapids, MI: Baker Books, 2011), 168.</w:t>
      </w:r>
    </w:p>
  </w:footnote>
  <w:footnote w:id="21">
    <w:p w14:paraId="337AFF01" w14:textId="77777777" w:rsidR="003D1746" w:rsidRDefault="003D1746" w:rsidP="003D1746">
      <w:r>
        <w:rPr>
          <w:vertAlign w:val="superscript"/>
        </w:rPr>
        <w:footnoteRef/>
      </w:r>
      <w:r>
        <w:t xml:space="preserve"> Iain D. Campbell, </w:t>
      </w:r>
      <w:hyperlink r:id="rId21" w:history="1">
        <w:r>
          <w:rPr>
            <w:i/>
            <w:color w:val="0000FF"/>
            <w:u w:val="single"/>
          </w:rPr>
          <w:t>Opening up Matthew</w:t>
        </w:r>
      </w:hyperlink>
      <w:r>
        <w:t>, Opening Up Commentary (Leominster: Day One Publications, 2008), 107–108.</w:t>
      </w:r>
    </w:p>
  </w:footnote>
  <w:footnote w:id="22">
    <w:p w14:paraId="248BD2F2" w14:textId="77777777" w:rsidR="003D1746" w:rsidRDefault="003D1746" w:rsidP="003D1746">
      <w:r>
        <w:rPr>
          <w:vertAlign w:val="superscript"/>
        </w:rPr>
        <w:footnoteRef/>
      </w:r>
      <w:r>
        <w:t xml:space="preserve"> Iain D. Campbell, </w:t>
      </w:r>
      <w:hyperlink r:id="rId22" w:history="1">
        <w:r>
          <w:rPr>
            <w:i/>
            <w:color w:val="0000FF"/>
            <w:u w:val="single"/>
          </w:rPr>
          <w:t>Opening up Matthew</w:t>
        </w:r>
      </w:hyperlink>
      <w:r>
        <w:t>, Opening Up Commentary (Leominster: Day One Publications, 2008), 107.</w:t>
      </w:r>
    </w:p>
  </w:footnote>
  <w:footnote w:id="23">
    <w:p w14:paraId="202FB823" w14:textId="77777777" w:rsidR="003D1746" w:rsidRDefault="003D1746" w:rsidP="003D1746">
      <w:r>
        <w:rPr>
          <w:vertAlign w:val="superscript"/>
        </w:rPr>
        <w:footnoteRef/>
      </w:r>
      <w:r>
        <w:t xml:space="preserve"> R. T. France, </w:t>
      </w:r>
      <w:hyperlink r:id="rId23" w:history="1">
        <w:r>
          <w:rPr>
            <w:i/>
            <w:color w:val="0000FF"/>
            <w:u w:val="single"/>
          </w:rPr>
          <w:t>Matthew: An Introduction and Commentary</w:t>
        </w:r>
      </w:hyperlink>
      <w:r>
        <w:t>, vol. 1, Tyndale New Testament Commentaries (Downers Grove, IL: InterVarsity Press, 1985), 267.</w:t>
      </w:r>
    </w:p>
  </w:footnote>
  <w:footnote w:id="24">
    <w:p w14:paraId="75A49887" w14:textId="77777777" w:rsidR="00E85F03" w:rsidRDefault="00E85F03" w:rsidP="00E85F03">
      <w:r>
        <w:rPr>
          <w:vertAlign w:val="superscript"/>
        </w:rPr>
        <w:footnoteRef/>
      </w:r>
      <w:r>
        <w:t xml:space="preserve"> R. T. France, </w:t>
      </w:r>
      <w:hyperlink r:id="rId24" w:history="1">
        <w:r>
          <w:rPr>
            <w:i/>
            <w:color w:val="0000FF"/>
            <w:u w:val="single"/>
          </w:rPr>
          <w:t>Matthew: An Introduction and Commentary</w:t>
        </w:r>
      </w:hyperlink>
      <w:r>
        <w:t>, vol. 1, Tyndale New Testament Commentaries (Downers Grove, IL: InterVarsity Press, 1985), 267.</w:t>
      </w:r>
    </w:p>
  </w:footnote>
  <w:footnote w:id="25">
    <w:p w14:paraId="40DD1971" w14:textId="77777777" w:rsidR="00E85F03" w:rsidRDefault="00E85F03" w:rsidP="00E85F03">
      <w:r>
        <w:rPr>
          <w:vertAlign w:val="superscript"/>
        </w:rPr>
        <w:footnoteRef/>
      </w:r>
      <w:r>
        <w:t xml:space="preserve"> R. T. France, </w:t>
      </w:r>
      <w:hyperlink r:id="rId25" w:history="1">
        <w:r>
          <w:rPr>
            <w:i/>
            <w:color w:val="0000FF"/>
            <w:u w:val="single"/>
          </w:rPr>
          <w:t>Matthew: An Introduction and Commentary</w:t>
        </w:r>
      </w:hyperlink>
      <w:r>
        <w:t>, vol. 1, Tyndale New Testament Commentaries (Downers Grove, IL: InterVarsity Press, 1985), 267.</w:t>
      </w:r>
    </w:p>
  </w:footnote>
  <w:footnote w:id="26">
    <w:p w14:paraId="12945648" w14:textId="77777777" w:rsidR="00E85F03" w:rsidRDefault="00E85F03" w:rsidP="00E85F03">
      <w:r>
        <w:rPr>
          <w:vertAlign w:val="superscript"/>
        </w:rPr>
        <w:footnoteRef/>
      </w:r>
      <w:r>
        <w:t xml:space="preserve"> D. A. Carson, </w:t>
      </w:r>
      <w:hyperlink r:id="rId26" w:history="1">
        <w:r>
          <w:rPr>
            <w:color w:val="0000FF"/>
            <w:u w:val="single"/>
          </w:rPr>
          <w:t>“Matthew,”</w:t>
        </w:r>
      </w:hyperlink>
      <w:r>
        <w:t xml:space="preserve"> in </w:t>
      </w:r>
      <w:r>
        <w:rPr>
          <w:i/>
        </w:rPr>
        <w:t>The Expositor’s Bible Commentary: Matthew, Mark, Luke</w:t>
      </w:r>
      <w:r>
        <w:t xml:space="preserve">, ed. Frank E. </w:t>
      </w:r>
      <w:proofErr w:type="spellStart"/>
      <w:r>
        <w:t>Gaebelein</w:t>
      </w:r>
      <w:proofErr w:type="spellEnd"/>
      <w:r>
        <w:t>, vol. 8 (Grand Rapids, MI: Zondervan Publishing House, 1984), 386.</w:t>
      </w:r>
    </w:p>
  </w:footnote>
  <w:footnote w:id="27">
    <w:p w14:paraId="643C6C24" w14:textId="77777777" w:rsidR="00062CE1" w:rsidRDefault="00062CE1" w:rsidP="00062CE1">
      <w:r>
        <w:rPr>
          <w:vertAlign w:val="superscript"/>
        </w:rPr>
        <w:footnoteRef/>
      </w:r>
      <w:r>
        <w:t xml:space="preserve"> C. H. Spurgeon, </w:t>
      </w:r>
      <w:hyperlink r:id="rId27" w:history="1">
        <w:r>
          <w:rPr>
            <w:color w:val="0000FF"/>
            <w:u w:val="single"/>
          </w:rPr>
          <w:t>“Christ’s Transfigured Face,”</w:t>
        </w:r>
      </w:hyperlink>
      <w:r>
        <w:t xml:space="preserve"> in </w:t>
      </w:r>
      <w:r>
        <w:rPr>
          <w:i/>
        </w:rPr>
        <w:t>The Metropolitan Tabernacle Pulpit Sermons</w:t>
      </w:r>
      <w:r>
        <w:t>, vol. 47 (London: Passmore &amp; Alabaster, 1901), 260.</w:t>
      </w:r>
    </w:p>
  </w:footnote>
  <w:footnote w:id="28">
    <w:p w14:paraId="065B0AFA" w14:textId="77777777" w:rsidR="00B67D46" w:rsidRDefault="00B67D46" w:rsidP="00B67D46">
      <w:r>
        <w:rPr>
          <w:vertAlign w:val="superscript"/>
        </w:rPr>
        <w:footnoteRef/>
      </w:r>
      <w:r>
        <w:t xml:space="preserve"> James Montgomery </w:t>
      </w:r>
      <w:proofErr w:type="spellStart"/>
      <w:r>
        <w:t>Boice</w:t>
      </w:r>
      <w:proofErr w:type="spellEnd"/>
      <w:r>
        <w:t xml:space="preserve">, </w:t>
      </w:r>
      <w:hyperlink r:id="rId28" w:history="1">
        <w:r>
          <w:rPr>
            <w:i/>
            <w:color w:val="0000FF"/>
            <w:u w:val="single"/>
          </w:rPr>
          <w:t>The Gospel of Matthew</w:t>
        </w:r>
      </w:hyperlink>
      <w:r>
        <w:t xml:space="preserve"> (Grand Rapids, MI: Baker Books, 2001), 323.</w:t>
      </w:r>
    </w:p>
  </w:footnote>
  <w:footnote w:id="29">
    <w:p w14:paraId="05902EFF" w14:textId="77777777" w:rsidR="00820F30" w:rsidRDefault="00820F30" w:rsidP="00820F30">
      <w:r>
        <w:rPr>
          <w:vertAlign w:val="superscript"/>
        </w:rPr>
        <w:footnoteRef/>
      </w:r>
      <w:r>
        <w:t xml:space="preserve"> D. A. Carson, </w:t>
      </w:r>
      <w:hyperlink r:id="rId29" w:history="1">
        <w:r>
          <w:rPr>
            <w:color w:val="0000FF"/>
            <w:u w:val="single"/>
          </w:rPr>
          <w:t>“Matthew,”</w:t>
        </w:r>
      </w:hyperlink>
      <w:r>
        <w:t xml:space="preserve"> in </w:t>
      </w:r>
      <w:r>
        <w:rPr>
          <w:i/>
        </w:rPr>
        <w:t>The Expositor’s Bible Commentary: Matthew, Mark, Luke</w:t>
      </w:r>
      <w:r>
        <w:t xml:space="preserve">, ed. Frank E. </w:t>
      </w:r>
      <w:proofErr w:type="spellStart"/>
      <w:r>
        <w:t>Gaebelein</w:t>
      </w:r>
      <w:proofErr w:type="spellEnd"/>
      <w:r>
        <w:t>, vol. 8 (Grand Rapids, MI: Zondervan Publishing House, 1984), 388.</w:t>
      </w:r>
    </w:p>
  </w:footnote>
  <w:footnote w:id="30">
    <w:p w14:paraId="3534684C" w14:textId="77777777" w:rsidR="00B67D46" w:rsidRDefault="00B67D46" w:rsidP="00B67D46">
      <w:r>
        <w:rPr>
          <w:vertAlign w:val="superscript"/>
        </w:rPr>
        <w:footnoteRef/>
      </w:r>
      <w:r>
        <w:t xml:space="preserve"> R. T. France, </w:t>
      </w:r>
      <w:hyperlink r:id="rId30" w:history="1">
        <w:r>
          <w:rPr>
            <w:i/>
            <w:color w:val="0000FF"/>
            <w:u w:val="single"/>
          </w:rPr>
          <w:t>Matthew: An Introduction and Commentary</w:t>
        </w:r>
      </w:hyperlink>
      <w:r>
        <w:t>, vol. 1, Tyndale New Testament Commentaries (Downers Grove, IL: InterVarsity Press, 1985), 268.</w:t>
      </w:r>
    </w:p>
  </w:footnote>
  <w:footnote w:id="31">
    <w:p w14:paraId="18ADFAF9" w14:textId="77777777" w:rsidR="00B67D46" w:rsidRDefault="00B67D46" w:rsidP="00B67D46">
      <w:r>
        <w:rPr>
          <w:vertAlign w:val="superscript"/>
        </w:rPr>
        <w:footnoteRef/>
      </w:r>
      <w:r>
        <w:t xml:space="preserve"> Michael J. </w:t>
      </w:r>
      <w:proofErr w:type="spellStart"/>
      <w:r>
        <w:t>Wilkins</w:t>
      </w:r>
      <w:proofErr w:type="spellEnd"/>
      <w:r>
        <w:t xml:space="preserve">, </w:t>
      </w:r>
      <w:hyperlink r:id="rId31" w:history="1">
        <w:r>
          <w:rPr>
            <w:i/>
            <w:color w:val="0000FF"/>
            <w:u w:val="single"/>
          </w:rPr>
          <w:t>Matthew</w:t>
        </w:r>
      </w:hyperlink>
      <w:r>
        <w:t>, The NIV Application Commentary (Grand Rapids, MI: Zondervan Publishing House, 2004), 594.</w:t>
      </w:r>
    </w:p>
  </w:footnote>
  <w:footnote w:id="32">
    <w:p w14:paraId="6A36EB30" w14:textId="77777777" w:rsidR="009E5430" w:rsidRDefault="009E5430" w:rsidP="009E5430">
      <w:r>
        <w:rPr>
          <w:vertAlign w:val="superscript"/>
        </w:rPr>
        <w:footnoteRef/>
      </w:r>
      <w:r>
        <w:t xml:space="preserve"> James Montgomery </w:t>
      </w:r>
      <w:proofErr w:type="spellStart"/>
      <w:r>
        <w:t>Boice</w:t>
      </w:r>
      <w:proofErr w:type="spellEnd"/>
      <w:r>
        <w:t xml:space="preserve">, </w:t>
      </w:r>
      <w:hyperlink r:id="rId32" w:history="1">
        <w:r>
          <w:rPr>
            <w:i/>
            <w:color w:val="0000FF"/>
            <w:u w:val="single"/>
          </w:rPr>
          <w:t>The Gospel of Matthew</w:t>
        </w:r>
      </w:hyperlink>
      <w:r>
        <w:t xml:space="preserve"> (Grand Rapids, MI: Baker Books, 2001), 324.</w:t>
      </w:r>
    </w:p>
  </w:footnote>
  <w:footnote w:id="33">
    <w:p w14:paraId="15551CA2" w14:textId="77777777" w:rsidR="009E5430" w:rsidRDefault="009E5430" w:rsidP="009E5430">
      <w:r>
        <w:rPr>
          <w:vertAlign w:val="superscript"/>
        </w:rPr>
        <w:footnoteRef/>
      </w:r>
      <w:r>
        <w:t xml:space="preserve"> James Montgomery </w:t>
      </w:r>
      <w:proofErr w:type="spellStart"/>
      <w:r>
        <w:t>Boice</w:t>
      </w:r>
      <w:proofErr w:type="spellEnd"/>
      <w:r>
        <w:t xml:space="preserve">, </w:t>
      </w:r>
      <w:hyperlink r:id="rId33" w:history="1">
        <w:r>
          <w:rPr>
            <w:i/>
            <w:color w:val="0000FF"/>
            <w:u w:val="single"/>
          </w:rPr>
          <w:t>The Gospel of Matthew</w:t>
        </w:r>
      </w:hyperlink>
      <w:r>
        <w:t xml:space="preserve"> (Grand Rapids, MI: Baker Books, 2001), 324.</w:t>
      </w:r>
    </w:p>
  </w:footnote>
  <w:footnote w:id="34">
    <w:p w14:paraId="75D82266" w14:textId="77777777" w:rsidR="009E5430" w:rsidRDefault="009E5430" w:rsidP="009E5430">
      <w:r>
        <w:rPr>
          <w:vertAlign w:val="superscript"/>
        </w:rPr>
        <w:footnoteRef/>
      </w:r>
      <w:r>
        <w:t xml:space="preserve"> James Montgomery </w:t>
      </w:r>
      <w:proofErr w:type="spellStart"/>
      <w:r>
        <w:t>Boice</w:t>
      </w:r>
      <w:proofErr w:type="spellEnd"/>
      <w:r>
        <w:t xml:space="preserve">, </w:t>
      </w:r>
      <w:hyperlink r:id="rId34" w:history="1">
        <w:r>
          <w:rPr>
            <w:i/>
            <w:color w:val="0000FF"/>
            <w:u w:val="single"/>
          </w:rPr>
          <w:t>The Gospel of Matthew</w:t>
        </w:r>
      </w:hyperlink>
      <w:r>
        <w:t xml:space="preserve"> (Grand Rapids, MI: Baker Books, 2001), 325.</w:t>
      </w:r>
    </w:p>
  </w:footnote>
  <w:footnote w:id="35">
    <w:p w14:paraId="6EFBF2D1" w14:textId="77777777" w:rsidR="00F65716" w:rsidRDefault="00F65716" w:rsidP="00F65716">
      <w:r>
        <w:rPr>
          <w:vertAlign w:val="superscript"/>
        </w:rPr>
        <w:footnoteRef/>
      </w:r>
      <w:r>
        <w:t xml:space="preserve"> James Montgomery </w:t>
      </w:r>
      <w:proofErr w:type="spellStart"/>
      <w:r>
        <w:t>Boice</w:t>
      </w:r>
      <w:proofErr w:type="spellEnd"/>
      <w:r>
        <w:t xml:space="preserve">, </w:t>
      </w:r>
      <w:hyperlink r:id="rId35" w:history="1">
        <w:r>
          <w:rPr>
            <w:i/>
            <w:color w:val="0000FF"/>
            <w:u w:val="single"/>
          </w:rPr>
          <w:t>The Gospel of Matthew</w:t>
        </w:r>
      </w:hyperlink>
      <w:r>
        <w:t xml:space="preserve"> (Grand Rapids, MI: Baker Books, 2001), 325.</w:t>
      </w:r>
    </w:p>
  </w:footnote>
  <w:footnote w:id="36">
    <w:p w14:paraId="3443A9F8" w14:textId="77777777" w:rsidR="0063568F" w:rsidRDefault="0063568F" w:rsidP="0063568F">
      <w:r>
        <w:rPr>
          <w:vertAlign w:val="superscript"/>
        </w:rPr>
        <w:footnoteRef/>
      </w:r>
      <w:r>
        <w:t xml:space="preserve"> Robert H. Mounce, </w:t>
      </w:r>
      <w:hyperlink r:id="rId36" w:history="1">
        <w:r>
          <w:rPr>
            <w:i/>
            <w:color w:val="0000FF"/>
            <w:u w:val="single"/>
          </w:rPr>
          <w:t>Matthew</w:t>
        </w:r>
      </w:hyperlink>
      <w:r>
        <w:t>, Understanding the Bible Commentary Series (Grand Rapids, MI: Baker Books, 2011), 169.</w:t>
      </w:r>
    </w:p>
  </w:footnote>
  <w:footnote w:id="37">
    <w:p w14:paraId="64751BF0" w14:textId="77777777" w:rsidR="003179F6" w:rsidRDefault="003179F6" w:rsidP="003179F6">
      <w:r>
        <w:rPr>
          <w:vertAlign w:val="superscript"/>
        </w:rPr>
        <w:footnoteRef/>
      </w:r>
      <w:r>
        <w:t xml:space="preserve"> C. H. Spurgeon, </w:t>
      </w:r>
      <w:hyperlink r:id="rId37" w:history="1">
        <w:r>
          <w:rPr>
            <w:color w:val="0000FF"/>
            <w:u w:val="single"/>
          </w:rPr>
          <w:t>“Christ’s Transfigured Face,”</w:t>
        </w:r>
      </w:hyperlink>
      <w:r>
        <w:t xml:space="preserve"> in </w:t>
      </w:r>
      <w:r>
        <w:rPr>
          <w:i/>
        </w:rPr>
        <w:t>The Metropolitan Tabernacle Pulpit Sermons</w:t>
      </w:r>
      <w:r>
        <w:t>, vol. 47 (London: Passmore &amp; Alabaster, 1901), 260.</w:t>
      </w:r>
    </w:p>
  </w:footnote>
  <w:footnote w:id="38">
    <w:p w14:paraId="0BD0C60E" w14:textId="77777777" w:rsidR="003179F6" w:rsidRDefault="003179F6" w:rsidP="003179F6">
      <w:r>
        <w:rPr>
          <w:vertAlign w:val="superscript"/>
        </w:rPr>
        <w:footnoteRef/>
      </w:r>
      <w:r>
        <w:t xml:space="preserve"> C. H. Spurgeon, </w:t>
      </w:r>
      <w:hyperlink r:id="rId38" w:history="1">
        <w:r>
          <w:rPr>
            <w:color w:val="0000FF"/>
            <w:u w:val="single"/>
          </w:rPr>
          <w:t>“Christ’s Transfigured Face,”</w:t>
        </w:r>
      </w:hyperlink>
      <w:r>
        <w:t xml:space="preserve"> in </w:t>
      </w:r>
      <w:r>
        <w:rPr>
          <w:i/>
        </w:rPr>
        <w:t>The Metropolitan Tabernacle Pulpit Sermons</w:t>
      </w:r>
      <w:r>
        <w:t>, vol. 47 (London: Passmore &amp; Alabaster, 1901), 260.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B19FD"/>
    <w:multiLevelType w:val="hybridMultilevel"/>
    <w:tmpl w:val="8F5C5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A73A3"/>
    <w:multiLevelType w:val="hybridMultilevel"/>
    <w:tmpl w:val="08DE6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0E17A2"/>
    <w:multiLevelType w:val="hybridMultilevel"/>
    <w:tmpl w:val="C744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E4892"/>
    <w:multiLevelType w:val="hybridMultilevel"/>
    <w:tmpl w:val="C56EA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0176D2"/>
    <w:multiLevelType w:val="hybridMultilevel"/>
    <w:tmpl w:val="6C9AE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175DA"/>
    <w:multiLevelType w:val="hybridMultilevel"/>
    <w:tmpl w:val="14DED2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B837A6"/>
    <w:multiLevelType w:val="hybridMultilevel"/>
    <w:tmpl w:val="43EAD5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919169A"/>
    <w:multiLevelType w:val="hybridMultilevel"/>
    <w:tmpl w:val="A16409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96C7C30"/>
    <w:multiLevelType w:val="hybridMultilevel"/>
    <w:tmpl w:val="1B24A0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AAB5193"/>
    <w:multiLevelType w:val="hybridMultilevel"/>
    <w:tmpl w:val="79B209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C0B00CA"/>
    <w:multiLevelType w:val="hybridMultilevel"/>
    <w:tmpl w:val="F0465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C639DA"/>
    <w:multiLevelType w:val="hybridMultilevel"/>
    <w:tmpl w:val="2278C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A33727"/>
    <w:multiLevelType w:val="hybridMultilevel"/>
    <w:tmpl w:val="15D62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A50C4F"/>
    <w:multiLevelType w:val="hybridMultilevel"/>
    <w:tmpl w:val="D960C3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9235C6B"/>
    <w:multiLevelType w:val="hybridMultilevel"/>
    <w:tmpl w:val="60588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FFF1573"/>
    <w:multiLevelType w:val="hybridMultilevel"/>
    <w:tmpl w:val="10A83E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00A3BD9"/>
    <w:multiLevelType w:val="hybridMultilevel"/>
    <w:tmpl w:val="8AB6F7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146786D"/>
    <w:multiLevelType w:val="hybridMultilevel"/>
    <w:tmpl w:val="82AC95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26C1999"/>
    <w:multiLevelType w:val="hybridMultilevel"/>
    <w:tmpl w:val="846214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4B07988"/>
    <w:multiLevelType w:val="hybridMultilevel"/>
    <w:tmpl w:val="3D0EC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53274AE"/>
    <w:multiLevelType w:val="hybridMultilevel"/>
    <w:tmpl w:val="13D2D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880AB8"/>
    <w:multiLevelType w:val="hybridMultilevel"/>
    <w:tmpl w:val="E20EC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EB09C0"/>
    <w:multiLevelType w:val="hybridMultilevel"/>
    <w:tmpl w:val="6598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AC0319"/>
    <w:multiLevelType w:val="hybridMultilevel"/>
    <w:tmpl w:val="17149B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C233DF7"/>
    <w:multiLevelType w:val="hybridMultilevel"/>
    <w:tmpl w:val="D700A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34251C"/>
    <w:multiLevelType w:val="hybridMultilevel"/>
    <w:tmpl w:val="A1A83F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1EC3286"/>
    <w:multiLevelType w:val="hybridMultilevel"/>
    <w:tmpl w:val="E046702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6EF7DB5"/>
    <w:multiLevelType w:val="hybridMultilevel"/>
    <w:tmpl w:val="D340E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181661"/>
    <w:multiLevelType w:val="hybridMultilevel"/>
    <w:tmpl w:val="7388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8737D5"/>
    <w:multiLevelType w:val="hybridMultilevel"/>
    <w:tmpl w:val="24B0CC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0DB2574"/>
    <w:multiLevelType w:val="hybridMultilevel"/>
    <w:tmpl w:val="1C425C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3C57292"/>
    <w:multiLevelType w:val="hybridMultilevel"/>
    <w:tmpl w:val="4162B7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6ED1CA6"/>
    <w:multiLevelType w:val="hybridMultilevel"/>
    <w:tmpl w:val="8D020C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9A30AE4"/>
    <w:multiLevelType w:val="hybridMultilevel"/>
    <w:tmpl w:val="F622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555394"/>
    <w:multiLevelType w:val="hybridMultilevel"/>
    <w:tmpl w:val="26A61E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03E640C"/>
    <w:multiLevelType w:val="hybridMultilevel"/>
    <w:tmpl w:val="EEFCDC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2551F5A"/>
    <w:multiLevelType w:val="hybridMultilevel"/>
    <w:tmpl w:val="D68EB8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39A4D38"/>
    <w:multiLevelType w:val="hybridMultilevel"/>
    <w:tmpl w:val="2BAE13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56C24F0"/>
    <w:multiLevelType w:val="hybridMultilevel"/>
    <w:tmpl w:val="21A6539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9163B80"/>
    <w:multiLevelType w:val="hybridMultilevel"/>
    <w:tmpl w:val="DE98FC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AE06C45"/>
    <w:multiLevelType w:val="hybridMultilevel"/>
    <w:tmpl w:val="A97A3D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BB545BF"/>
    <w:multiLevelType w:val="hybridMultilevel"/>
    <w:tmpl w:val="CAEE96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6DED6165"/>
    <w:multiLevelType w:val="hybridMultilevel"/>
    <w:tmpl w:val="5DA60E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EE47794"/>
    <w:multiLevelType w:val="hybridMultilevel"/>
    <w:tmpl w:val="6F2A22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ADE76C7"/>
    <w:multiLevelType w:val="hybridMultilevel"/>
    <w:tmpl w:val="2A183A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D877610"/>
    <w:multiLevelType w:val="hybridMultilevel"/>
    <w:tmpl w:val="231A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45"/>
  </w:num>
  <w:num w:numId="3">
    <w:abstractNumId w:val="17"/>
  </w:num>
  <w:num w:numId="4">
    <w:abstractNumId w:val="9"/>
  </w:num>
  <w:num w:numId="5">
    <w:abstractNumId w:val="29"/>
  </w:num>
  <w:num w:numId="6">
    <w:abstractNumId w:val="28"/>
  </w:num>
  <w:num w:numId="7">
    <w:abstractNumId w:val="1"/>
  </w:num>
  <w:num w:numId="8">
    <w:abstractNumId w:val="27"/>
  </w:num>
  <w:num w:numId="9">
    <w:abstractNumId w:val="13"/>
  </w:num>
  <w:num w:numId="10">
    <w:abstractNumId w:val="21"/>
  </w:num>
  <w:num w:numId="11">
    <w:abstractNumId w:val="10"/>
  </w:num>
  <w:num w:numId="12">
    <w:abstractNumId w:val="4"/>
  </w:num>
  <w:num w:numId="13">
    <w:abstractNumId w:val="43"/>
  </w:num>
  <w:num w:numId="14">
    <w:abstractNumId w:val="23"/>
  </w:num>
  <w:num w:numId="15">
    <w:abstractNumId w:val="18"/>
  </w:num>
  <w:num w:numId="16">
    <w:abstractNumId w:val="26"/>
  </w:num>
  <w:num w:numId="17">
    <w:abstractNumId w:val="40"/>
  </w:num>
  <w:num w:numId="18">
    <w:abstractNumId w:val="42"/>
  </w:num>
  <w:num w:numId="19">
    <w:abstractNumId w:val="41"/>
  </w:num>
  <w:num w:numId="20">
    <w:abstractNumId w:val="14"/>
  </w:num>
  <w:num w:numId="21">
    <w:abstractNumId w:val="5"/>
  </w:num>
  <w:num w:numId="22">
    <w:abstractNumId w:val="39"/>
  </w:num>
  <w:num w:numId="23">
    <w:abstractNumId w:val="35"/>
  </w:num>
  <w:num w:numId="24">
    <w:abstractNumId w:val="19"/>
  </w:num>
  <w:num w:numId="25">
    <w:abstractNumId w:val="3"/>
  </w:num>
  <w:num w:numId="26">
    <w:abstractNumId w:val="34"/>
  </w:num>
  <w:num w:numId="27">
    <w:abstractNumId w:val="32"/>
  </w:num>
  <w:num w:numId="28">
    <w:abstractNumId w:val="44"/>
  </w:num>
  <w:num w:numId="29">
    <w:abstractNumId w:val="16"/>
  </w:num>
  <w:num w:numId="30">
    <w:abstractNumId w:val="8"/>
  </w:num>
  <w:num w:numId="31">
    <w:abstractNumId w:val="37"/>
  </w:num>
  <w:num w:numId="32">
    <w:abstractNumId w:val="12"/>
  </w:num>
  <w:num w:numId="33">
    <w:abstractNumId w:val="2"/>
  </w:num>
  <w:num w:numId="34">
    <w:abstractNumId w:val="22"/>
  </w:num>
  <w:num w:numId="35">
    <w:abstractNumId w:val="20"/>
  </w:num>
  <w:num w:numId="36">
    <w:abstractNumId w:val="11"/>
  </w:num>
  <w:num w:numId="37">
    <w:abstractNumId w:val="0"/>
  </w:num>
  <w:num w:numId="38">
    <w:abstractNumId w:val="33"/>
  </w:num>
  <w:num w:numId="39">
    <w:abstractNumId w:val="24"/>
  </w:num>
  <w:num w:numId="40">
    <w:abstractNumId w:val="25"/>
  </w:num>
  <w:num w:numId="41">
    <w:abstractNumId w:val="6"/>
  </w:num>
  <w:num w:numId="42">
    <w:abstractNumId w:val="30"/>
  </w:num>
  <w:num w:numId="43">
    <w:abstractNumId w:val="36"/>
  </w:num>
  <w:num w:numId="44">
    <w:abstractNumId w:val="7"/>
  </w:num>
  <w:num w:numId="45">
    <w:abstractNumId w:val="15"/>
  </w:num>
  <w:num w:numId="46">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17A"/>
    <w:rsid w:val="00000E7D"/>
    <w:rsid w:val="0000139D"/>
    <w:rsid w:val="00001630"/>
    <w:rsid w:val="00001994"/>
    <w:rsid w:val="00001BE3"/>
    <w:rsid w:val="00001C2A"/>
    <w:rsid w:val="000022B8"/>
    <w:rsid w:val="00002D38"/>
    <w:rsid w:val="00002E3F"/>
    <w:rsid w:val="00003052"/>
    <w:rsid w:val="00003EDD"/>
    <w:rsid w:val="000058BC"/>
    <w:rsid w:val="00005BBB"/>
    <w:rsid w:val="0000606A"/>
    <w:rsid w:val="000067C1"/>
    <w:rsid w:val="000076DE"/>
    <w:rsid w:val="00007D20"/>
    <w:rsid w:val="00010051"/>
    <w:rsid w:val="00010847"/>
    <w:rsid w:val="0001134E"/>
    <w:rsid w:val="00011404"/>
    <w:rsid w:val="00011EB2"/>
    <w:rsid w:val="00012101"/>
    <w:rsid w:val="00012280"/>
    <w:rsid w:val="00012FB4"/>
    <w:rsid w:val="000143BF"/>
    <w:rsid w:val="000146BF"/>
    <w:rsid w:val="000148AA"/>
    <w:rsid w:val="00015330"/>
    <w:rsid w:val="00015803"/>
    <w:rsid w:val="0001638C"/>
    <w:rsid w:val="00016537"/>
    <w:rsid w:val="000168AD"/>
    <w:rsid w:val="00020976"/>
    <w:rsid w:val="00020E91"/>
    <w:rsid w:val="00021327"/>
    <w:rsid w:val="000214FF"/>
    <w:rsid w:val="00021C38"/>
    <w:rsid w:val="0002362D"/>
    <w:rsid w:val="000239DA"/>
    <w:rsid w:val="000243FA"/>
    <w:rsid w:val="000256E8"/>
    <w:rsid w:val="000272FB"/>
    <w:rsid w:val="00027B0E"/>
    <w:rsid w:val="00030E3F"/>
    <w:rsid w:val="000313F0"/>
    <w:rsid w:val="00031A47"/>
    <w:rsid w:val="00032510"/>
    <w:rsid w:val="00032863"/>
    <w:rsid w:val="00032AAA"/>
    <w:rsid w:val="000332FE"/>
    <w:rsid w:val="0003381E"/>
    <w:rsid w:val="00033EF5"/>
    <w:rsid w:val="00034428"/>
    <w:rsid w:val="000347E3"/>
    <w:rsid w:val="0003513A"/>
    <w:rsid w:val="00035241"/>
    <w:rsid w:val="000352A1"/>
    <w:rsid w:val="00035426"/>
    <w:rsid w:val="000357D4"/>
    <w:rsid w:val="00035D10"/>
    <w:rsid w:val="0003789D"/>
    <w:rsid w:val="000379B7"/>
    <w:rsid w:val="00037BD5"/>
    <w:rsid w:val="00037CA4"/>
    <w:rsid w:val="000407C8"/>
    <w:rsid w:val="00040F49"/>
    <w:rsid w:val="00041174"/>
    <w:rsid w:val="000414D5"/>
    <w:rsid w:val="00041E86"/>
    <w:rsid w:val="000421A0"/>
    <w:rsid w:val="000423AA"/>
    <w:rsid w:val="00042A1A"/>
    <w:rsid w:val="00042A4A"/>
    <w:rsid w:val="00042E5C"/>
    <w:rsid w:val="00043F09"/>
    <w:rsid w:val="000441A1"/>
    <w:rsid w:val="0004451E"/>
    <w:rsid w:val="0004490F"/>
    <w:rsid w:val="00044B40"/>
    <w:rsid w:val="00045FA6"/>
    <w:rsid w:val="000471B1"/>
    <w:rsid w:val="00047548"/>
    <w:rsid w:val="00047DF9"/>
    <w:rsid w:val="00047E79"/>
    <w:rsid w:val="00047E87"/>
    <w:rsid w:val="00047EB7"/>
    <w:rsid w:val="0005070E"/>
    <w:rsid w:val="0005098F"/>
    <w:rsid w:val="00050AAE"/>
    <w:rsid w:val="00052038"/>
    <w:rsid w:val="0005249D"/>
    <w:rsid w:val="000528BC"/>
    <w:rsid w:val="00053185"/>
    <w:rsid w:val="0005364A"/>
    <w:rsid w:val="00054B13"/>
    <w:rsid w:val="00054E6A"/>
    <w:rsid w:val="00055C55"/>
    <w:rsid w:val="00055F7D"/>
    <w:rsid w:val="00056B75"/>
    <w:rsid w:val="0005726F"/>
    <w:rsid w:val="000574AC"/>
    <w:rsid w:val="000575D3"/>
    <w:rsid w:val="00057885"/>
    <w:rsid w:val="0005789F"/>
    <w:rsid w:val="000601A7"/>
    <w:rsid w:val="000606DC"/>
    <w:rsid w:val="000608E2"/>
    <w:rsid w:val="00060B22"/>
    <w:rsid w:val="00060BDE"/>
    <w:rsid w:val="0006146C"/>
    <w:rsid w:val="000614F7"/>
    <w:rsid w:val="0006151E"/>
    <w:rsid w:val="0006166A"/>
    <w:rsid w:val="0006181C"/>
    <w:rsid w:val="00061AAE"/>
    <w:rsid w:val="00061FD0"/>
    <w:rsid w:val="00061FD2"/>
    <w:rsid w:val="0006232D"/>
    <w:rsid w:val="00062A1C"/>
    <w:rsid w:val="00062CE1"/>
    <w:rsid w:val="00062E79"/>
    <w:rsid w:val="0006305E"/>
    <w:rsid w:val="0006319F"/>
    <w:rsid w:val="0006371A"/>
    <w:rsid w:val="000637BF"/>
    <w:rsid w:val="000640BB"/>
    <w:rsid w:val="00064499"/>
    <w:rsid w:val="000649CE"/>
    <w:rsid w:val="00064B81"/>
    <w:rsid w:val="00065D32"/>
    <w:rsid w:val="00065FB0"/>
    <w:rsid w:val="0006618E"/>
    <w:rsid w:val="00067414"/>
    <w:rsid w:val="00067500"/>
    <w:rsid w:val="00067ECB"/>
    <w:rsid w:val="000703C4"/>
    <w:rsid w:val="00070C09"/>
    <w:rsid w:val="00070C9F"/>
    <w:rsid w:val="000710EF"/>
    <w:rsid w:val="00071198"/>
    <w:rsid w:val="00071256"/>
    <w:rsid w:val="00071439"/>
    <w:rsid w:val="000716B7"/>
    <w:rsid w:val="00072208"/>
    <w:rsid w:val="000724B3"/>
    <w:rsid w:val="000724FC"/>
    <w:rsid w:val="0007283C"/>
    <w:rsid w:val="00072D7F"/>
    <w:rsid w:val="00072FBA"/>
    <w:rsid w:val="000732E3"/>
    <w:rsid w:val="00073388"/>
    <w:rsid w:val="0007375B"/>
    <w:rsid w:val="00075235"/>
    <w:rsid w:val="000753AD"/>
    <w:rsid w:val="00075998"/>
    <w:rsid w:val="00076283"/>
    <w:rsid w:val="0007636F"/>
    <w:rsid w:val="00076CA8"/>
    <w:rsid w:val="0007745D"/>
    <w:rsid w:val="000775B5"/>
    <w:rsid w:val="00077617"/>
    <w:rsid w:val="000803DF"/>
    <w:rsid w:val="00081316"/>
    <w:rsid w:val="0008176C"/>
    <w:rsid w:val="00081B48"/>
    <w:rsid w:val="000820B1"/>
    <w:rsid w:val="00082662"/>
    <w:rsid w:val="000833BD"/>
    <w:rsid w:val="00083B05"/>
    <w:rsid w:val="00083DA0"/>
    <w:rsid w:val="00083DF6"/>
    <w:rsid w:val="000843E1"/>
    <w:rsid w:val="00084640"/>
    <w:rsid w:val="00085066"/>
    <w:rsid w:val="000852EC"/>
    <w:rsid w:val="000853A1"/>
    <w:rsid w:val="0008551C"/>
    <w:rsid w:val="0008568A"/>
    <w:rsid w:val="00085998"/>
    <w:rsid w:val="000864A5"/>
    <w:rsid w:val="0008737C"/>
    <w:rsid w:val="00087823"/>
    <w:rsid w:val="000878DF"/>
    <w:rsid w:val="00087FCF"/>
    <w:rsid w:val="00090098"/>
    <w:rsid w:val="00090AED"/>
    <w:rsid w:val="00090CC4"/>
    <w:rsid w:val="00091227"/>
    <w:rsid w:val="0009124F"/>
    <w:rsid w:val="0009185B"/>
    <w:rsid w:val="00091EA8"/>
    <w:rsid w:val="00092512"/>
    <w:rsid w:val="00092547"/>
    <w:rsid w:val="000926A6"/>
    <w:rsid w:val="00092F61"/>
    <w:rsid w:val="000943B8"/>
    <w:rsid w:val="00094C7D"/>
    <w:rsid w:val="000950B1"/>
    <w:rsid w:val="00096107"/>
    <w:rsid w:val="00096494"/>
    <w:rsid w:val="000967CE"/>
    <w:rsid w:val="00096D3F"/>
    <w:rsid w:val="000973FF"/>
    <w:rsid w:val="0009747E"/>
    <w:rsid w:val="000978D4"/>
    <w:rsid w:val="00097F2F"/>
    <w:rsid w:val="000A027C"/>
    <w:rsid w:val="000A035B"/>
    <w:rsid w:val="000A0B18"/>
    <w:rsid w:val="000A1776"/>
    <w:rsid w:val="000A18EE"/>
    <w:rsid w:val="000A2F6D"/>
    <w:rsid w:val="000A3097"/>
    <w:rsid w:val="000A3F9C"/>
    <w:rsid w:val="000A43C6"/>
    <w:rsid w:val="000A4898"/>
    <w:rsid w:val="000A48FC"/>
    <w:rsid w:val="000A4B24"/>
    <w:rsid w:val="000A4B84"/>
    <w:rsid w:val="000A5327"/>
    <w:rsid w:val="000A5C24"/>
    <w:rsid w:val="000A68F2"/>
    <w:rsid w:val="000A7135"/>
    <w:rsid w:val="000A7CA3"/>
    <w:rsid w:val="000A7DDE"/>
    <w:rsid w:val="000B0A51"/>
    <w:rsid w:val="000B0B5A"/>
    <w:rsid w:val="000B13B2"/>
    <w:rsid w:val="000B1E98"/>
    <w:rsid w:val="000B1FF9"/>
    <w:rsid w:val="000B2095"/>
    <w:rsid w:val="000B218C"/>
    <w:rsid w:val="000B2B75"/>
    <w:rsid w:val="000B2C95"/>
    <w:rsid w:val="000B34A8"/>
    <w:rsid w:val="000B3A17"/>
    <w:rsid w:val="000B4F09"/>
    <w:rsid w:val="000B4FEA"/>
    <w:rsid w:val="000B556B"/>
    <w:rsid w:val="000B59CD"/>
    <w:rsid w:val="000B5A78"/>
    <w:rsid w:val="000B5AB7"/>
    <w:rsid w:val="000B6DBD"/>
    <w:rsid w:val="000B6DE0"/>
    <w:rsid w:val="000B72B7"/>
    <w:rsid w:val="000B7980"/>
    <w:rsid w:val="000B7C2C"/>
    <w:rsid w:val="000B7FD1"/>
    <w:rsid w:val="000C0003"/>
    <w:rsid w:val="000C033D"/>
    <w:rsid w:val="000C079A"/>
    <w:rsid w:val="000C091A"/>
    <w:rsid w:val="000C0B4F"/>
    <w:rsid w:val="000C10D0"/>
    <w:rsid w:val="000C126C"/>
    <w:rsid w:val="000C211B"/>
    <w:rsid w:val="000C301F"/>
    <w:rsid w:val="000C31AC"/>
    <w:rsid w:val="000C33E8"/>
    <w:rsid w:val="000C3B97"/>
    <w:rsid w:val="000C3C52"/>
    <w:rsid w:val="000C4176"/>
    <w:rsid w:val="000C487E"/>
    <w:rsid w:val="000C4920"/>
    <w:rsid w:val="000C4923"/>
    <w:rsid w:val="000C4B74"/>
    <w:rsid w:val="000C4E31"/>
    <w:rsid w:val="000C4E80"/>
    <w:rsid w:val="000C5067"/>
    <w:rsid w:val="000C5209"/>
    <w:rsid w:val="000C623B"/>
    <w:rsid w:val="000C6862"/>
    <w:rsid w:val="000C7597"/>
    <w:rsid w:val="000C7CD8"/>
    <w:rsid w:val="000D0658"/>
    <w:rsid w:val="000D0D6E"/>
    <w:rsid w:val="000D10B4"/>
    <w:rsid w:val="000D13AE"/>
    <w:rsid w:val="000D2671"/>
    <w:rsid w:val="000D2DA2"/>
    <w:rsid w:val="000D2F60"/>
    <w:rsid w:val="000D30AD"/>
    <w:rsid w:val="000D3FA0"/>
    <w:rsid w:val="000D4368"/>
    <w:rsid w:val="000D4424"/>
    <w:rsid w:val="000D4559"/>
    <w:rsid w:val="000D4A72"/>
    <w:rsid w:val="000D5028"/>
    <w:rsid w:val="000D5601"/>
    <w:rsid w:val="000D5A7E"/>
    <w:rsid w:val="000D5EE2"/>
    <w:rsid w:val="000D5F57"/>
    <w:rsid w:val="000D7480"/>
    <w:rsid w:val="000E02C2"/>
    <w:rsid w:val="000E02D7"/>
    <w:rsid w:val="000E0F9A"/>
    <w:rsid w:val="000E253A"/>
    <w:rsid w:val="000E2B00"/>
    <w:rsid w:val="000E2E4F"/>
    <w:rsid w:val="000E47BB"/>
    <w:rsid w:val="000E4978"/>
    <w:rsid w:val="000E627D"/>
    <w:rsid w:val="000E6F83"/>
    <w:rsid w:val="000E70D3"/>
    <w:rsid w:val="000E7282"/>
    <w:rsid w:val="000E7B81"/>
    <w:rsid w:val="000E7E9C"/>
    <w:rsid w:val="000F0197"/>
    <w:rsid w:val="000F1239"/>
    <w:rsid w:val="000F1519"/>
    <w:rsid w:val="000F1783"/>
    <w:rsid w:val="000F1949"/>
    <w:rsid w:val="000F228B"/>
    <w:rsid w:val="000F29F3"/>
    <w:rsid w:val="000F3F35"/>
    <w:rsid w:val="000F4093"/>
    <w:rsid w:val="000F415E"/>
    <w:rsid w:val="000F51FA"/>
    <w:rsid w:val="000F56DD"/>
    <w:rsid w:val="000F5E30"/>
    <w:rsid w:val="000F5F69"/>
    <w:rsid w:val="000F7C82"/>
    <w:rsid w:val="000F7EAE"/>
    <w:rsid w:val="00100415"/>
    <w:rsid w:val="00100B43"/>
    <w:rsid w:val="00100C96"/>
    <w:rsid w:val="0010101D"/>
    <w:rsid w:val="001014C0"/>
    <w:rsid w:val="00101784"/>
    <w:rsid w:val="00102177"/>
    <w:rsid w:val="00102634"/>
    <w:rsid w:val="00102733"/>
    <w:rsid w:val="001032A0"/>
    <w:rsid w:val="001038D3"/>
    <w:rsid w:val="00103A02"/>
    <w:rsid w:val="00103D22"/>
    <w:rsid w:val="00103E56"/>
    <w:rsid w:val="00104147"/>
    <w:rsid w:val="001048C9"/>
    <w:rsid w:val="00105092"/>
    <w:rsid w:val="00105CB7"/>
    <w:rsid w:val="00105E64"/>
    <w:rsid w:val="00105E71"/>
    <w:rsid w:val="00105F15"/>
    <w:rsid w:val="001060FB"/>
    <w:rsid w:val="001061AF"/>
    <w:rsid w:val="0010631C"/>
    <w:rsid w:val="0010697A"/>
    <w:rsid w:val="0010790B"/>
    <w:rsid w:val="00110E75"/>
    <w:rsid w:val="00110E76"/>
    <w:rsid w:val="00111367"/>
    <w:rsid w:val="00111AD7"/>
    <w:rsid w:val="00112547"/>
    <w:rsid w:val="00112E53"/>
    <w:rsid w:val="00112FEE"/>
    <w:rsid w:val="00113705"/>
    <w:rsid w:val="0011393F"/>
    <w:rsid w:val="00113D0D"/>
    <w:rsid w:val="00113D77"/>
    <w:rsid w:val="00114E7D"/>
    <w:rsid w:val="00114EF5"/>
    <w:rsid w:val="00115507"/>
    <w:rsid w:val="0011557D"/>
    <w:rsid w:val="00115E20"/>
    <w:rsid w:val="00116123"/>
    <w:rsid w:val="00117970"/>
    <w:rsid w:val="001206F6"/>
    <w:rsid w:val="001208ED"/>
    <w:rsid w:val="00121070"/>
    <w:rsid w:val="001214B2"/>
    <w:rsid w:val="00121691"/>
    <w:rsid w:val="0012283C"/>
    <w:rsid w:val="001228D6"/>
    <w:rsid w:val="00122C93"/>
    <w:rsid w:val="001238DB"/>
    <w:rsid w:val="00123C0A"/>
    <w:rsid w:val="00124025"/>
    <w:rsid w:val="0012591B"/>
    <w:rsid w:val="00125959"/>
    <w:rsid w:val="00125C69"/>
    <w:rsid w:val="00126065"/>
    <w:rsid w:val="00126137"/>
    <w:rsid w:val="00126476"/>
    <w:rsid w:val="001267A5"/>
    <w:rsid w:val="00126870"/>
    <w:rsid w:val="00126ED1"/>
    <w:rsid w:val="00127074"/>
    <w:rsid w:val="00127877"/>
    <w:rsid w:val="00127B3E"/>
    <w:rsid w:val="0013007C"/>
    <w:rsid w:val="00130279"/>
    <w:rsid w:val="00130750"/>
    <w:rsid w:val="00130E89"/>
    <w:rsid w:val="00131684"/>
    <w:rsid w:val="00132507"/>
    <w:rsid w:val="00133DCC"/>
    <w:rsid w:val="00133F9A"/>
    <w:rsid w:val="00134DF5"/>
    <w:rsid w:val="001361A7"/>
    <w:rsid w:val="00137F9B"/>
    <w:rsid w:val="00140448"/>
    <w:rsid w:val="001406D0"/>
    <w:rsid w:val="00141921"/>
    <w:rsid w:val="00141BED"/>
    <w:rsid w:val="00142431"/>
    <w:rsid w:val="00142500"/>
    <w:rsid w:val="0014307B"/>
    <w:rsid w:val="00144CA0"/>
    <w:rsid w:val="00144F4E"/>
    <w:rsid w:val="00144FF7"/>
    <w:rsid w:val="00145633"/>
    <w:rsid w:val="00145E3F"/>
    <w:rsid w:val="001462DB"/>
    <w:rsid w:val="00146D35"/>
    <w:rsid w:val="00146E7A"/>
    <w:rsid w:val="0015023F"/>
    <w:rsid w:val="00150965"/>
    <w:rsid w:val="00150DFF"/>
    <w:rsid w:val="00151919"/>
    <w:rsid w:val="00151FA2"/>
    <w:rsid w:val="001528BC"/>
    <w:rsid w:val="00152C07"/>
    <w:rsid w:val="0015354F"/>
    <w:rsid w:val="001535A6"/>
    <w:rsid w:val="00153973"/>
    <w:rsid w:val="00154836"/>
    <w:rsid w:val="001555BB"/>
    <w:rsid w:val="001557B4"/>
    <w:rsid w:val="001563E0"/>
    <w:rsid w:val="0015671E"/>
    <w:rsid w:val="001568F6"/>
    <w:rsid w:val="0015715B"/>
    <w:rsid w:val="001574DC"/>
    <w:rsid w:val="00157B07"/>
    <w:rsid w:val="00157D1F"/>
    <w:rsid w:val="00157F01"/>
    <w:rsid w:val="001600CF"/>
    <w:rsid w:val="001604DD"/>
    <w:rsid w:val="0016054B"/>
    <w:rsid w:val="00161205"/>
    <w:rsid w:val="00161405"/>
    <w:rsid w:val="0016153A"/>
    <w:rsid w:val="001623CE"/>
    <w:rsid w:val="00162448"/>
    <w:rsid w:val="001626C0"/>
    <w:rsid w:val="00163874"/>
    <w:rsid w:val="00163ABE"/>
    <w:rsid w:val="00163ABF"/>
    <w:rsid w:val="00163F2C"/>
    <w:rsid w:val="00164A5B"/>
    <w:rsid w:val="0016516E"/>
    <w:rsid w:val="00165307"/>
    <w:rsid w:val="00165FF9"/>
    <w:rsid w:val="00166295"/>
    <w:rsid w:val="00166481"/>
    <w:rsid w:val="00166B04"/>
    <w:rsid w:val="00166CB7"/>
    <w:rsid w:val="001671E5"/>
    <w:rsid w:val="001700B8"/>
    <w:rsid w:val="00170668"/>
    <w:rsid w:val="001708E9"/>
    <w:rsid w:val="00170AB5"/>
    <w:rsid w:val="00172287"/>
    <w:rsid w:val="00172830"/>
    <w:rsid w:val="00172DD2"/>
    <w:rsid w:val="00172FD9"/>
    <w:rsid w:val="00174D88"/>
    <w:rsid w:val="001750F4"/>
    <w:rsid w:val="001751E1"/>
    <w:rsid w:val="001754F2"/>
    <w:rsid w:val="001758FC"/>
    <w:rsid w:val="00175EB1"/>
    <w:rsid w:val="001767C7"/>
    <w:rsid w:val="00176B6F"/>
    <w:rsid w:val="00176FE4"/>
    <w:rsid w:val="00177A88"/>
    <w:rsid w:val="00177CEA"/>
    <w:rsid w:val="001802BD"/>
    <w:rsid w:val="0018055F"/>
    <w:rsid w:val="00180F12"/>
    <w:rsid w:val="0018133B"/>
    <w:rsid w:val="00181398"/>
    <w:rsid w:val="00181563"/>
    <w:rsid w:val="0018159B"/>
    <w:rsid w:val="00181DDE"/>
    <w:rsid w:val="001820A5"/>
    <w:rsid w:val="0018239F"/>
    <w:rsid w:val="001837AF"/>
    <w:rsid w:val="001839C1"/>
    <w:rsid w:val="00183A7A"/>
    <w:rsid w:val="0018554A"/>
    <w:rsid w:val="00185879"/>
    <w:rsid w:val="001863BE"/>
    <w:rsid w:val="00186FCC"/>
    <w:rsid w:val="001870D7"/>
    <w:rsid w:val="001872B5"/>
    <w:rsid w:val="00187889"/>
    <w:rsid w:val="00187AEB"/>
    <w:rsid w:val="00187DED"/>
    <w:rsid w:val="001901C9"/>
    <w:rsid w:val="00190BEC"/>
    <w:rsid w:val="00190CAA"/>
    <w:rsid w:val="0019163C"/>
    <w:rsid w:val="00191BC8"/>
    <w:rsid w:val="001927BC"/>
    <w:rsid w:val="00192AC1"/>
    <w:rsid w:val="0019314E"/>
    <w:rsid w:val="00194111"/>
    <w:rsid w:val="00195B40"/>
    <w:rsid w:val="00195E9A"/>
    <w:rsid w:val="0019668E"/>
    <w:rsid w:val="00196CD8"/>
    <w:rsid w:val="00196F10"/>
    <w:rsid w:val="00197C43"/>
    <w:rsid w:val="001A09B8"/>
    <w:rsid w:val="001A0A5F"/>
    <w:rsid w:val="001A0A6C"/>
    <w:rsid w:val="001A0A7E"/>
    <w:rsid w:val="001A0EBB"/>
    <w:rsid w:val="001A2DF9"/>
    <w:rsid w:val="001A3195"/>
    <w:rsid w:val="001A37A1"/>
    <w:rsid w:val="001A3A43"/>
    <w:rsid w:val="001A3E07"/>
    <w:rsid w:val="001A47AC"/>
    <w:rsid w:val="001A5A5F"/>
    <w:rsid w:val="001A5FDA"/>
    <w:rsid w:val="001A6BAE"/>
    <w:rsid w:val="001A6F62"/>
    <w:rsid w:val="001A7129"/>
    <w:rsid w:val="001A7859"/>
    <w:rsid w:val="001B0109"/>
    <w:rsid w:val="001B03F5"/>
    <w:rsid w:val="001B09D2"/>
    <w:rsid w:val="001B0BCC"/>
    <w:rsid w:val="001B0D54"/>
    <w:rsid w:val="001B1267"/>
    <w:rsid w:val="001B1F35"/>
    <w:rsid w:val="001B3223"/>
    <w:rsid w:val="001B3497"/>
    <w:rsid w:val="001B3954"/>
    <w:rsid w:val="001B6013"/>
    <w:rsid w:val="001B63E5"/>
    <w:rsid w:val="001B7B54"/>
    <w:rsid w:val="001B7EA8"/>
    <w:rsid w:val="001C0B05"/>
    <w:rsid w:val="001C1412"/>
    <w:rsid w:val="001C221B"/>
    <w:rsid w:val="001C2788"/>
    <w:rsid w:val="001C27AE"/>
    <w:rsid w:val="001C2B4B"/>
    <w:rsid w:val="001C3484"/>
    <w:rsid w:val="001C38A2"/>
    <w:rsid w:val="001C38FC"/>
    <w:rsid w:val="001C3900"/>
    <w:rsid w:val="001C3B67"/>
    <w:rsid w:val="001C4224"/>
    <w:rsid w:val="001C4F3B"/>
    <w:rsid w:val="001C513A"/>
    <w:rsid w:val="001C5489"/>
    <w:rsid w:val="001C5A0B"/>
    <w:rsid w:val="001C5DD6"/>
    <w:rsid w:val="001C5E2D"/>
    <w:rsid w:val="001C600B"/>
    <w:rsid w:val="001C614D"/>
    <w:rsid w:val="001C65A6"/>
    <w:rsid w:val="001C70CA"/>
    <w:rsid w:val="001C76DC"/>
    <w:rsid w:val="001C7AE0"/>
    <w:rsid w:val="001D044F"/>
    <w:rsid w:val="001D0A6F"/>
    <w:rsid w:val="001D18F0"/>
    <w:rsid w:val="001D2188"/>
    <w:rsid w:val="001D2595"/>
    <w:rsid w:val="001D2E18"/>
    <w:rsid w:val="001D398C"/>
    <w:rsid w:val="001D48F0"/>
    <w:rsid w:val="001D4D0F"/>
    <w:rsid w:val="001D4EDE"/>
    <w:rsid w:val="001D50D6"/>
    <w:rsid w:val="001D542E"/>
    <w:rsid w:val="001D59B3"/>
    <w:rsid w:val="001D5CCE"/>
    <w:rsid w:val="001D5ED9"/>
    <w:rsid w:val="001D5F10"/>
    <w:rsid w:val="001D60FB"/>
    <w:rsid w:val="001D654C"/>
    <w:rsid w:val="001D68C6"/>
    <w:rsid w:val="001D6C36"/>
    <w:rsid w:val="001D703E"/>
    <w:rsid w:val="001D70BD"/>
    <w:rsid w:val="001D7648"/>
    <w:rsid w:val="001D7839"/>
    <w:rsid w:val="001E0828"/>
    <w:rsid w:val="001E0A4E"/>
    <w:rsid w:val="001E0F99"/>
    <w:rsid w:val="001E0FD9"/>
    <w:rsid w:val="001E11B9"/>
    <w:rsid w:val="001E1458"/>
    <w:rsid w:val="001E15F0"/>
    <w:rsid w:val="001E1874"/>
    <w:rsid w:val="001E18A8"/>
    <w:rsid w:val="001E19F7"/>
    <w:rsid w:val="001E24F5"/>
    <w:rsid w:val="001E2949"/>
    <w:rsid w:val="001E320A"/>
    <w:rsid w:val="001E320D"/>
    <w:rsid w:val="001E328C"/>
    <w:rsid w:val="001E377F"/>
    <w:rsid w:val="001E4B25"/>
    <w:rsid w:val="001E532E"/>
    <w:rsid w:val="001E5F4F"/>
    <w:rsid w:val="001E6965"/>
    <w:rsid w:val="001E6BE4"/>
    <w:rsid w:val="001E7205"/>
    <w:rsid w:val="001E7D6C"/>
    <w:rsid w:val="001F015A"/>
    <w:rsid w:val="001F07A6"/>
    <w:rsid w:val="001F090F"/>
    <w:rsid w:val="001F0B7D"/>
    <w:rsid w:val="001F12E7"/>
    <w:rsid w:val="001F1340"/>
    <w:rsid w:val="001F1595"/>
    <w:rsid w:val="001F17B6"/>
    <w:rsid w:val="001F2EFD"/>
    <w:rsid w:val="001F30CF"/>
    <w:rsid w:val="001F3258"/>
    <w:rsid w:val="001F3C7F"/>
    <w:rsid w:val="001F4349"/>
    <w:rsid w:val="001F47A6"/>
    <w:rsid w:val="001F5063"/>
    <w:rsid w:val="001F5234"/>
    <w:rsid w:val="001F574E"/>
    <w:rsid w:val="001F59BA"/>
    <w:rsid w:val="001F60CF"/>
    <w:rsid w:val="001F6445"/>
    <w:rsid w:val="001F6FFD"/>
    <w:rsid w:val="001F79CE"/>
    <w:rsid w:val="001F7DF6"/>
    <w:rsid w:val="00200342"/>
    <w:rsid w:val="002003AA"/>
    <w:rsid w:val="0020078D"/>
    <w:rsid w:val="002012DF"/>
    <w:rsid w:val="00201916"/>
    <w:rsid w:val="00201A0C"/>
    <w:rsid w:val="00201EDE"/>
    <w:rsid w:val="00202BAB"/>
    <w:rsid w:val="00202C58"/>
    <w:rsid w:val="002031B3"/>
    <w:rsid w:val="00203CB4"/>
    <w:rsid w:val="00203DCC"/>
    <w:rsid w:val="00204731"/>
    <w:rsid w:val="002051AD"/>
    <w:rsid w:val="00205403"/>
    <w:rsid w:val="002062CE"/>
    <w:rsid w:val="00207647"/>
    <w:rsid w:val="00210645"/>
    <w:rsid w:val="00210744"/>
    <w:rsid w:val="00211645"/>
    <w:rsid w:val="00211805"/>
    <w:rsid w:val="002122B5"/>
    <w:rsid w:val="00212752"/>
    <w:rsid w:val="002130C2"/>
    <w:rsid w:val="00214342"/>
    <w:rsid w:val="002155CD"/>
    <w:rsid w:val="002156B4"/>
    <w:rsid w:val="00215F63"/>
    <w:rsid w:val="00216227"/>
    <w:rsid w:val="00216522"/>
    <w:rsid w:val="00216B59"/>
    <w:rsid w:val="00217050"/>
    <w:rsid w:val="00217B56"/>
    <w:rsid w:val="00217E15"/>
    <w:rsid w:val="00220799"/>
    <w:rsid w:val="002208FA"/>
    <w:rsid w:val="002214E8"/>
    <w:rsid w:val="0022152E"/>
    <w:rsid w:val="0022229F"/>
    <w:rsid w:val="002222EB"/>
    <w:rsid w:val="00222B17"/>
    <w:rsid w:val="00222B3C"/>
    <w:rsid w:val="00222B94"/>
    <w:rsid w:val="00222EDE"/>
    <w:rsid w:val="002230A0"/>
    <w:rsid w:val="00223759"/>
    <w:rsid w:val="00224973"/>
    <w:rsid w:val="00224A5A"/>
    <w:rsid w:val="00224CE1"/>
    <w:rsid w:val="00224D00"/>
    <w:rsid w:val="00224E31"/>
    <w:rsid w:val="00226BDF"/>
    <w:rsid w:val="00227207"/>
    <w:rsid w:val="002273BD"/>
    <w:rsid w:val="00227B64"/>
    <w:rsid w:val="002302A2"/>
    <w:rsid w:val="00231CC8"/>
    <w:rsid w:val="00231DC9"/>
    <w:rsid w:val="00231E6D"/>
    <w:rsid w:val="00232C39"/>
    <w:rsid w:val="00233116"/>
    <w:rsid w:val="00233EA4"/>
    <w:rsid w:val="00234183"/>
    <w:rsid w:val="00234559"/>
    <w:rsid w:val="00234A45"/>
    <w:rsid w:val="00234F88"/>
    <w:rsid w:val="0023530C"/>
    <w:rsid w:val="00235E8D"/>
    <w:rsid w:val="00235F08"/>
    <w:rsid w:val="00236551"/>
    <w:rsid w:val="00236659"/>
    <w:rsid w:val="0023667F"/>
    <w:rsid w:val="0023683D"/>
    <w:rsid w:val="00237C06"/>
    <w:rsid w:val="00240715"/>
    <w:rsid w:val="002412CF"/>
    <w:rsid w:val="002414F2"/>
    <w:rsid w:val="00241D58"/>
    <w:rsid w:val="0024294E"/>
    <w:rsid w:val="00242B2D"/>
    <w:rsid w:val="00242E29"/>
    <w:rsid w:val="0024337D"/>
    <w:rsid w:val="0024395D"/>
    <w:rsid w:val="0024591A"/>
    <w:rsid w:val="00245944"/>
    <w:rsid w:val="00245A81"/>
    <w:rsid w:val="00245F83"/>
    <w:rsid w:val="002464DA"/>
    <w:rsid w:val="00246BC8"/>
    <w:rsid w:val="00247583"/>
    <w:rsid w:val="00247D0B"/>
    <w:rsid w:val="00250A54"/>
    <w:rsid w:val="00250F15"/>
    <w:rsid w:val="002517DD"/>
    <w:rsid w:val="00251A79"/>
    <w:rsid w:val="00252C15"/>
    <w:rsid w:val="00252FD0"/>
    <w:rsid w:val="00253190"/>
    <w:rsid w:val="00253209"/>
    <w:rsid w:val="00254B85"/>
    <w:rsid w:val="00254C68"/>
    <w:rsid w:val="00254C9D"/>
    <w:rsid w:val="00254E2F"/>
    <w:rsid w:val="00255372"/>
    <w:rsid w:val="002556C0"/>
    <w:rsid w:val="002561DE"/>
    <w:rsid w:val="00256E09"/>
    <w:rsid w:val="00257017"/>
    <w:rsid w:val="002605EE"/>
    <w:rsid w:val="00260B7F"/>
    <w:rsid w:val="00260FB7"/>
    <w:rsid w:val="002619EF"/>
    <w:rsid w:val="00261F10"/>
    <w:rsid w:val="0026265A"/>
    <w:rsid w:val="00262AC3"/>
    <w:rsid w:val="00262B27"/>
    <w:rsid w:val="00264740"/>
    <w:rsid w:val="00264C33"/>
    <w:rsid w:val="002663AF"/>
    <w:rsid w:val="00266B91"/>
    <w:rsid w:val="00267274"/>
    <w:rsid w:val="002673D0"/>
    <w:rsid w:val="00267F05"/>
    <w:rsid w:val="00270988"/>
    <w:rsid w:val="002712CA"/>
    <w:rsid w:val="00271AA4"/>
    <w:rsid w:val="00271C25"/>
    <w:rsid w:val="00271D84"/>
    <w:rsid w:val="00272B76"/>
    <w:rsid w:val="00272DAA"/>
    <w:rsid w:val="00273530"/>
    <w:rsid w:val="0027479C"/>
    <w:rsid w:val="00275A6C"/>
    <w:rsid w:val="0027606D"/>
    <w:rsid w:val="0027611B"/>
    <w:rsid w:val="002771C6"/>
    <w:rsid w:val="00277509"/>
    <w:rsid w:val="00277ED8"/>
    <w:rsid w:val="0028057F"/>
    <w:rsid w:val="002805DF"/>
    <w:rsid w:val="00281465"/>
    <w:rsid w:val="00281A28"/>
    <w:rsid w:val="00282025"/>
    <w:rsid w:val="002821A9"/>
    <w:rsid w:val="002823C6"/>
    <w:rsid w:val="0028275B"/>
    <w:rsid w:val="00282B32"/>
    <w:rsid w:val="00283159"/>
    <w:rsid w:val="002834B9"/>
    <w:rsid w:val="00284246"/>
    <w:rsid w:val="002849A5"/>
    <w:rsid w:val="002851B9"/>
    <w:rsid w:val="002857EC"/>
    <w:rsid w:val="00285B9B"/>
    <w:rsid w:val="00285C2F"/>
    <w:rsid w:val="002860CE"/>
    <w:rsid w:val="0028620C"/>
    <w:rsid w:val="002863A4"/>
    <w:rsid w:val="002864B0"/>
    <w:rsid w:val="00286DEE"/>
    <w:rsid w:val="00286E4C"/>
    <w:rsid w:val="00286EB4"/>
    <w:rsid w:val="00286EC3"/>
    <w:rsid w:val="0028718B"/>
    <w:rsid w:val="00287323"/>
    <w:rsid w:val="00287812"/>
    <w:rsid w:val="00287C67"/>
    <w:rsid w:val="00290E12"/>
    <w:rsid w:val="00290F74"/>
    <w:rsid w:val="00291F2E"/>
    <w:rsid w:val="00292596"/>
    <w:rsid w:val="0029295E"/>
    <w:rsid w:val="00292A51"/>
    <w:rsid w:val="00292C7F"/>
    <w:rsid w:val="00292DE0"/>
    <w:rsid w:val="00292FD5"/>
    <w:rsid w:val="00294287"/>
    <w:rsid w:val="00294659"/>
    <w:rsid w:val="002947F1"/>
    <w:rsid w:val="00294963"/>
    <w:rsid w:val="00294F62"/>
    <w:rsid w:val="002950C9"/>
    <w:rsid w:val="002951A7"/>
    <w:rsid w:val="00295D8D"/>
    <w:rsid w:val="00296273"/>
    <w:rsid w:val="00296993"/>
    <w:rsid w:val="00296BBC"/>
    <w:rsid w:val="002972A1"/>
    <w:rsid w:val="0029764E"/>
    <w:rsid w:val="00297EFD"/>
    <w:rsid w:val="002A07C4"/>
    <w:rsid w:val="002A096F"/>
    <w:rsid w:val="002A0A61"/>
    <w:rsid w:val="002A17C3"/>
    <w:rsid w:val="002A1A82"/>
    <w:rsid w:val="002A2096"/>
    <w:rsid w:val="002A2D2E"/>
    <w:rsid w:val="002A2F88"/>
    <w:rsid w:val="002A33FE"/>
    <w:rsid w:val="002A347D"/>
    <w:rsid w:val="002A3D9E"/>
    <w:rsid w:val="002A4042"/>
    <w:rsid w:val="002A4638"/>
    <w:rsid w:val="002A4734"/>
    <w:rsid w:val="002A4A31"/>
    <w:rsid w:val="002A517F"/>
    <w:rsid w:val="002A58FA"/>
    <w:rsid w:val="002A5AF7"/>
    <w:rsid w:val="002A5F40"/>
    <w:rsid w:val="002A6011"/>
    <w:rsid w:val="002A61D4"/>
    <w:rsid w:val="002A6431"/>
    <w:rsid w:val="002A76F1"/>
    <w:rsid w:val="002A79B9"/>
    <w:rsid w:val="002A7C55"/>
    <w:rsid w:val="002B03B3"/>
    <w:rsid w:val="002B0542"/>
    <w:rsid w:val="002B067B"/>
    <w:rsid w:val="002B0F9F"/>
    <w:rsid w:val="002B1133"/>
    <w:rsid w:val="002B1363"/>
    <w:rsid w:val="002B1752"/>
    <w:rsid w:val="002B1B1F"/>
    <w:rsid w:val="002B1EE2"/>
    <w:rsid w:val="002B2747"/>
    <w:rsid w:val="002B3100"/>
    <w:rsid w:val="002B348A"/>
    <w:rsid w:val="002B38AB"/>
    <w:rsid w:val="002B3A61"/>
    <w:rsid w:val="002B547A"/>
    <w:rsid w:val="002B5BF2"/>
    <w:rsid w:val="002B6729"/>
    <w:rsid w:val="002B6C80"/>
    <w:rsid w:val="002B7745"/>
    <w:rsid w:val="002C01F9"/>
    <w:rsid w:val="002C1497"/>
    <w:rsid w:val="002C23C5"/>
    <w:rsid w:val="002C2439"/>
    <w:rsid w:val="002C28E4"/>
    <w:rsid w:val="002C2D4B"/>
    <w:rsid w:val="002C2E7E"/>
    <w:rsid w:val="002C2EB1"/>
    <w:rsid w:val="002C2F1F"/>
    <w:rsid w:val="002C3051"/>
    <w:rsid w:val="002C486C"/>
    <w:rsid w:val="002C4B4B"/>
    <w:rsid w:val="002C56C3"/>
    <w:rsid w:val="002C5823"/>
    <w:rsid w:val="002C5B8E"/>
    <w:rsid w:val="002C6089"/>
    <w:rsid w:val="002C6B1A"/>
    <w:rsid w:val="002C6C68"/>
    <w:rsid w:val="002C7535"/>
    <w:rsid w:val="002C7BD6"/>
    <w:rsid w:val="002C7D69"/>
    <w:rsid w:val="002D132A"/>
    <w:rsid w:val="002D226A"/>
    <w:rsid w:val="002D2904"/>
    <w:rsid w:val="002D41BB"/>
    <w:rsid w:val="002D421B"/>
    <w:rsid w:val="002D4603"/>
    <w:rsid w:val="002D4657"/>
    <w:rsid w:val="002D4C69"/>
    <w:rsid w:val="002D506E"/>
    <w:rsid w:val="002D51CD"/>
    <w:rsid w:val="002D573E"/>
    <w:rsid w:val="002D57F1"/>
    <w:rsid w:val="002D58F3"/>
    <w:rsid w:val="002D5987"/>
    <w:rsid w:val="002D59B3"/>
    <w:rsid w:val="002D5CE6"/>
    <w:rsid w:val="002D5EEF"/>
    <w:rsid w:val="002D63FE"/>
    <w:rsid w:val="002D6760"/>
    <w:rsid w:val="002D6A3C"/>
    <w:rsid w:val="002D73FC"/>
    <w:rsid w:val="002D7599"/>
    <w:rsid w:val="002D7AEB"/>
    <w:rsid w:val="002E0389"/>
    <w:rsid w:val="002E1252"/>
    <w:rsid w:val="002E130B"/>
    <w:rsid w:val="002E1EF7"/>
    <w:rsid w:val="002E2076"/>
    <w:rsid w:val="002E33E3"/>
    <w:rsid w:val="002E4039"/>
    <w:rsid w:val="002E440A"/>
    <w:rsid w:val="002E4F5C"/>
    <w:rsid w:val="002E5200"/>
    <w:rsid w:val="002E532B"/>
    <w:rsid w:val="002E5519"/>
    <w:rsid w:val="002E5880"/>
    <w:rsid w:val="002E592E"/>
    <w:rsid w:val="002E5F94"/>
    <w:rsid w:val="002E6452"/>
    <w:rsid w:val="002E6544"/>
    <w:rsid w:val="002E66F9"/>
    <w:rsid w:val="002E6777"/>
    <w:rsid w:val="002E6FB3"/>
    <w:rsid w:val="002E74E0"/>
    <w:rsid w:val="002E77F7"/>
    <w:rsid w:val="002E7CC9"/>
    <w:rsid w:val="002E7E0A"/>
    <w:rsid w:val="002F0319"/>
    <w:rsid w:val="002F033F"/>
    <w:rsid w:val="002F0E0D"/>
    <w:rsid w:val="002F13BD"/>
    <w:rsid w:val="002F1DB3"/>
    <w:rsid w:val="002F1FD0"/>
    <w:rsid w:val="002F21EA"/>
    <w:rsid w:val="002F256D"/>
    <w:rsid w:val="002F2625"/>
    <w:rsid w:val="002F2B65"/>
    <w:rsid w:val="002F3EA5"/>
    <w:rsid w:val="002F41CE"/>
    <w:rsid w:val="002F4D90"/>
    <w:rsid w:val="002F6FF5"/>
    <w:rsid w:val="002F7996"/>
    <w:rsid w:val="002F7A7D"/>
    <w:rsid w:val="002F7AF5"/>
    <w:rsid w:val="0030072D"/>
    <w:rsid w:val="00301847"/>
    <w:rsid w:val="0030322F"/>
    <w:rsid w:val="0030340D"/>
    <w:rsid w:val="00303443"/>
    <w:rsid w:val="00304B1F"/>
    <w:rsid w:val="00305292"/>
    <w:rsid w:val="00305AA0"/>
    <w:rsid w:val="00305B04"/>
    <w:rsid w:val="00305F0E"/>
    <w:rsid w:val="003062DB"/>
    <w:rsid w:val="003064ED"/>
    <w:rsid w:val="00306632"/>
    <w:rsid w:val="0030698F"/>
    <w:rsid w:val="003070D9"/>
    <w:rsid w:val="0030710E"/>
    <w:rsid w:val="003072D8"/>
    <w:rsid w:val="00307C60"/>
    <w:rsid w:val="00307ECE"/>
    <w:rsid w:val="00310352"/>
    <w:rsid w:val="00310654"/>
    <w:rsid w:val="00310708"/>
    <w:rsid w:val="003107F9"/>
    <w:rsid w:val="003115AB"/>
    <w:rsid w:val="00311814"/>
    <w:rsid w:val="003125B3"/>
    <w:rsid w:val="00312676"/>
    <w:rsid w:val="00312A16"/>
    <w:rsid w:val="00312B40"/>
    <w:rsid w:val="003130C5"/>
    <w:rsid w:val="00314089"/>
    <w:rsid w:val="003145FC"/>
    <w:rsid w:val="00314698"/>
    <w:rsid w:val="00314E23"/>
    <w:rsid w:val="003151C6"/>
    <w:rsid w:val="003153A8"/>
    <w:rsid w:val="003158DE"/>
    <w:rsid w:val="0031597D"/>
    <w:rsid w:val="00316ACF"/>
    <w:rsid w:val="00316B7B"/>
    <w:rsid w:val="0031702B"/>
    <w:rsid w:val="003179F6"/>
    <w:rsid w:val="003200AD"/>
    <w:rsid w:val="003207B4"/>
    <w:rsid w:val="00320A8F"/>
    <w:rsid w:val="00320CC3"/>
    <w:rsid w:val="003214C9"/>
    <w:rsid w:val="00322964"/>
    <w:rsid w:val="003236BA"/>
    <w:rsid w:val="00325165"/>
    <w:rsid w:val="0032526C"/>
    <w:rsid w:val="00325977"/>
    <w:rsid w:val="00325A5C"/>
    <w:rsid w:val="00325AB2"/>
    <w:rsid w:val="00327CAD"/>
    <w:rsid w:val="0033017D"/>
    <w:rsid w:val="0033053F"/>
    <w:rsid w:val="00330654"/>
    <w:rsid w:val="003306EF"/>
    <w:rsid w:val="003308F7"/>
    <w:rsid w:val="00330E34"/>
    <w:rsid w:val="0033157F"/>
    <w:rsid w:val="003316E7"/>
    <w:rsid w:val="003317E2"/>
    <w:rsid w:val="00331856"/>
    <w:rsid w:val="00331A34"/>
    <w:rsid w:val="00331B56"/>
    <w:rsid w:val="00331F56"/>
    <w:rsid w:val="003321DC"/>
    <w:rsid w:val="003326F8"/>
    <w:rsid w:val="0033299F"/>
    <w:rsid w:val="00332CF7"/>
    <w:rsid w:val="00333843"/>
    <w:rsid w:val="00334CBF"/>
    <w:rsid w:val="00334E5C"/>
    <w:rsid w:val="003350BD"/>
    <w:rsid w:val="0033537C"/>
    <w:rsid w:val="00335DA2"/>
    <w:rsid w:val="00335DA3"/>
    <w:rsid w:val="00336233"/>
    <w:rsid w:val="00336BCF"/>
    <w:rsid w:val="0033788F"/>
    <w:rsid w:val="00337F28"/>
    <w:rsid w:val="00337FE4"/>
    <w:rsid w:val="003403E2"/>
    <w:rsid w:val="003409CD"/>
    <w:rsid w:val="003409D2"/>
    <w:rsid w:val="00340C0F"/>
    <w:rsid w:val="00340C26"/>
    <w:rsid w:val="00340E62"/>
    <w:rsid w:val="00341510"/>
    <w:rsid w:val="00342D56"/>
    <w:rsid w:val="003431BF"/>
    <w:rsid w:val="00343461"/>
    <w:rsid w:val="003440B6"/>
    <w:rsid w:val="00345361"/>
    <w:rsid w:val="00345CFF"/>
    <w:rsid w:val="003469FA"/>
    <w:rsid w:val="00350BB8"/>
    <w:rsid w:val="003514C8"/>
    <w:rsid w:val="003515B3"/>
    <w:rsid w:val="0035187D"/>
    <w:rsid w:val="00351CB7"/>
    <w:rsid w:val="00351DFD"/>
    <w:rsid w:val="00351F96"/>
    <w:rsid w:val="00352198"/>
    <w:rsid w:val="0035234A"/>
    <w:rsid w:val="00352746"/>
    <w:rsid w:val="00352FBB"/>
    <w:rsid w:val="003535EC"/>
    <w:rsid w:val="00354899"/>
    <w:rsid w:val="003550C3"/>
    <w:rsid w:val="003553C1"/>
    <w:rsid w:val="00355643"/>
    <w:rsid w:val="003559FB"/>
    <w:rsid w:val="00355B33"/>
    <w:rsid w:val="00355C3A"/>
    <w:rsid w:val="00356C47"/>
    <w:rsid w:val="00356EFA"/>
    <w:rsid w:val="00356F79"/>
    <w:rsid w:val="0035701F"/>
    <w:rsid w:val="00357AC7"/>
    <w:rsid w:val="00357B50"/>
    <w:rsid w:val="0036097D"/>
    <w:rsid w:val="003611AF"/>
    <w:rsid w:val="003621E5"/>
    <w:rsid w:val="00362210"/>
    <w:rsid w:val="0036375E"/>
    <w:rsid w:val="00363CBB"/>
    <w:rsid w:val="003661D9"/>
    <w:rsid w:val="00366B8C"/>
    <w:rsid w:val="00367261"/>
    <w:rsid w:val="003677F5"/>
    <w:rsid w:val="0036788F"/>
    <w:rsid w:val="0037005E"/>
    <w:rsid w:val="003702F1"/>
    <w:rsid w:val="00370F18"/>
    <w:rsid w:val="00371F7F"/>
    <w:rsid w:val="003720CF"/>
    <w:rsid w:val="00372125"/>
    <w:rsid w:val="00372A7C"/>
    <w:rsid w:val="00373F79"/>
    <w:rsid w:val="0037458C"/>
    <w:rsid w:val="0037509C"/>
    <w:rsid w:val="0037559A"/>
    <w:rsid w:val="00375DFB"/>
    <w:rsid w:val="00376928"/>
    <w:rsid w:val="00376EF5"/>
    <w:rsid w:val="00376FED"/>
    <w:rsid w:val="0038025D"/>
    <w:rsid w:val="00380BC2"/>
    <w:rsid w:val="00380E92"/>
    <w:rsid w:val="00381703"/>
    <w:rsid w:val="003820BE"/>
    <w:rsid w:val="00382566"/>
    <w:rsid w:val="00382980"/>
    <w:rsid w:val="00383116"/>
    <w:rsid w:val="0038334A"/>
    <w:rsid w:val="003836DC"/>
    <w:rsid w:val="00383FEB"/>
    <w:rsid w:val="00384335"/>
    <w:rsid w:val="0038469A"/>
    <w:rsid w:val="00384A0D"/>
    <w:rsid w:val="00385D27"/>
    <w:rsid w:val="00385EDC"/>
    <w:rsid w:val="00385EEF"/>
    <w:rsid w:val="003862BD"/>
    <w:rsid w:val="00386376"/>
    <w:rsid w:val="003864A8"/>
    <w:rsid w:val="0038676B"/>
    <w:rsid w:val="003869AB"/>
    <w:rsid w:val="0038711A"/>
    <w:rsid w:val="003878CC"/>
    <w:rsid w:val="00387AD8"/>
    <w:rsid w:val="00387C90"/>
    <w:rsid w:val="00390256"/>
    <w:rsid w:val="00390680"/>
    <w:rsid w:val="003908FB"/>
    <w:rsid w:val="00390EDD"/>
    <w:rsid w:val="00391A34"/>
    <w:rsid w:val="00391B89"/>
    <w:rsid w:val="003924E7"/>
    <w:rsid w:val="00392508"/>
    <w:rsid w:val="0039319E"/>
    <w:rsid w:val="00393206"/>
    <w:rsid w:val="003936AD"/>
    <w:rsid w:val="00393F75"/>
    <w:rsid w:val="00394134"/>
    <w:rsid w:val="0039469A"/>
    <w:rsid w:val="0039478A"/>
    <w:rsid w:val="00394BE6"/>
    <w:rsid w:val="003961CF"/>
    <w:rsid w:val="003966BC"/>
    <w:rsid w:val="0039712C"/>
    <w:rsid w:val="00397755"/>
    <w:rsid w:val="003A0004"/>
    <w:rsid w:val="003A0413"/>
    <w:rsid w:val="003A077E"/>
    <w:rsid w:val="003A08FF"/>
    <w:rsid w:val="003A1467"/>
    <w:rsid w:val="003A15FA"/>
    <w:rsid w:val="003A1E1D"/>
    <w:rsid w:val="003A1FCB"/>
    <w:rsid w:val="003A225D"/>
    <w:rsid w:val="003A2AE6"/>
    <w:rsid w:val="003A3642"/>
    <w:rsid w:val="003A4AB7"/>
    <w:rsid w:val="003A5244"/>
    <w:rsid w:val="003A5434"/>
    <w:rsid w:val="003A563F"/>
    <w:rsid w:val="003A5724"/>
    <w:rsid w:val="003A5AB2"/>
    <w:rsid w:val="003A5B44"/>
    <w:rsid w:val="003A5EA1"/>
    <w:rsid w:val="003A5FE9"/>
    <w:rsid w:val="003A6139"/>
    <w:rsid w:val="003A692D"/>
    <w:rsid w:val="003A77BC"/>
    <w:rsid w:val="003A79D8"/>
    <w:rsid w:val="003A7A57"/>
    <w:rsid w:val="003B003B"/>
    <w:rsid w:val="003B020A"/>
    <w:rsid w:val="003B0464"/>
    <w:rsid w:val="003B0647"/>
    <w:rsid w:val="003B07F1"/>
    <w:rsid w:val="003B1050"/>
    <w:rsid w:val="003B1364"/>
    <w:rsid w:val="003B1BB4"/>
    <w:rsid w:val="003B1FBF"/>
    <w:rsid w:val="003B21F9"/>
    <w:rsid w:val="003B22E0"/>
    <w:rsid w:val="003B28BB"/>
    <w:rsid w:val="003B3401"/>
    <w:rsid w:val="003B349C"/>
    <w:rsid w:val="003B36C5"/>
    <w:rsid w:val="003B40B4"/>
    <w:rsid w:val="003B675E"/>
    <w:rsid w:val="003B6E41"/>
    <w:rsid w:val="003B785D"/>
    <w:rsid w:val="003B7935"/>
    <w:rsid w:val="003C0184"/>
    <w:rsid w:val="003C03E3"/>
    <w:rsid w:val="003C1D14"/>
    <w:rsid w:val="003C1EFB"/>
    <w:rsid w:val="003C2C47"/>
    <w:rsid w:val="003C3AEF"/>
    <w:rsid w:val="003C3B64"/>
    <w:rsid w:val="003C3B8B"/>
    <w:rsid w:val="003C3C94"/>
    <w:rsid w:val="003C3D5D"/>
    <w:rsid w:val="003C40C6"/>
    <w:rsid w:val="003C4A1D"/>
    <w:rsid w:val="003C7DA3"/>
    <w:rsid w:val="003D02FE"/>
    <w:rsid w:val="003D12B0"/>
    <w:rsid w:val="003D1746"/>
    <w:rsid w:val="003D23F9"/>
    <w:rsid w:val="003D29C2"/>
    <w:rsid w:val="003D2B58"/>
    <w:rsid w:val="003D38C5"/>
    <w:rsid w:val="003D3E8D"/>
    <w:rsid w:val="003D4C46"/>
    <w:rsid w:val="003D50D2"/>
    <w:rsid w:val="003D5C41"/>
    <w:rsid w:val="003D5E50"/>
    <w:rsid w:val="003D636B"/>
    <w:rsid w:val="003D65ED"/>
    <w:rsid w:val="003D66D1"/>
    <w:rsid w:val="003D6976"/>
    <w:rsid w:val="003D6E8A"/>
    <w:rsid w:val="003D7317"/>
    <w:rsid w:val="003D7B00"/>
    <w:rsid w:val="003E0988"/>
    <w:rsid w:val="003E0AD3"/>
    <w:rsid w:val="003E1332"/>
    <w:rsid w:val="003E1A24"/>
    <w:rsid w:val="003E1D4D"/>
    <w:rsid w:val="003E1EA9"/>
    <w:rsid w:val="003E26D5"/>
    <w:rsid w:val="003E3E33"/>
    <w:rsid w:val="003E4387"/>
    <w:rsid w:val="003E46E6"/>
    <w:rsid w:val="003E5576"/>
    <w:rsid w:val="003E6157"/>
    <w:rsid w:val="003E75B2"/>
    <w:rsid w:val="003E7A5B"/>
    <w:rsid w:val="003F06CB"/>
    <w:rsid w:val="003F09EB"/>
    <w:rsid w:val="003F1391"/>
    <w:rsid w:val="003F1987"/>
    <w:rsid w:val="003F1A31"/>
    <w:rsid w:val="003F219B"/>
    <w:rsid w:val="003F2431"/>
    <w:rsid w:val="003F362C"/>
    <w:rsid w:val="003F44CA"/>
    <w:rsid w:val="003F4826"/>
    <w:rsid w:val="003F5180"/>
    <w:rsid w:val="003F54ED"/>
    <w:rsid w:val="003F5588"/>
    <w:rsid w:val="003F6299"/>
    <w:rsid w:val="003F65B9"/>
    <w:rsid w:val="003F6956"/>
    <w:rsid w:val="003F70F3"/>
    <w:rsid w:val="003F72A3"/>
    <w:rsid w:val="003F740E"/>
    <w:rsid w:val="003F746C"/>
    <w:rsid w:val="003F77DA"/>
    <w:rsid w:val="003F782C"/>
    <w:rsid w:val="00400CCE"/>
    <w:rsid w:val="0040136C"/>
    <w:rsid w:val="0040157A"/>
    <w:rsid w:val="00401988"/>
    <w:rsid w:val="00401B79"/>
    <w:rsid w:val="0040399A"/>
    <w:rsid w:val="00403CE2"/>
    <w:rsid w:val="0040445E"/>
    <w:rsid w:val="00404D7E"/>
    <w:rsid w:val="00405456"/>
    <w:rsid w:val="004068AB"/>
    <w:rsid w:val="00406A0F"/>
    <w:rsid w:val="00406BE5"/>
    <w:rsid w:val="00406E63"/>
    <w:rsid w:val="00407D62"/>
    <w:rsid w:val="00410507"/>
    <w:rsid w:val="004107A6"/>
    <w:rsid w:val="00410CE5"/>
    <w:rsid w:val="004114B2"/>
    <w:rsid w:val="00411D22"/>
    <w:rsid w:val="00413713"/>
    <w:rsid w:val="00414151"/>
    <w:rsid w:val="00414324"/>
    <w:rsid w:val="00414A72"/>
    <w:rsid w:val="0041559C"/>
    <w:rsid w:val="00415C48"/>
    <w:rsid w:val="00415ECA"/>
    <w:rsid w:val="0041640B"/>
    <w:rsid w:val="00416CF2"/>
    <w:rsid w:val="00416E57"/>
    <w:rsid w:val="0041724F"/>
    <w:rsid w:val="004178D7"/>
    <w:rsid w:val="00417EAB"/>
    <w:rsid w:val="00420139"/>
    <w:rsid w:val="00420C89"/>
    <w:rsid w:val="00420FF2"/>
    <w:rsid w:val="00421DFF"/>
    <w:rsid w:val="0042257A"/>
    <w:rsid w:val="00422725"/>
    <w:rsid w:val="00422A25"/>
    <w:rsid w:val="0042343B"/>
    <w:rsid w:val="00423E73"/>
    <w:rsid w:val="00424A68"/>
    <w:rsid w:val="00424D4D"/>
    <w:rsid w:val="00424D8B"/>
    <w:rsid w:val="00425E9D"/>
    <w:rsid w:val="00427343"/>
    <w:rsid w:val="00427580"/>
    <w:rsid w:val="004309D0"/>
    <w:rsid w:val="004312AD"/>
    <w:rsid w:val="00431567"/>
    <w:rsid w:val="00431805"/>
    <w:rsid w:val="00431C4A"/>
    <w:rsid w:val="00431E41"/>
    <w:rsid w:val="004323B6"/>
    <w:rsid w:val="004324BA"/>
    <w:rsid w:val="004324EB"/>
    <w:rsid w:val="004327F1"/>
    <w:rsid w:val="0043288E"/>
    <w:rsid w:val="004331E8"/>
    <w:rsid w:val="004333DA"/>
    <w:rsid w:val="004336EE"/>
    <w:rsid w:val="00433B7C"/>
    <w:rsid w:val="00433E4C"/>
    <w:rsid w:val="00434397"/>
    <w:rsid w:val="0043465F"/>
    <w:rsid w:val="004348E9"/>
    <w:rsid w:val="00435121"/>
    <w:rsid w:val="00435C4F"/>
    <w:rsid w:val="00436B02"/>
    <w:rsid w:val="00436CEE"/>
    <w:rsid w:val="004404C8"/>
    <w:rsid w:val="00440CEC"/>
    <w:rsid w:val="00440EF6"/>
    <w:rsid w:val="004421ED"/>
    <w:rsid w:val="00442313"/>
    <w:rsid w:val="0044339A"/>
    <w:rsid w:val="00444597"/>
    <w:rsid w:val="00444CB4"/>
    <w:rsid w:val="00445786"/>
    <w:rsid w:val="00445A33"/>
    <w:rsid w:val="0044720B"/>
    <w:rsid w:val="00447A09"/>
    <w:rsid w:val="00447C33"/>
    <w:rsid w:val="00447DD8"/>
    <w:rsid w:val="0045029B"/>
    <w:rsid w:val="00450756"/>
    <w:rsid w:val="00450D3D"/>
    <w:rsid w:val="00451533"/>
    <w:rsid w:val="00451AEA"/>
    <w:rsid w:val="00452C17"/>
    <w:rsid w:val="00452EA8"/>
    <w:rsid w:val="004530CD"/>
    <w:rsid w:val="004534BC"/>
    <w:rsid w:val="00453FEA"/>
    <w:rsid w:val="004552C9"/>
    <w:rsid w:val="00455433"/>
    <w:rsid w:val="0045729C"/>
    <w:rsid w:val="004605B5"/>
    <w:rsid w:val="00460608"/>
    <w:rsid w:val="004607E5"/>
    <w:rsid w:val="00460AC3"/>
    <w:rsid w:val="00461C21"/>
    <w:rsid w:val="00461C48"/>
    <w:rsid w:val="00462270"/>
    <w:rsid w:val="00462D91"/>
    <w:rsid w:val="00463753"/>
    <w:rsid w:val="004639B1"/>
    <w:rsid w:val="00464799"/>
    <w:rsid w:val="0046489D"/>
    <w:rsid w:val="004648CC"/>
    <w:rsid w:val="00464975"/>
    <w:rsid w:val="00464DD2"/>
    <w:rsid w:val="00465853"/>
    <w:rsid w:val="004661AD"/>
    <w:rsid w:val="00466339"/>
    <w:rsid w:val="0046661D"/>
    <w:rsid w:val="00467395"/>
    <w:rsid w:val="00467630"/>
    <w:rsid w:val="0046785F"/>
    <w:rsid w:val="00467F90"/>
    <w:rsid w:val="004705B9"/>
    <w:rsid w:val="00470AFA"/>
    <w:rsid w:val="00470E90"/>
    <w:rsid w:val="0047110D"/>
    <w:rsid w:val="00472255"/>
    <w:rsid w:val="00472922"/>
    <w:rsid w:val="004729A3"/>
    <w:rsid w:val="00472B2F"/>
    <w:rsid w:val="004734C1"/>
    <w:rsid w:val="004739A4"/>
    <w:rsid w:val="00473ABD"/>
    <w:rsid w:val="0047422E"/>
    <w:rsid w:val="00474233"/>
    <w:rsid w:val="00475760"/>
    <w:rsid w:val="00475BD1"/>
    <w:rsid w:val="00475E05"/>
    <w:rsid w:val="00475FD2"/>
    <w:rsid w:val="004763F5"/>
    <w:rsid w:val="00477D5D"/>
    <w:rsid w:val="00477E79"/>
    <w:rsid w:val="004802FA"/>
    <w:rsid w:val="00480563"/>
    <w:rsid w:val="004807C0"/>
    <w:rsid w:val="00480925"/>
    <w:rsid w:val="0048092E"/>
    <w:rsid w:val="00480A9A"/>
    <w:rsid w:val="00480FB5"/>
    <w:rsid w:val="004819E2"/>
    <w:rsid w:val="00481C69"/>
    <w:rsid w:val="00481CB5"/>
    <w:rsid w:val="00481E1B"/>
    <w:rsid w:val="004822FB"/>
    <w:rsid w:val="00482613"/>
    <w:rsid w:val="00482CCB"/>
    <w:rsid w:val="00483A6E"/>
    <w:rsid w:val="004841DE"/>
    <w:rsid w:val="004843C5"/>
    <w:rsid w:val="0048452E"/>
    <w:rsid w:val="00484881"/>
    <w:rsid w:val="00486617"/>
    <w:rsid w:val="00490800"/>
    <w:rsid w:val="004908B8"/>
    <w:rsid w:val="004913D4"/>
    <w:rsid w:val="00491551"/>
    <w:rsid w:val="00491731"/>
    <w:rsid w:val="0049230D"/>
    <w:rsid w:val="0049311D"/>
    <w:rsid w:val="0049322E"/>
    <w:rsid w:val="00493323"/>
    <w:rsid w:val="004936DE"/>
    <w:rsid w:val="00493EA8"/>
    <w:rsid w:val="004946A0"/>
    <w:rsid w:val="00495225"/>
    <w:rsid w:val="00495660"/>
    <w:rsid w:val="00495A05"/>
    <w:rsid w:val="00495CE2"/>
    <w:rsid w:val="0049686B"/>
    <w:rsid w:val="00497090"/>
    <w:rsid w:val="004978D7"/>
    <w:rsid w:val="00497915"/>
    <w:rsid w:val="00497D8F"/>
    <w:rsid w:val="004A11ED"/>
    <w:rsid w:val="004A12B5"/>
    <w:rsid w:val="004A1F1B"/>
    <w:rsid w:val="004A21A3"/>
    <w:rsid w:val="004A21E3"/>
    <w:rsid w:val="004A2299"/>
    <w:rsid w:val="004A36DE"/>
    <w:rsid w:val="004A389B"/>
    <w:rsid w:val="004A3AE2"/>
    <w:rsid w:val="004A4E44"/>
    <w:rsid w:val="004A5069"/>
    <w:rsid w:val="004A5B2A"/>
    <w:rsid w:val="004A648C"/>
    <w:rsid w:val="004A6F90"/>
    <w:rsid w:val="004A7239"/>
    <w:rsid w:val="004A76AD"/>
    <w:rsid w:val="004A77DC"/>
    <w:rsid w:val="004A7BB1"/>
    <w:rsid w:val="004B00DA"/>
    <w:rsid w:val="004B0180"/>
    <w:rsid w:val="004B07D0"/>
    <w:rsid w:val="004B1693"/>
    <w:rsid w:val="004B2170"/>
    <w:rsid w:val="004B2376"/>
    <w:rsid w:val="004B2ADA"/>
    <w:rsid w:val="004B3081"/>
    <w:rsid w:val="004B3213"/>
    <w:rsid w:val="004B339E"/>
    <w:rsid w:val="004B351C"/>
    <w:rsid w:val="004B36D0"/>
    <w:rsid w:val="004B3A18"/>
    <w:rsid w:val="004B3FDC"/>
    <w:rsid w:val="004B41A9"/>
    <w:rsid w:val="004B45C8"/>
    <w:rsid w:val="004B46A6"/>
    <w:rsid w:val="004B4CA1"/>
    <w:rsid w:val="004B5A24"/>
    <w:rsid w:val="004B5A29"/>
    <w:rsid w:val="004B5EC9"/>
    <w:rsid w:val="004B5FB2"/>
    <w:rsid w:val="004B6340"/>
    <w:rsid w:val="004B69AD"/>
    <w:rsid w:val="004B6F9D"/>
    <w:rsid w:val="004B79D7"/>
    <w:rsid w:val="004B7A1E"/>
    <w:rsid w:val="004B7ECD"/>
    <w:rsid w:val="004C0AA6"/>
    <w:rsid w:val="004C17B6"/>
    <w:rsid w:val="004C1B93"/>
    <w:rsid w:val="004C2809"/>
    <w:rsid w:val="004C2D81"/>
    <w:rsid w:val="004C2E73"/>
    <w:rsid w:val="004C3319"/>
    <w:rsid w:val="004C47AA"/>
    <w:rsid w:val="004C5B38"/>
    <w:rsid w:val="004C667A"/>
    <w:rsid w:val="004C6DA5"/>
    <w:rsid w:val="004C7086"/>
    <w:rsid w:val="004C788E"/>
    <w:rsid w:val="004D037F"/>
    <w:rsid w:val="004D0DD9"/>
    <w:rsid w:val="004D0F94"/>
    <w:rsid w:val="004D12C6"/>
    <w:rsid w:val="004D16B7"/>
    <w:rsid w:val="004D1E18"/>
    <w:rsid w:val="004D2889"/>
    <w:rsid w:val="004D3271"/>
    <w:rsid w:val="004D3939"/>
    <w:rsid w:val="004D3B41"/>
    <w:rsid w:val="004D40D5"/>
    <w:rsid w:val="004D4FD6"/>
    <w:rsid w:val="004D5016"/>
    <w:rsid w:val="004D559C"/>
    <w:rsid w:val="004D6A14"/>
    <w:rsid w:val="004D751E"/>
    <w:rsid w:val="004D75B0"/>
    <w:rsid w:val="004D7EF0"/>
    <w:rsid w:val="004D7FC5"/>
    <w:rsid w:val="004E0812"/>
    <w:rsid w:val="004E0C17"/>
    <w:rsid w:val="004E1255"/>
    <w:rsid w:val="004E1634"/>
    <w:rsid w:val="004E19BD"/>
    <w:rsid w:val="004E2586"/>
    <w:rsid w:val="004E2645"/>
    <w:rsid w:val="004E281B"/>
    <w:rsid w:val="004E287E"/>
    <w:rsid w:val="004E2CF5"/>
    <w:rsid w:val="004E3424"/>
    <w:rsid w:val="004E3475"/>
    <w:rsid w:val="004E3F0B"/>
    <w:rsid w:val="004E3F43"/>
    <w:rsid w:val="004E5C63"/>
    <w:rsid w:val="004E67C2"/>
    <w:rsid w:val="004E7222"/>
    <w:rsid w:val="004E755A"/>
    <w:rsid w:val="004F04A0"/>
    <w:rsid w:val="004F070A"/>
    <w:rsid w:val="004F0854"/>
    <w:rsid w:val="004F16FB"/>
    <w:rsid w:val="004F17BC"/>
    <w:rsid w:val="004F1D03"/>
    <w:rsid w:val="004F1EA1"/>
    <w:rsid w:val="004F22D4"/>
    <w:rsid w:val="004F2ACF"/>
    <w:rsid w:val="004F2E46"/>
    <w:rsid w:val="004F333F"/>
    <w:rsid w:val="004F349B"/>
    <w:rsid w:val="004F3A97"/>
    <w:rsid w:val="004F401F"/>
    <w:rsid w:val="004F44A3"/>
    <w:rsid w:val="004F539B"/>
    <w:rsid w:val="004F57EC"/>
    <w:rsid w:val="004F59FF"/>
    <w:rsid w:val="004F63B0"/>
    <w:rsid w:val="004F679E"/>
    <w:rsid w:val="004F6966"/>
    <w:rsid w:val="004F6C34"/>
    <w:rsid w:val="004F79C7"/>
    <w:rsid w:val="00500319"/>
    <w:rsid w:val="00500A3B"/>
    <w:rsid w:val="00500C09"/>
    <w:rsid w:val="00500D86"/>
    <w:rsid w:val="00500F45"/>
    <w:rsid w:val="00501E5E"/>
    <w:rsid w:val="0050355D"/>
    <w:rsid w:val="0050467F"/>
    <w:rsid w:val="005046D1"/>
    <w:rsid w:val="00504ABB"/>
    <w:rsid w:val="00505456"/>
    <w:rsid w:val="0050557E"/>
    <w:rsid w:val="005060F8"/>
    <w:rsid w:val="005061D3"/>
    <w:rsid w:val="00506A62"/>
    <w:rsid w:val="00506B62"/>
    <w:rsid w:val="00506E15"/>
    <w:rsid w:val="005079ED"/>
    <w:rsid w:val="00507CA9"/>
    <w:rsid w:val="0051003E"/>
    <w:rsid w:val="00510234"/>
    <w:rsid w:val="00510403"/>
    <w:rsid w:val="0051063E"/>
    <w:rsid w:val="00510829"/>
    <w:rsid w:val="00511519"/>
    <w:rsid w:val="00511AE5"/>
    <w:rsid w:val="00511EED"/>
    <w:rsid w:val="00512402"/>
    <w:rsid w:val="005127F9"/>
    <w:rsid w:val="00513024"/>
    <w:rsid w:val="005133FB"/>
    <w:rsid w:val="00513467"/>
    <w:rsid w:val="00513919"/>
    <w:rsid w:val="005139E1"/>
    <w:rsid w:val="00514270"/>
    <w:rsid w:val="00514419"/>
    <w:rsid w:val="00514AAC"/>
    <w:rsid w:val="00514D4D"/>
    <w:rsid w:val="005150E8"/>
    <w:rsid w:val="005160D2"/>
    <w:rsid w:val="00516376"/>
    <w:rsid w:val="00516706"/>
    <w:rsid w:val="00516B01"/>
    <w:rsid w:val="00517403"/>
    <w:rsid w:val="00517959"/>
    <w:rsid w:val="005202D5"/>
    <w:rsid w:val="0052064E"/>
    <w:rsid w:val="00520E3E"/>
    <w:rsid w:val="0052129B"/>
    <w:rsid w:val="00521313"/>
    <w:rsid w:val="00521E74"/>
    <w:rsid w:val="005224A5"/>
    <w:rsid w:val="005227C2"/>
    <w:rsid w:val="00523162"/>
    <w:rsid w:val="005232DC"/>
    <w:rsid w:val="0052345A"/>
    <w:rsid w:val="00523960"/>
    <w:rsid w:val="00523F03"/>
    <w:rsid w:val="00524868"/>
    <w:rsid w:val="00524FBE"/>
    <w:rsid w:val="0052534F"/>
    <w:rsid w:val="00525990"/>
    <w:rsid w:val="00525A3C"/>
    <w:rsid w:val="00525CA5"/>
    <w:rsid w:val="0052743E"/>
    <w:rsid w:val="00527516"/>
    <w:rsid w:val="00527BD5"/>
    <w:rsid w:val="00530527"/>
    <w:rsid w:val="0053094A"/>
    <w:rsid w:val="00530DC6"/>
    <w:rsid w:val="00531575"/>
    <w:rsid w:val="00531AFF"/>
    <w:rsid w:val="00531B52"/>
    <w:rsid w:val="00531EF5"/>
    <w:rsid w:val="00532B7A"/>
    <w:rsid w:val="00533FEF"/>
    <w:rsid w:val="00534291"/>
    <w:rsid w:val="005343B2"/>
    <w:rsid w:val="00535710"/>
    <w:rsid w:val="00535B02"/>
    <w:rsid w:val="005362B6"/>
    <w:rsid w:val="0053650C"/>
    <w:rsid w:val="00536568"/>
    <w:rsid w:val="0053677A"/>
    <w:rsid w:val="005369DC"/>
    <w:rsid w:val="005373B9"/>
    <w:rsid w:val="0053773B"/>
    <w:rsid w:val="00540083"/>
    <w:rsid w:val="005406F7"/>
    <w:rsid w:val="00541224"/>
    <w:rsid w:val="005413EC"/>
    <w:rsid w:val="0054185F"/>
    <w:rsid w:val="00542307"/>
    <w:rsid w:val="005435CE"/>
    <w:rsid w:val="00543924"/>
    <w:rsid w:val="00543CF9"/>
    <w:rsid w:val="00543D52"/>
    <w:rsid w:val="00544010"/>
    <w:rsid w:val="00544A75"/>
    <w:rsid w:val="00545BD2"/>
    <w:rsid w:val="00546131"/>
    <w:rsid w:val="005463CE"/>
    <w:rsid w:val="00546B41"/>
    <w:rsid w:val="00547152"/>
    <w:rsid w:val="00547160"/>
    <w:rsid w:val="00547F64"/>
    <w:rsid w:val="00550076"/>
    <w:rsid w:val="005503E6"/>
    <w:rsid w:val="00550F8A"/>
    <w:rsid w:val="0055140A"/>
    <w:rsid w:val="0055161B"/>
    <w:rsid w:val="00551A49"/>
    <w:rsid w:val="00551AFD"/>
    <w:rsid w:val="00551D85"/>
    <w:rsid w:val="00551E65"/>
    <w:rsid w:val="00551FDF"/>
    <w:rsid w:val="0055285C"/>
    <w:rsid w:val="0055331D"/>
    <w:rsid w:val="005538B9"/>
    <w:rsid w:val="005538D5"/>
    <w:rsid w:val="00553D7B"/>
    <w:rsid w:val="005541B0"/>
    <w:rsid w:val="005541BB"/>
    <w:rsid w:val="00554705"/>
    <w:rsid w:val="0055477C"/>
    <w:rsid w:val="0055478E"/>
    <w:rsid w:val="005547BA"/>
    <w:rsid w:val="00555361"/>
    <w:rsid w:val="00555737"/>
    <w:rsid w:val="0055639B"/>
    <w:rsid w:val="00557436"/>
    <w:rsid w:val="00557766"/>
    <w:rsid w:val="00557AE5"/>
    <w:rsid w:val="00557B52"/>
    <w:rsid w:val="00557BEC"/>
    <w:rsid w:val="00561144"/>
    <w:rsid w:val="00561991"/>
    <w:rsid w:val="00562365"/>
    <w:rsid w:val="00562816"/>
    <w:rsid w:val="005633AF"/>
    <w:rsid w:val="005648FD"/>
    <w:rsid w:val="00564B9C"/>
    <w:rsid w:val="00565F62"/>
    <w:rsid w:val="0056652B"/>
    <w:rsid w:val="005668C1"/>
    <w:rsid w:val="00566F8E"/>
    <w:rsid w:val="005677F7"/>
    <w:rsid w:val="00567909"/>
    <w:rsid w:val="005700D1"/>
    <w:rsid w:val="005704B6"/>
    <w:rsid w:val="00570552"/>
    <w:rsid w:val="00570589"/>
    <w:rsid w:val="005706F3"/>
    <w:rsid w:val="0057111D"/>
    <w:rsid w:val="005717C4"/>
    <w:rsid w:val="00571BA4"/>
    <w:rsid w:val="0057259D"/>
    <w:rsid w:val="00573170"/>
    <w:rsid w:val="0057346A"/>
    <w:rsid w:val="00573BDD"/>
    <w:rsid w:val="00574518"/>
    <w:rsid w:val="00574E42"/>
    <w:rsid w:val="00575524"/>
    <w:rsid w:val="00575EB6"/>
    <w:rsid w:val="0057619F"/>
    <w:rsid w:val="00576BCD"/>
    <w:rsid w:val="00577BE9"/>
    <w:rsid w:val="00577E10"/>
    <w:rsid w:val="00580962"/>
    <w:rsid w:val="00580CCC"/>
    <w:rsid w:val="00581165"/>
    <w:rsid w:val="00581257"/>
    <w:rsid w:val="00581426"/>
    <w:rsid w:val="00581760"/>
    <w:rsid w:val="00581BBD"/>
    <w:rsid w:val="00581C99"/>
    <w:rsid w:val="0058220F"/>
    <w:rsid w:val="00582289"/>
    <w:rsid w:val="00582319"/>
    <w:rsid w:val="005824F7"/>
    <w:rsid w:val="0058328A"/>
    <w:rsid w:val="0058332D"/>
    <w:rsid w:val="00585173"/>
    <w:rsid w:val="005857C3"/>
    <w:rsid w:val="0058607D"/>
    <w:rsid w:val="00586287"/>
    <w:rsid w:val="005869AF"/>
    <w:rsid w:val="0058719F"/>
    <w:rsid w:val="00587C17"/>
    <w:rsid w:val="00587E2D"/>
    <w:rsid w:val="005900EB"/>
    <w:rsid w:val="005908DB"/>
    <w:rsid w:val="005909D1"/>
    <w:rsid w:val="00590EF2"/>
    <w:rsid w:val="005914A9"/>
    <w:rsid w:val="00591637"/>
    <w:rsid w:val="00591E66"/>
    <w:rsid w:val="00591FFE"/>
    <w:rsid w:val="005921AF"/>
    <w:rsid w:val="00592478"/>
    <w:rsid w:val="00592A18"/>
    <w:rsid w:val="00592E20"/>
    <w:rsid w:val="005934EE"/>
    <w:rsid w:val="005935E0"/>
    <w:rsid w:val="0059463B"/>
    <w:rsid w:val="005949A0"/>
    <w:rsid w:val="00594CA3"/>
    <w:rsid w:val="005958ED"/>
    <w:rsid w:val="00595C0F"/>
    <w:rsid w:val="0059655C"/>
    <w:rsid w:val="0059682C"/>
    <w:rsid w:val="00597B19"/>
    <w:rsid w:val="00597CC9"/>
    <w:rsid w:val="005A06F5"/>
    <w:rsid w:val="005A076D"/>
    <w:rsid w:val="005A1905"/>
    <w:rsid w:val="005A22F7"/>
    <w:rsid w:val="005A2FEA"/>
    <w:rsid w:val="005A34E2"/>
    <w:rsid w:val="005A385E"/>
    <w:rsid w:val="005A3940"/>
    <w:rsid w:val="005A3CF2"/>
    <w:rsid w:val="005A3F6F"/>
    <w:rsid w:val="005A4939"/>
    <w:rsid w:val="005A5127"/>
    <w:rsid w:val="005A6959"/>
    <w:rsid w:val="005A6D48"/>
    <w:rsid w:val="005A6D92"/>
    <w:rsid w:val="005A744C"/>
    <w:rsid w:val="005A7C18"/>
    <w:rsid w:val="005B04A1"/>
    <w:rsid w:val="005B1923"/>
    <w:rsid w:val="005B1A07"/>
    <w:rsid w:val="005B2049"/>
    <w:rsid w:val="005B2A4C"/>
    <w:rsid w:val="005B2E13"/>
    <w:rsid w:val="005B33AF"/>
    <w:rsid w:val="005B33E8"/>
    <w:rsid w:val="005B3FAE"/>
    <w:rsid w:val="005B428D"/>
    <w:rsid w:val="005B42D1"/>
    <w:rsid w:val="005B48B5"/>
    <w:rsid w:val="005B4B76"/>
    <w:rsid w:val="005B4DBA"/>
    <w:rsid w:val="005B5C43"/>
    <w:rsid w:val="005B5C7B"/>
    <w:rsid w:val="005B5DDB"/>
    <w:rsid w:val="005B5E3A"/>
    <w:rsid w:val="005B5EF9"/>
    <w:rsid w:val="005B6EF4"/>
    <w:rsid w:val="005B7225"/>
    <w:rsid w:val="005B7AF6"/>
    <w:rsid w:val="005C06C3"/>
    <w:rsid w:val="005C0F58"/>
    <w:rsid w:val="005C132B"/>
    <w:rsid w:val="005C17E4"/>
    <w:rsid w:val="005C1A7E"/>
    <w:rsid w:val="005C2138"/>
    <w:rsid w:val="005C2B54"/>
    <w:rsid w:val="005C2C51"/>
    <w:rsid w:val="005C3553"/>
    <w:rsid w:val="005C36D6"/>
    <w:rsid w:val="005C3B16"/>
    <w:rsid w:val="005C4799"/>
    <w:rsid w:val="005C49BB"/>
    <w:rsid w:val="005C4A05"/>
    <w:rsid w:val="005C4B54"/>
    <w:rsid w:val="005C4CC5"/>
    <w:rsid w:val="005C51CF"/>
    <w:rsid w:val="005C52EB"/>
    <w:rsid w:val="005C6071"/>
    <w:rsid w:val="005C68BC"/>
    <w:rsid w:val="005C6D7D"/>
    <w:rsid w:val="005C6F10"/>
    <w:rsid w:val="005C6FFE"/>
    <w:rsid w:val="005C719D"/>
    <w:rsid w:val="005C78C2"/>
    <w:rsid w:val="005C7A5B"/>
    <w:rsid w:val="005C7ED2"/>
    <w:rsid w:val="005D018D"/>
    <w:rsid w:val="005D0860"/>
    <w:rsid w:val="005D18E4"/>
    <w:rsid w:val="005D207F"/>
    <w:rsid w:val="005D2564"/>
    <w:rsid w:val="005D2E73"/>
    <w:rsid w:val="005D3C2E"/>
    <w:rsid w:val="005D42D7"/>
    <w:rsid w:val="005D4842"/>
    <w:rsid w:val="005D5076"/>
    <w:rsid w:val="005D5629"/>
    <w:rsid w:val="005D6D51"/>
    <w:rsid w:val="005D76C4"/>
    <w:rsid w:val="005D7FCA"/>
    <w:rsid w:val="005E046E"/>
    <w:rsid w:val="005E1E4C"/>
    <w:rsid w:val="005E2345"/>
    <w:rsid w:val="005E3572"/>
    <w:rsid w:val="005E3A45"/>
    <w:rsid w:val="005E3E4E"/>
    <w:rsid w:val="005E3F8F"/>
    <w:rsid w:val="005E51B4"/>
    <w:rsid w:val="005E6450"/>
    <w:rsid w:val="005E6C37"/>
    <w:rsid w:val="005E6D05"/>
    <w:rsid w:val="005E707A"/>
    <w:rsid w:val="005E70D2"/>
    <w:rsid w:val="005E74B8"/>
    <w:rsid w:val="005E7839"/>
    <w:rsid w:val="005E7E8A"/>
    <w:rsid w:val="005F00CA"/>
    <w:rsid w:val="005F035B"/>
    <w:rsid w:val="005F0586"/>
    <w:rsid w:val="005F071D"/>
    <w:rsid w:val="005F1D58"/>
    <w:rsid w:val="005F2532"/>
    <w:rsid w:val="005F2883"/>
    <w:rsid w:val="005F3153"/>
    <w:rsid w:val="005F328D"/>
    <w:rsid w:val="005F3EF9"/>
    <w:rsid w:val="005F42D2"/>
    <w:rsid w:val="005F4E2D"/>
    <w:rsid w:val="005F534A"/>
    <w:rsid w:val="005F5388"/>
    <w:rsid w:val="005F6312"/>
    <w:rsid w:val="005F6F65"/>
    <w:rsid w:val="005F7B11"/>
    <w:rsid w:val="00600B80"/>
    <w:rsid w:val="00600D2B"/>
    <w:rsid w:val="00601BE0"/>
    <w:rsid w:val="00602A86"/>
    <w:rsid w:val="00602E72"/>
    <w:rsid w:val="006035EA"/>
    <w:rsid w:val="00603812"/>
    <w:rsid w:val="00603F87"/>
    <w:rsid w:val="0060463F"/>
    <w:rsid w:val="00604F37"/>
    <w:rsid w:val="00604FC1"/>
    <w:rsid w:val="00605652"/>
    <w:rsid w:val="00605C2D"/>
    <w:rsid w:val="0060663E"/>
    <w:rsid w:val="006069E6"/>
    <w:rsid w:val="00606EE6"/>
    <w:rsid w:val="006075C7"/>
    <w:rsid w:val="00607601"/>
    <w:rsid w:val="0060766C"/>
    <w:rsid w:val="00607A02"/>
    <w:rsid w:val="00610569"/>
    <w:rsid w:val="00611391"/>
    <w:rsid w:val="00611910"/>
    <w:rsid w:val="00611DC2"/>
    <w:rsid w:val="00612C5C"/>
    <w:rsid w:val="00612FED"/>
    <w:rsid w:val="0061378D"/>
    <w:rsid w:val="0061391E"/>
    <w:rsid w:val="00613930"/>
    <w:rsid w:val="00614199"/>
    <w:rsid w:val="006142DC"/>
    <w:rsid w:val="0061442E"/>
    <w:rsid w:val="00615093"/>
    <w:rsid w:val="00615EF2"/>
    <w:rsid w:val="006163C8"/>
    <w:rsid w:val="006166B3"/>
    <w:rsid w:val="006167E1"/>
    <w:rsid w:val="006176BC"/>
    <w:rsid w:val="00617EED"/>
    <w:rsid w:val="00620849"/>
    <w:rsid w:val="00620D58"/>
    <w:rsid w:val="00620EB7"/>
    <w:rsid w:val="006214C9"/>
    <w:rsid w:val="00622A4E"/>
    <w:rsid w:val="0062314C"/>
    <w:rsid w:val="00624731"/>
    <w:rsid w:val="00624EAA"/>
    <w:rsid w:val="00624F96"/>
    <w:rsid w:val="00625615"/>
    <w:rsid w:val="006265BA"/>
    <w:rsid w:val="0062741F"/>
    <w:rsid w:val="00627B55"/>
    <w:rsid w:val="00630520"/>
    <w:rsid w:val="006305EB"/>
    <w:rsid w:val="00630A77"/>
    <w:rsid w:val="00630D65"/>
    <w:rsid w:val="00630DE0"/>
    <w:rsid w:val="006312ED"/>
    <w:rsid w:val="0063148B"/>
    <w:rsid w:val="00631606"/>
    <w:rsid w:val="00631809"/>
    <w:rsid w:val="006319B1"/>
    <w:rsid w:val="006326B3"/>
    <w:rsid w:val="00632C03"/>
    <w:rsid w:val="0063333A"/>
    <w:rsid w:val="00633DF0"/>
    <w:rsid w:val="00634C37"/>
    <w:rsid w:val="0063558C"/>
    <w:rsid w:val="006355D1"/>
    <w:rsid w:val="0063568F"/>
    <w:rsid w:val="00635C10"/>
    <w:rsid w:val="00635C39"/>
    <w:rsid w:val="00636975"/>
    <w:rsid w:val="00636E72"/>
    <w:rsid w:val="006376A8"/>
    <w:rsid w:val="00640692"/>
    <w:rsid w:val="00640F78"/>
    <w:rsid w:val="00644161"/>
    <w:rsid w:val="00644374"/>
    <w:rsid w:val="00644432"/>
    <w:rsid w:val="00644448"/>
    <w:rsid w:val="00646944"/>
    <w:rsid w:val="00646C7E"/>
    <w:rsid w:val="00646FCC"/>
    <w:rsid w:val="00647730"/>
    <w:rsid w:val="00647A9F"/>
    <w:rsid w:val="00647F1A"/>
    <w:rsid w:val="00650836"/>
    <w:rsid w:val="006509C0"/>
    <w:rsid w:val="0065243C"/>
    <w:rsid w:val="006526FA"/>
    <w:rsid w:val="00652E9A"/>
    <w:rsid w:val="00653318"/>
    <w:rsid w:val="00653363"/>
    <w:rsid w:val="00653898"/>
    <w:rsid w:val="00653CD1"/>
    <w:rsid w:val="00654937"/>
    <w:rsid w:val="00655397"/>
    <w:rsid w:val="0065617A"/>
    <w:rsid w:val="006561AB"/>
    <w:rsid w:val="00656536"/>
    <w:rsid w:val="0065669B"/>
    <w:rsid w:val="00656A5B"/>
    <w:rsid w:val="00657B46"/>
    <w:rsid w:val="006602AE"/>
    <w:rsid w:val="00660D1F"/>
    <w:rsid w:val="00660DA6"/>
    <w:rsid w:val="006610D9"/>
    <w:rsid w:val="00661738"/>
    <w:rsid w:val="00661B77"/>
    <w:rsid w:val="00661E2B"/>
    <w:rsid w:val="006626D2"/>
    <w:rsid w:val="0066279A"/>
    <w:rsid w:val="00662D7F"/>
    <w:rsid w:val="006634E3"/>
    <w:rsid w:val="00663737"/>
    <w:rsid w:val="00663C40"/>
    <w:rsid w:val="00663DDD"/>
    <w:rsid w:val="00664097"/>
    <w:rsid w:val="0066488F"/>
    <w:rsid w:val="00665018"/>
    <w:rsid w:val="006652F9"/>
    <w:rsid w:val="00665331"/>
    <w:rsid w:val="00665959"/>
    <w:rsid w:val="00665DE0"/>
    <w:rsid w:val="006660FE"/>
    <w:rsid w:val="006667D5"/>
    <w:rsid w:val="006670F4"/>
    <w:rsid w:val="00667215"/>
    <w:rsid w:val="006673E7"/>
    <w:rsid w:val="006705F3"/>
    <w:rsid w:val="00670B73"/>
    <w:rsid w:val="00670C74"/>
    <w:rsid w:val="006710A4"/>
    <w:rsid w:val="006719C8"/>
    <w:rsid w:val="00671E81"/>
    <w:rsid w:val="00672214"/>
    <w:rsid w:val="00672A67"/>
    <w:rsid w:val="00673156"/>
    <w:rsid w:val="006734EF"/>
    <w:rsid w:val="006735BB"/>
    <w:rsid w:val="00673675"/>
    <w:rsid w:val="00673D6E"/>
    <w:rsid w:val="0067471C"/>
    <w:rsid w:val="00674F68"/>
    <w:rsid w:val="00675CEA"/>
    <w:rsid w:val="0067650D"/>
    <w:rsid w:val="006767F3"/>
    <w:rsid w:val="00676D56"/>
    <w:rsid w:val="00676F5B"/>
    <w:rsid w:val="006772B3"/>
    <w:rsid w:val="006778AC"/>
    <w:rsid w:val="00677D53"/>
    <w:rsid w:val="00677F67"/>
    <w:rsid w:val="00680118"/>
    <w:rsid w:val="00680650"/>
    <w:rsid w:val="00681F9E"/>
    <w:rsid w:val="00682621"/>
    <w:rsid w:val="006827C2"/>
    <w:rsid w:val="00682F51"/>
    <w:rsid w:val="006833EC"/>
    <w:rsid w:val="006834F6"/>
    <w:rsid w:val="00683A34"/>
    <w:rsid w:val="006842EC"/>
    <w:rsid w:val="006843F1"/>
    <w:rsid w:val="00684A3F"/>
    <w:rsid w:val="00684FE2"/>
    <w:rsid w:val="006851EB"/>
    <w:rsid w:val="00685282"/>
    <w:rsid w:val="00685EA1"/>
    <w:rsid w:val="006861ED"/>
    <w:rsid w:val="00686B5E"/>
    <w:rsid w:val="00686BE9"/>
    <w:rsid w:val="00686C16"/>
    <w:rsid w:val="00686CA7"/>
    <w:rsid w:val="00690A6E"/>
    <w:rsid w:val="00691655"/>
    <w:rsid w:val="0069168B"/>
    <w:rsid w:val="006921E7"/>
    <w:rsid w:val="00692408"/>
    <w:rsid w:val="0069246E"/>
    <w:rsid w:val="0069293B"/>
    <w:rsid w:val="00693DA6"/>
    <w:rsid w:val="00693F3D"/>
    <w:rsid w:val="006949A1"/>
    <w:rsid w:val="00695299"/>
    <w:rsid w:val="00695A2E"/>
    <w:rsid w:val="00695B34"/>
    <w:rsid w:val="00695D27"/>
    <w:rsid w:val="00695DA3"/>
    <w:rsid w:val="00696164"/>
    <w:rsid w:val="00696BA1"/>
    <w:rsid w:val="006972F2"/>
    <w:rsid w:val="0069733F"/>
    <w:rsid w:val="0069763D"/>
    <w:rsid w:val="00697701"/>
    <w:rsid w:val="006979BB"/>
    <w:rsid w:val="00697CCC"/>
    <w:rsid w:val="006A0A9B"/>
    <w:rsid w:val="006A0AC3"/>
    <w:rsid w:val="006A10C3"/>
    <w:rsid w:val="006A181D"/>
    <w:rsid w:val="006A1E07"/>
    <w:rsid w:val="006A2606"/>
    <w:rsid w:val="006A2991"/>
    <w:rsid w:val="006A2EF3"/>
    <w:rsid w:val="006A3887"/>
    <w:rsid w:val="006A3CC3"/>
    <w:rsid w:val="006A3D5C"/>
    <w:rsid w:val="006A3EC1"/>
    <w:rsid w:val="006A4853"/>
    <w:rsid w:val="006A4D88"/>
    <w:rsid w:val="006A50AD"/>
    <w:rsid w:val="006A53D2"/>
    <w:rsid w:val="006A55DC"/>
    <w:rsid w:val="006A59B0"/>
    <w:rsid w:val="006A5AA2"/>
    <w:rsid w:val="006A5DD6"/>
    <w:rsid w:val="006A5EEB"/>
    <w:rsid w:val="006A6076"/>
    <w:rsid w:val="006A7595"/>
    <w:rsid w:val="006A7660"/>
    <w:rsid w:val="006B0F4D"/>
    <w:rsid w:val="006B1544"/>
    <w:rsid w:val="006B22E3"/>
    <w:rsid w:val="006B2364"/>
    <w:rsid w:val="006B26AD"/>
    <w:rsid w:val="006B3DF5"/>
    <w:rsid w:val="006B48A2"/>
    <w:rsid w:val="006B5857"/>
    <w:rsid w:val="006B60B8"/>
    <w:rsid w:val="006B642B"/>
    <w:rsid w:val="006B6FB6"/>
    <w:rsid w:val="006B7162"/>
    <w:rsid w:val="006B7D0C"/>
    <w:rsid w:val="006B7E9B"/>
    <w:rsid w:val="006B7F82"/>
    <w:rsid w:val="006C0440"/>
    <w:rsid w:val="006C14FC"/>
    <w:rsid w:val="006C2EB7"/>
    <w:rsid w:val="006C4688"/>
    <w:rsid w:val="006C482B"/>
    <w:rsid w:val="006C5E32"/>
    <w:rsid w:val="006C6046"/>
    <w:rsid w:val="006C6096"/>
    <w:rsid w:val="006C64B4"/>
    <w:rsid w:val="006C71FB"/>
    <w:rsid w:val="006C75FF"/>
    <w:rsid w:val="006C7601"/>
    <w:rsid w:val="006C7906"/>
    <w:rsid w:val="006C7BE0"/>
    <w:rsid w:val="006D152F"/>
    <w:rsid w:val="006D1533"/>
    <w:rsid w:val="006D1CE2"/>
    <w:rsid w:val="006D1DAA"/>
    <w:rsid w:val="006D21BE"/>
    <w:rsid w:val="006D2405"/>
    <w:rsid w:val="006D2A6D"/>
    <w:rsid w:val="006D2EFB"/>
    <w:rsid w:val="006D325E"/>
    <w:rsid w:val="006D356D"/>
    <w:rsid w:val="006D35F2"/>
    <w:rsid w:val="006D3A64"/>
    <w:rsid w:val="006D48E3"/>
    <w:rsid w:val="006D4EEE"/>
    <w:rsid w:val="006D521F"/>
    <w:rsid w:val="006D5362"/>
    <w:rsid w:val="006D60AB"/>
    <w:rsid w:val="006D60B7"/>
    <w:rsid w:val="006D6118"/>
    <w:rsid w:val="006D6FB1"/>
    <w:rsid w:val="006D7B01"/>
    <w:rsid w:val="006E0A5F"/>
    <w:rsid w:val="006E0ACD"/>
    <w:rsid w:val="006E0D17"/>
    <w:rsid w:val="006E114E"/>
    <w:rsid w:val="006E25EF"/>
    <w:rsid w:val="006E272D"/>
    <w:rsid w:val="006E3D8A"/>
    <w:rsid w:val="006E3DDF"/>
    <w:rsid w:val="006E40B8"/>
    <w:rsid w:val="006E413E"/>
    <w:rsid w:val="006E4BAF"/>
    <w:rsid w:val="006E4C2E"/>
    <w:rsid w:val="006E536C"/>
    <w:rsid w:val="006E5384"/>
    <w:rsid w:val="006E542C"/>
    <w:rsid w:val="006E5702"/>
    <w:rsid w:val="006E5A50"/>
    <w:rsid w:val="006E64F3"/>
    <w:rsid w:val="006E66DA"/>
    <w:rsid w:val="006E6C2C"/>
    <w:rsid w:val="006E7E1C"/>
    <w:rsid w:val="006F114C"/>
    <w:rsid w:val="006F1328"/>
    <w:rsid w:val="006F1C23"/>
    <w:rsid w:val="006F1E9B"/>
    <w:rsid w:val="006F2BE1"/>
    <w:rsid w:val="006F3075"/>
    <w:rsid w:val="006F3208"/>
    <w:rsid w:val="006F32BB"/>
    <w:rsid w:val="006F3BAB"/>
    <w:rsid w:val="006F4019"/>
    <w:rsid w:val="006F4C74"/>
    <w:rsid w:val="006F4EB2"/>
    <w:rsid w:val="006F4F3F"/>
    <w:rsid w:val="006F56B5"/>
    <w:rsid w:val="006F58AC"/>
    <w:rsid w:val="006F5C06"/>
    <w:rsid w:val="006F6090"/>
    <w:rsid w:val="006F6A67"/>
    <w:rsid w:val="006F6D63"/>
    <w:rsid w:val="006F6DF6"/>
    <w:rsid w:val="006F7309"/>
    <w:rsid w:val="006F7504"/>
    <w:rsid w:val="006F7A4E"/>
    <w:rsid w:val="00700418"/>
    <w:rsid w:val="00700D06"/>
    <w:rsid w:val="00700D92"/>
    <w:rsid w:val="0070162A"/>
    <w:rsid w:val="00701AEC"/>
    <w:rsid w:val="00702C16"/>
    <w:rsid w:val="0070320E"/>
    <w:rsid w:val="0070326F"/>
    <w:rsid w:val="007036B9"/>
    <w:rsid w:val="00703937"/>
    <w:rsid w:val="00703B6E"/>
    <w:rsid w:val="00703B83"/>
    <w:rsid w:val="00704320"/>
    <w:rsid w:val="007052F9"/>
    <w:rsid w:val="00705DA5"/>
    <w:rsid w:val="00706EA8"/>
    <w:rsid w:val="00706F1E"/>
    <w:rsid w:val="007072E6"/>
    <w:rsid w:val="0070738C"/>
    <w:rsid w:val="0071027A"/>
    <w:rsid w:val="007103F9"/>
    <w:rsid w:val="00710438"/>
    <w:rsid w:val="00710651"/>
    <w:rsid w:val="00710D93"/>
    <w:rsid w:val="0071148B"/>
    <w:rsid w:val="007116B5"/>
    <w:rsid w:val="00711C05"/>
    <w:rsid w:val="00711C85"/>
    <w:rsid w:val="00711D32"/>
    <w:rsid w:val="00711DA1"/>
    <w:rsid w:val="00712796"/>
    <w:rsid w:val="007129D4"/>
    <w:rsid w:val="00712C33"/>
    <w:rsid w:val="007132D6"/>
    <w:rsid w:val="007133E9"/>
    <w:rsid w:val="007135B0"/>
    <w:rsid w:val="00713799"/>
    <w:rsid w:val="00713CDF"/>
    <w:rsid w:val="00713D45"/>
    <w:rsid w:val="00714DF7"/>
    <w:rsid w:val="00714FD7"/>
    <w:rsid w:val="00715DDA"/>
    <w:rsid w:val="00716243"/>
    <w:rsid w:val="007168F7"/>
    <w:rsid w:val="0071782F"/>
    <w:rsid w:val="00717EC6"/>
    <w:rsid w:val="00717F88"/>
    <w:rsid w:val="00720788"/>
    <w:rsid w:val="00720B46"/>
    <w:rsid w:val="007214DB"/>
    <w:rsid w:val="007229DB"/>
    <w:rsid w:val="00722D39"/>
    <w:rsid w:val="007231DF"/>
    <w:rsid w:val="0072354A"/>
    <w:rsid w:val="0072377E"/>
    <w:rsid w:val="00723B94"/>
    <w:rsid w:val="00723E33"/>
    <w:rsid w:val="0072411C"/>
    <w:rsid w:val="00724AA3"/>
    <w:rsid w:val="00724FD2"/>
    <w:rsid w:val="00725521"/>
    <w:rsid w:val="00731100"/>
    <w:rsid w:val="0073159E"/>
    <w:rsid w:val="00731AB6"/>
    <w:rsid w:val="00731D58"/>
    <w:rsid w:val="00731F76"/>
    <w:rsid w:val="0073253A"/>
    <w:rsid w:val="00733578"/>
    <w:rsid w:val="00733CB6"/>
    <w:rsid w:val="00734A2E"/>
    <w:rsid w:val="00735CCB"/>
    <w:rsid w:val="00736904"/>
    <w:rsid w:val="00740196"/>
    <w:rsid w:val="007401EE"/>
    <w:rsid w:val="007404B3"/>
    <w:rsid w:val="007408D2"/>
    <w:rsid w:val="00740CE9"/>
    <w:rsid w:val="00740DE0"/>
    <w:rsid w:val="00740E32"/>
    <w:rsid w:val="00741140"/>
    <w:rsid w:val="00741379"/>
    <w:rsid w:val="0074184D"/>
    <w:rsid w:val="007429DB"/>
    <w:rsid w:val="00742A5F"/>
    <w:rsid w:val="00743BC6"/>
    <w:rsid w:val="0074459F"/>
    <w:rsid w:val="00745233"/>
    <w:rsid w:val="007452B1"/>
    <w:rsid w:val="0074536A"/>
    <w:rsid w:val="007453B9"/>
    <w:rsid w:val="00745BEF"/>
    <w:rsid w:val="0074642D"/>
    <w:rsid w:val="00746628"/>
    <w:rsid w:val="00746695"/>
    <w:rsid w:val="00746B08"/>
    <w:rsid w:val="00747066"/>
    <w:rsid w:val="0074758B"/>
    <w:rsid w:val="007503A1"/>
    <w:rsid w:val="00751B42"/>
    <w:rsid w:val="00752047"/>
    <w:rsid w:val="0075290D"/>
    <w:rsid w:val="00752A63"/>
    <w:rsid w:val="00752D83"/>
    <w:rsid w:val="00752DD2"/>
    <w:rsid w:val="00753B57"/>
    <w:rsid w:val="00753DDA"/>
    <w:rsid w:val="00755187"/>
    <w:rsid w:val="007560CF"/>
    <w:rsid w:val="00756116"/>
    <w:rsid w:val="007563FA"/>
    <w:rsid w:val="007566E1"/>
    <w:rsid w:val="00756769"/>
    <w:rsid w:val="007567AE"/>
    <w:rsid w:val="00756B10"/>
    <w:rsid w:val="00756BC1"/>
    <w:rsid w:val="00756D4A"/>
    <w:rsid w:val="00757127"/>
    <w:rsid w:val="00757E75"/>
    <w:rsid w:val="00757FEE"/>
    <w:rsid w:val="0076046E"/>
    <w:rsid w:val="00760563"/>
    <w:rsid w:val="0076105A"/>
    <w:rsid w:val="007612E4"/>
    <w:rsid w:val="00761A7C"/>
    <w:rsid w:val="00761F86"/>
    <w:rsid w:val="00762375"/>
    <w:rsid w:val="007623B3"/>
    <w:rsid w:val="007628CB"/>
    <w:rsid w:val="00763760"/>
    <w:rsid w:val="00763D1B"/>
    <w:rsid w:val="00763F7C"/>
    <w:rsid w:val="00765079"/>
    <w:rsid w:val="00765B47"/>
    <w:rsid w:val="00765C78"/>
    <w:rsid w:val="00765D85"/>
    <w:rsid w:val="00765EA5"/>
    <w:rsid w:val="00766522"/>
    <w:rsid w:val="0076697C"/>
    <w:rsid w:val="007669DB"/>
    <w:rsid w:val="00766F56"/>
    <w:rsid w:val="007672F8"/>
    <w:rsid w:val="007673E1"/>
    <w:rsid w:val="00771354"/>
    <w:rsid w:val="00771894"/>
    <w:rsid w:val="00772AD5"/>
    <w:rsid w:val="00773B42"/>
    <w:rsid w:val="00775BB6"/>
    <w:rsid w:val="00776247"/>
    <w:rsid w:val="007763D7"/>
    <w:rsid w:val="0077653F"/>
    <w:rsid w:val="00776935"/>
    <w:rsid w:val="00776DFE"/>
    <w:rsid w:val="00776E1B"/>
    <w:rsid w:val="00776FF6"/>
    <w:rsid w:val="007776FE"/>
    <w:rsid w:val="00777B8D"/>
    <w:rsid w:val="00777C92"/>
    <w:rsid w:val="00777CBF"/>
    <w:rsid w:val="007800C2"/>
    <w:rsid w:val="007802D1"/>
    <w:rsid w:val="0078048F"/>
    <w:rsid w:val="00780A71"/>
    <w:rsid w:val="0078166A"/>
    <w:rsid w:val="00782310"/>
    <w:rsid w:val="00782567"/>
    <w:rsid w:val="00782A41"/>
    <w:rsid w:val="00782B67"/>
    <w:rsid w:val="00782B79"/>
    <w:rsid w:val="00783524"/>
    <w:rsid w:val="00783686"/>
    <w:rsid w:val="00784DC1"/>
    <w:rsid w:val="00784EA7"/>
    <w:rsid w:val="00784F17"/>
    <w:rsid w:val="00785471"/>
    <w:rsid w:val="007855C7"/>
    <w:rsid w:val="00785765"/>
    <w:rsid w:val="0078665C"/>
    <w:rsid w:val="00786AA5"/>
    <w:rsid w:val="00787014"/>
    <w:rsid w:val="00787304"/>
    <w:rsid w:val="00787EB4"/>
    <w:rsid w:val="0079010C"/>
    <w:rsid w:val="00790163"/>
    <w:rsid w:val="007905E7"/>
    <w:rsid w:val="00791A48"/>
    <w:rsid w:val="00792AD0"/>
    <w:rsid w:val="00793705"/>
    <w:rsid w:val="00793E18"/>
    <w:rsid w:val="00793E2D"/>
    <w:rsid w:val="007940A1"/>
    <w:rsid w:val="0079466A"/>
    <w:rsid w:val="00794987"/>
    <w:rsid w:val="00794CCC"/>
    <w:rsid w:val="00795405"/>
    <w:rsid w:val="00795A15"/>
    <w:rsid w:val="0079615B"/>
    <w:rsid w:val="007962E3"/>
    <w:rsid w:val="007966AD"/>
    <w:rsid w:val="00796BED"/>
    <w:rsid w:val="00796D62"/>
    <w:rsid w:val="00796F43"/>
    <w:rsid w:val="007977D2"/>
    <w:rsid w:val="00797DFD"/>
    <w:rsid w:val="007A0050"/>
    <w:rsid w:val="007A1436"/>
    <w:rsid w:val="007A1939"/>
    <w:rsid w:val="007A2276"/>
    <w:rsid w:val="007A3218"/>
    <w:rsid w:val="007A323E"/>
    <w:rsid w:val="007A3F2F"/>
    <w:rsid w:val="007A4022"/>
    <w:rsid w:val="007A4A11"/>
    <w:rsid w:val="007A4B19"/>
    <w:rsid w:val="007A4B81"/>
    <w:rsid w:val="007A4D87"/>
    <w:rsid w:val="007A4ECF"/>
    <w:rsid w:val="007A6242"/>
    <w:rsid w:val="007A653C"/>
    <w:rsid w:val="007A6836"/>
    <w:rsid w:val="007A6982"/>
    <w:rsid w:val="007A69CB"/>
    <w:rsid w:val="007A73B8"/>
    <w:rsid w:val="007A78DE"/>
    <w:rsid w:val="007A7AB2"/>
    <w:rsid w:val="007B0F98"/>
    <w:rsid w:val="007B1253"/>
    <w:rsid w:val="007B1AC7"/>
    <w:rsid w:val="007B2A0C"/>
    <w:rsid w:val="007B2AC4"/>
    <w:rsid w:val="007B2DC4"/>
    <w:rsid w:val="007B323F"/>
    <w:rsid w:val="007B3472"/>
    <w:rsid w:val="007B3B1F"/>
    <w:rsid w:val="007B5036"/>
    <w:rsid w:val="007B5069"/>
    <w:rsid w:val="007B566B"/>
    <w:rsid w:val="007B5B9F"/>
    <w:rsid w:val="007B6506"/>
    <w:rsid w:val="007B7301"/>
    <w:rsid w:val="007B7734"/>
    <w:rsid w:val="007C0818"/>
    <w:rsid w:val="007C0A19"/>
    <w:rsid w:val="007C0F1D"/>
    <w:rsid w:val="007C1489"/>
    <w:rsid w:val="007C1A53"/>
    <w:rsid w:val="007C1F91"/>
    <w:rsid w:val="007C2094"/>
    <w:rsid w:val="007C27CB"/>
    <w:rsid w:val="007C2AA2"/>
    <w:rsid w:val="007C2D99"/>
    <w:rsid w:val="007C3478"/>
    <w:rsid w:val="007C3FC4"/>
    <w:rsid w:val="007C4B20"/>
    <w:rsid w:val="007C53DD"/>
    <w:rsid w:val="007C584D"/>
    <w:rsid w:val="007C59E8"/>
    <w:rsid w:val="007C65A8"/>
    <w:rsid w:val="007C6661"/>
    <w:rsid w:val="007C6E09"/>
    <w:rsid w:val="007C6F1F"/>
    <w:rsid w:val="007C6FCA"/>
    <w:rsid w:val="007C7278"/>
    <w:rsid w:val="007C7703"/>
    <w:rsid w:val="007D23D1"/>
    <w:rsid w:val="007D287E"/>
    <w:rsid w:val="007D2886"/>
    <w:rsid w:val="007D2ADC"/>
    <w:rsid w:val="007D35DD"/>
    <w:rsid w:val="007D3639"/>
    <w:rsid w:val="007D37DC"/>
    <w:rsid w:val="007D3892"/>
    <w:rsid w:val="007D41D0"/>
    <w:rsid w:val="007D4AC2"/>
    <w:rsid w:val="007D4B7A"/>
    <w:rsid w:val="007D4D56"/>
    <w:rsid w:val="007D58CA"/>
    <w:rsid w:val="007D601F"/>
    <w:rsid w:val="007D60F4"/>
    <w:rsid w:val="007D613B"/>
    <w:rsid w:val="007D6749"/>
    <w:rsid w:val="007D6A81"/>
    <w:rsid w:val="007D6C6F"/>
    <w:rsid w:val="007E0A63"/>
    <w:rsid w:val="007E0BB8"/>
    <w:rsid w:val="007E14BF"/>
    <w:rsid w:val="007E16DB"/>
    <w:rsid w:val="007E1D8B"/>
    <w:rsid w:val="007E1D8F"/>
    <w:rsid w:val="007E273C"/>
    <w:rsid w:val="007E281B"/>
    <w:rsid w:val="007E37B2"/>
    <w:rsid w:val="007E3B5B"/>
    <w:rsid w:val="007E450E"/>
    <w:rsid w:val="007E465B"/>
    <w:rsid w:val="007E46FF"/>
    <w:rsid w:val="007E4AFC"/>
    <w:rsid w:val="007E4C49"/>
    <w:rsid w:val="007E4CD8"/>
    <w:rsid w:val="007E4D1B"/>
    <w:rsid w:val="007E4F83"/>
    <w:rsid w:val="007E50FA"/>
    <w:rsid w:val="007E5597"/>
    <w:rsid w:val="007E597D"/>
    <w:rsid w:val="007E5D6D"/>
    <w:rsid w:val="007E6707"/>
    <w:rsid w:val="007E677F"/>
    <w:rsid w:val="007E69C3"/>
    <w:rsid w:val="007E7181"/>
    <w:rsid w:val="007E727E"/>
    <w:rsid w:val="007E7AFA"/>
    <w:rsid w:val="007E7D1E"/>
    <w:rsid w:val="007E7FC1"/>
    <w:rsid w:val="007F03D1"/>
    <w:rsid w:val="007F04A7"/>
    <w:rsid w:val="007F08B1"/>
    <w:rsid w:val="007F0B72"/>
    <w:rsid w:val="007F0BE4"/>
    <w:rsid w:val="007F172C"/>
    <w:rsid w:val="007F1A90"/>
    <w:rsid w:val="007F1E7B"/>
    <w:rsid w:val="007F286D"/>
    <w:rsid w:val="007F2AE8"/>
    <w:rsid w:val="007F2EEB"/>
    <w:rsid w:val="007F363B"/>
    <w:rsid w:val="007F3ADE"/>
    <w:rsid w:val="007F4685"/>
    <w:rsid w:val="007F4CA2"/>
    <w:rsid w:val="007F56D8"/>
    <w:rsid w:val="007F57C5"/>
    <w:rsid w:val="007F5C85"/>
    <w:rsid w:val="007F5D2C"/>
    <w:rsid w:val="007F5D73"/>
    <w:rsid w:val="007F6479"/>
    <w:rsid w:val="007F6BCA"/>
    <w:rsid w:val="007F6DD3"/>
    <w:rsid w:val="00800134"/>
    <w:rsid w:val="0080224A"/>
    <w:rsid w:val="008026DA"/>
    <w:rsid w:val="00802932"/>
    <w:rsid w:val="00802995"/>
    <w:rsid w:val="00802AD0"/>
    <w:rsid w:val="00802FA4"/>
    <w:rsid w:val="0080344D"/>
    <w:rsid w:val="00804A56"/>
    <w:rsid w:val="00804A6B"/>
    <w:rsid w:val="00804FD1"/>
    <w:rsid w:val="00805979"/>
    <w:rsid w:val="00805B90"/>
    <w:rsid w:val="00805CC7"/>
    <w:rsid w:val="0080608F"/>
    <w:rsid w:val="0080658E"/>
    <w:rsid w:val="0080660C"/>
    <w:rsid w:val="00806940"/>
    <w:rsid w:val="0080694B"/>
    <w:rsid w:val="00806B50"/>
    <w:rsid w:val="008073B5"/>
    <w:rsid w:val="00807763"/>
    <w:rsid w:val="00807CE3"/>
    <w:rsid w:val="0081095B"/>
    <w:rsid w:val="00810BCD"/>
    <w:rsid w:val="00810C93"/>
    <w:rsid w:val="00811231"/>
    <w:rsid w:val="0081168A"/>
    <w:rsid w:val="00812159"/>
    <w:rsid w:val="0081219A"/>
    <w:rsid w:val="008122CB"/>
    <w:rsid w:val="00812FF9"/>
    <w:rsid w:val="00814152"/>
    <w:rsid w:val="00814B8E"/>
    <w:rsid w:val="00815156"/>
    <w:rsid w:val="0081546C"/>
    <w:rsid w:val="00815480"/>
    <w:rsid w:val="00816153"/>
    <w:rsid w:val="00816850"/>
    <w:rsid w:val="00816997"/>
    <w:rsid w:val="008171E2"/>
    <w:rsid w:val="0081725C"/>
    <w:rsid w:val="00817441"/>
    <w:rsid w:val="008174CF"/>
    <w:rsid w:val="00817BBC"/>
    <w:rsid w:val="008208E4"/>
    <w:rsid w:val="00820EE2"/>
    <w:rsid w:val="00820F30"/>
    <w:rsid w:val="008217FA"/>
    <w:rsid w:val="008218D1"/>
    <w:rsid w:val="00821A4F"/>
    <w:rsid w:val="00822879"/>
    <w:rsid w:val="00823198"/>
    <w:rsid w:val="008233C4"/>
    <w:rsid w:val="008233CD"/>
    <w:rsid w:val="00823979"/>
    <w:rsid w:val="00824A4F"/>
    <w:rsid w:val="00824BA0"/>
    <w:rsid w:val="00825019"/>
    <w:rsid w:val="008259E5"/>
    <w:rsid w:val="00825CC7"/>
    <w:rsid w:val="00826869"/>
    <w:rsid w:val="00826D93"/>
    <w:rsid w:val="0082786B"/>
    <w:rsid w:val="0082798A"/>
    <w:rsid w:val="00827B9F"/>
    <w:rsid w:val="00830791"/>
    <w:rsid w:val="00831624"/>
    <w:rsid w:val="0083202F"/>
    <w:rsid w:val="008322D6"/>
    <w:rsid w:val="008325DC"/>
    <w:rsid w:val="00832A15"/>
    <w:rsid w:val="00833042"/>
    <w:rsid w:val="008331B7"/>
    <w:rsid w:val="0083325F"/>
    <w:rsid w:val="00833555"/>
    <w:rsid w:val="00833A40"/>
    <w:rsid w:val="00833EB1"/>
    <w:rsid w:val="00834306"/>
    <w:rsid w:val="008344D9"/>
    <w:rsid w:val="008346C2"/>
    <w:rsid w:val="0083527B"/>
    <w:rsid w:val="00835A2C"/>
    <w:rsid w:val="008361BC"/>
    <w:rsid w:val="00836557"/>
    <w:rsid w:val="008369D0"/>
    <w:rsid w:val="00837993"/>
    <w:rsid w:val="00837FFE"/>
    <w:rsid w:val="00840EA2"/>
    <w:rsid w:val="00841094"/>
    <w:rsid w:val="008416C6"/>
    <w:rsid w:val="008417C1"/>
    <w:rsid w:val="008423B2"/>
    <w:rsid w:val="00842E4F"/>
    <w:rsid w:val="008435A3"/>
    <w:rsid w:val="00843A7B"/>
    <w:rsid w:val="00844CB6"/>
    <w:rsid w:val="00844D84"/>
    <w:rsid w:val="00844F30"/>
    <w:rsid w:val="00845103"/>
    <w:rsid w:val="00845428"/>
    <w:rsid w:val="00845666"/>
    <w:rsid w:val="00845B91"/>
    <w:rsid w:val="00846B5E"/>
    <w:rsid w:val="00846DB9"/>
    <w:rsid w:val="00846FA8"/>
    <w:rsid w:val="008477E0"/>
    <w:rsid w:val="00847BB9"/>
    <w:rsid w:val="0085060B"/>
    <w:rsid w:val="00850615"/>
    <w:rsid w:val="0085082B"/>
    <w:rsid w:val="00850CCB"/>
    <w:rsid w:val="008516ED"/>
    <w:rsid w:val="00851D0D"/>
    <w:rsid w:val="00851D41"/>
    <w:rsid w:val="00851FBA"/>
    <w:rsid w:val="008528FE"/>
    <w:rsid w:val="008534DE"/>
    <w:rsid w:val="0085384C"/>
    <w:rsid w:val="00853E40"/>
    <w:rsid w:val="0085414C"/>
    <w:rsid w:val="00855048"/>
    <w:rsid w:val="00855191"/>
    <w:rsid w:val="00855988"/>
    <w:rsid w:val="00855B59"/>
    <w:rsid w:val="00855EC6"/>
    <w:rsid w:val="00856911"/>
    <w:rsid w:val="0085694E"/>
    <w:rsid w:val="00857668"/>
    <w:rsid w:val="008576FB"/>
    <w:rsid w:val="00857AA1"/>
    <w:rsid w:val="008604B3"/>
    <w:rsid w:val="00860D47"/>
    <w:rsid w:val="00861296"/>
    <w:rsid w:val="00861DE8"/>
    <w:rsid w:val="00862465"/>
    <w:rsid w:val="00862560"/>
    <w:rsid w:val="008627ED"/>
    <w:rsid w:val="00862A7A"/>
    <w:rsid w:val="00863A7F"/>
    <w:rsid w:val="00863ECD"/>
    <w:rsid w:val="00864C68"/>
    <w:rsid w:val="00864DB7"/>
    <w:rsid w:val="00865CF3"/>
    <w:rsid w:val="00866AD5"/>
    <w:rsid w:val="00866B4D"/>
    <w:rsid w:val="00866C81"/>
    <w:rsid w:val="008674AF"/>
    <w:rsid w:val="00867B3F"/>
    <w:rsid w:val="00870312"/>
    <w:rsid w:val="008705B9"/>
    <w:rsid w:val="00870707"/>
    <w:rsid w:val="00871342"/>
    <w:rsid w:val="00871FD3"/>
    <w:rsid w:val="00872397"/>
    <w:rsid w:val="008727F1"/>
    <w:rsid w:val="0087305F"/>
    <w:rsid w:val="0087363A"/>
    <w:rsid w:val="008752F8"/>
    <w:rsid w:val="0087591A"/>
    <w:rsid w:val="00875D4F"/>
    <w:rsid w:val="008760AF"/>
    <w:rsid w:val="00876209"/>
    <w:rsid w:val="0087660A"/>
    <w:rsid w:val="00876B0D"/>
    <w:rsid w:val="008771A3"/>
    <w:rsid w:val="008776E2"/>
    <w:rsid w:val="00877A7C"/>
    <w:rsid w:val="00877CF0"/>
    <w:rsid w:val="00880744"/>
    <w:rsid w:val="0088080F"/>
    <w:rsid w:val="00880F52"/>
    <w:rsid w:val="0088116B"/>
    <w:rsid w:val="0088120E"/>
    <w:rsid w:val="0088175A"/>
    <w:rsid w:val="00881BDC"/>
    <w:rsid w:val="00882771"/>
    <w:rsid w:val="00882851"/>
    <w:rsid w:val="00882961"/>
    <w:rsid w:val="00882E89"/>
    <w:rsid w:val="00882EAD"/>
    <w:rsid w:val="00882F89"/>
    <w:rsid w:val="00883BA6"/>
    <w:rsid w:val="00883EDF"/>
    <w:rsid w:val="00884696"/>
    <w:rsid w:val="00884796"/>
    <w:rsid w:val="0088488C"/>
    <w:rsid w:val="008850FA"/>
    <w:rsid w:val="008856DB"/>
    <w:rsid w:val="00885A76"/>
    <w:rsid w:val="00886010"/>
    <w:rsid w:val="008862DC"/>
    <w:rsid w:val="00886D6E"/>
    <w:rsid w:val="0088718F"/>
    <w:rsid w:val="008876AE"/>
    <w:rsid w:val="00887EE9"/>
    <w:rsid w:val="008904ED"/>
    <w:rsid w:val="00890842"/>
    <w:rsid w:val="00890A44"/>
    <w:rsid w:val="00890F9C"/>
    <w:rsid w:val="008914BE"/>
    <w:rsid w:val="00891B7F"/>
    <w:rsid w:val="00891C23"/>
    <w:rsid w:val="00892249"/>
    <w:rsid w:val="0089239B"/>
    <w:rsid w:val="00892607"/>
    <w:rsid w:val="00892A47"/>
    <w:rsid w:val="008933D9"/>
    <w:rsid w:val="008935DC"/>
    <w:rsid w:val="00894218"/>
    <w:rsid w:val="00894360"/>
    <w:rsid w:val="0089555B"/>
    <w:rsid w:val="0089687F"/>
    <w:rsid w:val="008979D1"/>
    <w:rsid w:val="00897C49"/>
    <w:rsid w:val="008A115C"/>
    <w:rsid w:val="008A1548"/>
    <w:rsid w:val="008A16A5"/>
    <w:rsid w:val="008A1B29"/>
    <w:rsid w:val="008A23B0"/>
    <w:rsid w:val="008A24CE"/>
    <w:rsid w:val="008A2A52"/>
    <w:rsid w:val="008A2EB6"/>
    <w:rsid w:val="008A3A51"/>
    <w:rsid w:val="008A4A23"/>
    <w:rsid w:val="008A7479"/>
    <w:rsid w:val="008A7522"/>
    <w:rsid w:val="008A7E2E"/>
    <w:rsid w:val="008B0A50"/>
    <w:rsid w:val="008B157D"/>
    <w:rsid w:val="008B2095"/>
    <w:rsid w:val="008B38A5"/>
    <w:rsid w:val="008B425D"/>
    <w:rsid w:val="008B4821"/>
    <w:rsid w:val="008B4F14"/>
    <w:rsid w:val="008B542F"/>
    <w:rsid w:val="008B560A"/>
    <w:rsid w:val="008B5EC9"/>
    <w:rsid w:val="008B6667"/>
    <w:rsid w:val="008B6DB2"/>
    <w:rsid w:val="008B770E"/>
    <w:rsid w:val="008B7728"/>
    <w:rsid w:val="008B7A3C"/>
    <w:rsid w:val="008C086C"/>
    <w:rsid w:val="008C0D2D"/>
    <w:rsid w:val="008C11B5"/>
    <w:rsid w:val="008C18A9"/>
    <w:rsid w:val="008C1E27"/>
    <w:rsid w:val="008C2550"/>
    <w:rsid w:val="008C31BA"/>
    <w:rsid w:val="008C33F0"/>
    <w:rsid w:val="008C3BBE"/>
    <w:rsid w:val="008C4824"/>
    <w:rsid w:val="008C5100"/>
    <w:rsid w:val="008C55DC"/>
    <w:rsid w:val="008C5694"/>
    <w:rsid w:val="008C5775"/>
    <w:rsid w:val="008C7544"/>
    <w:rsid w:val="008C7572"/>
    <w:rsid w:val="008C7A06"/>
    <w:rsid w:val="008D0436"/>
    <w:rsid w:val="008D043A"/>
    <w:rsid w:val="008D0AF1"/>
    <w:rsid w:val="008D0B0F"/>
    <w:rsid w:val="008D1227"/>
    <w:rsid w:val="008D1FEC"/>
    <w:rsid w:val="008D22B3"/>
    <w:rsid w:val="008D2C81"/>
    <w:rsid w:val="008D3813"/>
    <w:rsid w:val="008D3ECA"/>
    <w:rsid w:val="008D3ECC"/>
    <w:rsid w:val="008D3F22"/>
    <w:rsid w:val="008D3FDE"/>
    <w:rsid w:val="008D4504"/>
    <w:rsid w:val="008D490B"/>
    <w:rsid w:val="008D6F0C"/>
    <w:rsid w:val="008D7800"/>
    <w:rsid w:val="008D797F"/>
    <w:rsid w:val="008D7E06"/>
    <w:rsid w:val="008D7FDB"/>
    <w:rsid w:val="008D7FEC"/>
    <w:rsid w:val="008E0DD1"/>
    <w:rsid w:val="008E13B1"/>
    <w:rsid w:val="008E1BCB"/>
    <w:rsid w:val="008E2691"/>
    <w:rsid w:val="008E27D6"/>
    <w:rsid w:val="008E2D30"/>
    <w:rsid w:val="008E342E"/>
    <w:rsid w:val="008E3500"/>
    <w:rsid w:val="008E418F"/>
    <w:rsid w:val="008E460F"/>
    <w:rsid w:val="008E4BE5"/>
    <w:rsid w:val="008E5622"/>
    <w:rsid w:val="008E600D"/>
    <w:rsid w:val="008E64B6"/>
    <w:rsid w:val="008E6C7A"/>
    <w:rsid w:val="008E6E56"/>
    <w:rsid w:val="008E71BE"/>
    <w:rsid w:val="008E766C"/>
    <w:rsid w:val="008E7776"/>
    <w:rsid w:val="008E7C94"/>
    <w:rsid w:val="008F06B4"/>
    <w:rsid w:val="008F08E0"/>
    <w:rsid w:val="008F0ACF"/>
    <w:rsid w:val="008F0BAF"/>
    <w:rsid w:val="008F1C93"/>
    <w:rsid w:val="008F2113"/>
    <w:rsid w:val="008F25D3"/>
    <w:rsid w:val="008F2CA4"/>
    <w:rsid w:val="008F36E6"/>
    <w:rsid w:val="008F4F1D"/>
    <w:rsid w:val="008F5E29"/>
    <w:rsid w:val="008F6037"/>
    <w:rsid w:val="008F6547"/>
    <w:rsid w:val="008F6C0A"/>
    <w:rsid w:val="008F6DEF"/>
    <w:rsid w:val="008F706B"/>
    <w:rsid w:val="008F73DB"/>
    <w:rsid w:val="008F77E0"/>
    <w:rsid w:val="008F7825"/>
    <w:rsid w:val="008F7C5A"/>
    <w:rsid w:val="00901DAD"/>
    <w:rsid w:val="00901E14"/>
    <w:rsid w:val="00901EEA"/>
    <w:rsid w:val="00901FB2"/>
    <w:rsid w:val="00904E72"/>
    <w:rsid w:val="00904F6B"/>
    <w:rsid w:val="00905034"/>
    <w:rsid w:val="0090532E"/>
    <w:rsid w:val="00905490"/>
    <w:rsid w:val="00905AFC"/>
    <w:rsid w:val="0090687B"/>
    <w:rsid w:val="00910D94"/>
    <w:rsid w:val="009110BC"/>
    <w:rsid w:val="0091193F"/>
    <w:rsid w:val="009128F5"/>
    <w:rsid w:val="00912D86"/>
    <w:rsid w:val="00912D9E"/>
    <w:rsid w:val="00913537"/>
    <w:rsid w:val="00913D68"/>
    <w:rsid w:val="00914FE6"/>
    <w:rsid w:val="00915456"/>
    <w:rsid w:val="00915A94"/>
    <w:rsid w:val="00916170"/>
    <w:rsid w:val="009163AE"/>
    <w:rsid w:val="00916D07"/>
    <w:rsid w:val="00916EA8"/>
    <w:rsid w:val="00917258"/>
    <w:rsid w:val="009174F3"/>
    <w:rsid w:val="00917C3A"/>
    <w:rsid w:val="00920050"/>
    <w:rsid w:val="009201A9"/>
    <w:rsid w:val="009201E4"/>
    <w:rsid w:val="0092161A"/>
    <w:rsid w:val="009216D9"/>
    <w:rsid w:val="009220E0"/>
    <w:rsid w:val="00922224"/>
    <w:rsid w:val="009222B9"/>
    <w:rsid w:val="00923C55"/>
    <w:rsid w:val="00923FE9"/>
    <w:rsid w:val="009240EC"/>
    <w:rsid w:val="00924B19"/>
    <w:rsid w:val="00924BB6"/>
    <w:rsid w:val="009255DB"/>
    <w:rsid w:val="00925FA1"/>
    <w:rsid w:val="00926091"/>
    <w:rsid w:val="0092616F"/>
    <w:rsid w:val="009271C1"/>
    <w:rsid w:val="00927830"/>
    <w:rsid w:val="00927C08"/>
    <w:rsid w:val="00927F9A"/>
    <w:rsid w:val="00931184"/>
    <w:rsid w:val="00931377"/>
    <w:rsid w:val="009316B3"/>
    <w:rsid w:val="00932B92"/>
    <w:rsid w:val="00933317"/>
    <w:rsid w:val="00933545"/>
    <w:rsid w:val="00934DCD"/>
    <w:rsid w:val="0093505A"/>
    <w:rsid w:val="00935A43"/>
    <w:rsid w:val="00935B2F"/>
    <w:rsid w:val="0093695C"/>
    <w:rsid w:val="00936A7B"/>
    <w:rsid w:val="00936C98"/>
    <w:rsid w:val="0093711A"/>
    <w:rsid w:val="00937251"/>
    <w:rsid w:val="0093758C"/>
    <w:rsid w:val="00937D5A"/>
    <w:rsid w:val="00937FB7"/>
    <w:rsid w:val="00940680"/>
    <w:rsid w:val="00940A2A"/>
    <w:rsid w:val="00941C1F"/>
    <w:rsid w:val="00942330"/>
    <w:rsid w:val="00942B31"/>
    <w:rsid w:val="00942C33"/>
    <w:rsid w:val="0094449A"/>
    <w:rsid w:val="00944E32"/>
    <w:rsid w:val="00944F1C"/>
    <w:rsid w:val="00945849"/>
    <w:rsid w:val="00946199"/>
    <w:rsid w:val="00946273"/>
    <w:rsid w:val="009470A1"/>
    <w:rsid w:val="009474D8"/>
    <w:rsid w:val="00947A05"/>
    <w:rsid w:val="00947E4A"/>
    <w:rsid w:val="0095013F"/>
    <w:rsid w:val="00950D5E"/>
    <w:rsid w:val="00951557"/>
    <w:rsid w:val="00951D7C"/>
    <w:rsid w:val="009525C3"/>
    <w:rsid w:val="00952773"/>
    <w:rsid w:val="0095287B"/>
    <w:rsid w:val="0095404B"/>
    <w:rsid w:val="0095459A"/>
    <w:rsid w:val="00955007"/>
    <w:rsid w:val="00955569"/>
    <w:rsid w:val="0095556D"/>
    <w:rsid w:val="009556C5"/>
    <w:rsid w:val="00955A13"/>
    <w:rsid w:val="00955F91"/>
    <w:rsid w:val="00955FD7"/>
    <w:rsid w:val="0095614C"/>
    <w:rsid w:val="0095718E"/>
    <w:rsid w:val="00957C27"/>
    <w:rsid w:val="00960216"/>
    <w:rsid w:val="00960330"/>
    <w:rsid w:val="00960438"/>
    <w:rsid w:val="00960E92"/>
    <w:rsid w:val="00961485"/>
    <w:rsid w:val="0096155A"/>
    <w:rsid w:val="00961D60"/>
    <w:rsid w:val="00962DB0"/>
    <w:rsid w:val="00962E4F"/>
    <w:rsid w:val="00962F94"/>
    <w:rsid w:val="00963122"/>
    <w:rsid w:val="00964CD5"/>
    <w:rsid w:val="0096519C"/>
    <w:rsid w:val="009657C5"/>
    <w:rsid w:val="009666CE"/>
    <w:rsid w:val="009674A8"/>
    <w:rsid w:val="00967D74"/>
    <w:rsid w:val="00967D95"/>
    <w:rsid w:val="00967DF4"/>
    <w:rsid w:val="009708D3"/>
    <w:rsid w:val="00970903"/>
    <w:rsid w:val="00970A8A"/>
    <w:rsid w:val="00970D76"/>
    <w:rsid w:val="009721C7"/>
    <w:rsid w:val="0097227A"/>
    <w:rsid w:val="00972520"/>
    <w:rsid w:val="00972844"/>
    <w:rsid w:val="00972CC8"/>
    <w:rsid w:val="00973512"/>
    <w:rsid w:val="00973B84"/>
    <w:rsid w:val="00973D91"/>
    <w:rsid w:val="00974035"/>
    <w:rsid w:val="00974D11"/>
    <w:rsid w:val="009759C3"/>
    <w:rsid w:val="00975A46"/>
    <w:rsid w:val="009769BD"/>
    <w:rsid w:val="00976D48"/>
    <w:rsid w:val="009774B1"/>
    <w:rsid w:val="009775C1"/>
    <w:rsid w:val="00980A04"/>
    <w:rsid w:val="00980B64"/>
    <w:rsid w:val="00981050"/>
    <w:rsid w:val="00981649"/>
    <w:rsid w:val="00981712"/>
    <w:rsid w:val="009825C3"/>
    <w:rsid w:val="00982AA0"/>
    <w:rsid w:val="00983A4E"/>
    <w:rsid w:val="00983B4A"/>
    <w:rsid w:val="00983BC8"/>
    <w:rsid w:val="00984482"/>
    <w:rsid w:val="00984A13"/>
    <w:rsid w:val="00984A42"/>
    <w:rsid w:val="00985641"/>
    <w:rsid w:val="0098626C"/>
    <w:rsid w:val="009901BA"/>
    <w:rsid w:val="00990CA2"/>
    <w:rsid w:val="00991B4F"/>
    <w:rsid w:val="00991C05"/>
    <w:rsid w:val="00991C8C"/>
    <w:rsid w:val="009928CC"/>
    <w:rsid w:val="00992FFF"/>
    <w:rsid w:val="00993279"/>
    <w:rsid w:val="00993BD3"/>
    <w:rsid w:val="009941F3"/>
    <w:rsid w:val="00994529"/>
    <w:rsid w:val="00994D36"/>
    <w:rsid w:val="0099504C"/>
    <w:rsid w:val="0099523C"/>
    <w:rsid w:val="00995D7B"/>
    <w:rsid w:val="00995E67"/>
    <w:rsid w:val="00996281"/>
    <w:rsid w:val="00997B75"/>
    <w:rsid w:val="00997C89"/>
    <w:rsid w:val="009A0453"/>
    <w:rsid w:val="009A0479"/>
    <w:rsid w:val="009A0980"/>
    <w:rsid w:val="009A0D3F"/>
    <w:rsid w:val="009A1315"/>
    <w:rsid w:val="009A2937"/>
    <w:rsid w:val="009A2A0A"/>
    <w:rsid w:val="009A2BA0"/>
    <w:rsid w:val="009A2DF5"/>
    <w:rsid w:val="009A375C"/>
    <w:rsid w:val="009A445F"/>
    <w:rsid w:val="009A4BCA"/>
    <w:rsid w:val="009A4DCB"/>
    <w:rsid w:val="009A6140"/>
    <w:rsid w:val="009A6629"/>
    <w:rsid w:val="009A7221"/>
    <w:rsid w:val="009A779C"/>
    <w:rsid w:val="009B03F5"/>
    <w:rsid w:val="009B0F4B"/>
    <w:rsid w:val="009B119D"/>
    <w:rsid w:val="009B1FD2"/>
    <w:rsid w:val="009B22A0"/>
    <w:rsid w:val="009B2374"/>
    <w:rsid w:val="009B2977"/>
    <w:rsid w:val="009B335F"/>
    <w:rsid w:val="009B4097"/>
    <w:rsid w:val="009B4468"/>
    <w:rsid w:val="009B4512"/>
    <w:rsid w:val="009B5847"/>
    <w:rsid w:val="009B5E61"/>
    <w:rsid w:val="009B6BEF"/>
    <w:rsid w:val="009B7812"/>
    <w:rsid w:val="009B7F43"/>
    <w:rsid w:val="009C16AF"/>
    <w:rsid w:val="009C2CC0"/>
    <w:rsid w:val="009C2CC5"/>
    <w:rsid w:val="009C3FC4"/>
    <w:rsid w:val="009C42E6"/>
    <w:rsid w:val="009C4445"/>
    <w:rsid w:val="009C4605"/>
    <w:rsid w:val="009C4A79"/>
    <w:rsid w:val="009C4F63"/>
    <w:rsid w:val="009C59CF"/>
    <w:rsid w:val="009C7EAA"/>
    <w:rsid w:val="009C7EE4"/>
    <w:rsid w:val="009C7EFC"/>
    <w:rsid w:val="009D033E"/>
    <w:rsid w:val="009D0E06"/>
    <w:rsid w:val="009D12A5"/>
    <w:rsid w:val="009D1A98"/>
    <w:rsid w:val="009D1E32"/>
    <w:rsid w:val="009D20EB"/>
    <w:rsid w:val="009D21F8"/>
    <w:rsid w:val="009D2C84"/>
    <w:rsid w:val="009D3C09"/>
    <w:rsid w:val="009D3E10"/>
    <w:rsid w:val="009D42EF"/>
    <w:rsid w:val="009D4524"/>
    <w:rsid w:val="009D57DE"/>
    <w:rsid w:val="009D58B7"/>
    <w:rsid w:val="009D5CDC"/>
    <w:rsid w:val="009D5F0A"/>
    <w:rsid w:val="009D5FF7"/>
    <w:rsid w:val="009D64FE"/>
    <w:rsid w:val="009D66BC"/>
    <w:rsid w:val="009E0217"/>
    <w:rsid w:val="009E0C9C"/>
    <w:rsid w:val="009E14E1"/>
    <w:rsid w:val="009E15D9"/>
    <w:rsid w:val="009E1D0B"/>
    <w:rsid w:val="009E325B"/>
    <w:rsid w:val="009E36CB"/>
    <w:rsid w:val="009E41DF"/>
    <w:rsid w:val="009E44DE"/>
    <w:rsid w:val="009E5001"/>
    <w:rsid w:val="009E5430"/>
    <w:rsid w:val="009E5895"/>
    <w:rsid w:val="009E5C42"/>
    <w:rsid w:val="009E5E16"/>
    <w:rsid w:val="009E6010"/>
    <w:rsid w:val="009E63D9"/>
    <w:rsid w:val="009E646D"/>
    <w:rsid w:val="009E68B2"/>
    <w:rsid w:val="009E6C2F"/>
    <w:rsid w:val="009E6EB7"/>
    <w:rsid w:val="009E6F5B"/>
    <w:rsid w:val="009E7104"/>
    <w:rsid w:val="009E7CA1"/>
    <w:rsid w:val="009E7E4A"/>
    <w:rsid w:val="009F038E"/>
    <w:rsid w:val="009F03A8"/>
    <w:rsid w:val="009F0E88"/>
    <w:rsid w:val="009F1A57"/>
    <w:rsid w:val="009F1D23"/>
    <w:rsid w:val="009F1D5B"/>
    <w:rsid w:val="009F2840"/>
    <w:rsid w:val="009F2CD6"/>
    <w:rsid w:val="009F378C"/>
    <w:rsid w:val="009F3CB8"/>
    <w:rsid w:val="009F3FCB"/>
    <w:rsid w:val="009F434D"/>
    <w:rsid w:val="009F43BF"/>
    <w:rsid w:val="009F4516"/>
    <w:rsid w:val="009F51D2"/>
    <w:rsid w:val="009F55EA"/>
    <w:rsid w:val="009F5BBF"/>
    <w:rsid w:val="009F6F03"/>
    <w:rsid w:val="00A0027A"/>
    <w:rsid w:val="00A00E97"/>
    <w:rsid w:val="00A016CE"/>
    <w:rsid w:val="00A02211"/>
    <w:rsid w:val="00A0237B"/>
    <w:rsid w:val="00A02D36"/>
    <w:rsid w:val="00A032D8"/>
    <w:rsid w:val="00A033A8"/>
    <w:rsid w:val="00A033C2"/>
    <w:rsid w:val="00A03925"/>
    <w:rsid w:val="00A043E5"/>
    <w:rsid w:val="00A05717"/>
    <w:rsid w:val="00A059B2"/>
    <w:rsid w:val="00A065F1"/>
    <w:rsid w:val="00A06667"/>
    <w:rsid w:val="00A06A92"/>
    <w:rsid w:val="00A06F73"/>
    <w:rsid w:val="00A0727A"/>
    <w:rsid w:val="00A10566"/>
    <w:rsid w:val="00A1073F"/>
    <w:rsid w:val="00A10B35"/>
    <w:rsid w:val="00A10BFD"/>
    <w:rsid w:val="00A10DCB"/>
    <w:rsid w:val="00A10E5F"/>
    <w:rsid w:val="00A10ED6"/>
    <w:rsid w:val="00A1165E"/>
    <w:rsid w:val="00A12945"/>
    <w:rsid w:val="00A1299A"/>
    <w:rsid w:val="00A12C32"/>
    <w:rsid w:val="00A12D09"/>
    <w:rsid w:val="00A13872"/>
    <w:rsid w:val="00A1501F"/>
    <w:rsid w:val="00A15419"/>
    <w:rsid w:val="00A156E3"/>
    <w:rsid w:val="00A15825"/>
    <w:rsid w:val="00A158F5"/>
    <w:rsid w:val="00A159E7"/>
    <w:rsid w:val="00A15A9B"/>
    <w:rsid w:val="00A15BA8"/>
    <w:rsid w:val="00A162BF"/>
    <w:rsid w:val="00A166D8"/>
    <w:rsid w:val="00A16E03"/>
    <w:rsid w:val="00A17659"/>
    <w:rsid w:val="00A178FA"/>
    <w:rsid w:val="00A179D1"/>
    <w:rsid w:val="00A20561"/>
    <w:rsid w:val="00A20A16"/>
    <w:rsid w:val="00A20AD7"/>
    <w:rsid w:val="00A20AF7"/>
    <w:rsid w:val="00A20D7C"/>
    <w:rsid w:val="00A2112E"/>
    <w:rsid w:val="00A22C39"/>
    <w:rsid w:val="00A230DF"/>
    <w:rsid w:val="00A2377B"/>
    <w:rsid w:val="00A24103"/>
    <w:rsid w:val="00A2458F"/>
    <w:rsid w:val="00A245EB"/>
    <w:rsid w:val="00A25B96"/>
    <w:rsid w:val="00A260E1"/>
    <w:rsid w:val="00A26593"/>
    <w:rsid w:val="00A266D1"/>
    <w:rsid w:val="00A26D7F"/>
    <w:rsid w:val="00A26DAF"/>
    <w:rsid w:val="00A272E3"/>
    <w:rsid w:val="00A276A5"/>
    <w:rsid w:val="00A30584"/>
    <w:rsid w:val="00A30A7F"/>
    <w:rsid w:val="00A30BE1"/>
    <w:rsid w:val="00A30D9F"/>
    <w:rsid w:val="00A31487"/>
    <w:rsid w:val="00A3153B"/>
    <w:rsid w:val="00A31977"/>
    <w:rsid w:val="00A31F0C"/>
    <w:rsid w:val="00A33003"/>
    <w:rsid w:val="00A3360C"/>
    <w:rsid w:val="00A34760"/>
    <w:rsid w:val="00A35C1E"/>
    <w:rsid w:val="00A35D69"/>
    <w:rsid w:val="00A36073"/>
    <w:rsid w:val="00A37303"/>
    <w:rsid w:val="00A3742B"/>
    <w:rsid w:val="00A379C8"/>
    <w:rsid w:val="00A37BD5"/>
    <w:rsid w:val="00A40148"/>
    <w:rsid w:val="00A402D2"/>
    <w:rsid w:val="00A412DF"/>
    <w:rsid w:val="00A42060"/>
    <w:rsid w:val="00A42385"/>
    <w:rsid w:val="00A4238A"/>
    <w:rsid w:val="00A43243"/>
    <w:rsid w:val="00A4339D"/>
    <w:rsid w:val="00A43D47"/>
    <w:rsid w:val="00A441BD"/>
    <w:rsid w:val="00A44D14"/>
    <w:rsid w:val="00A45288"/>
    <w:rsid w:val="00A453EA"/>
    <w:rsid w:val="00A4558F"/>
    <w:rsid w:val="00A4563E"/>
    <w:rsid w:val="00A45652"/>
    <w:rsid w:val="00A464D0"/>
    <w:rsid w:val="00A47785"/>
    <w:rsid w:val="00A47EB4"/>
    <w:rsid w:val="00A524ED"/>
    <w:rsid w:val="00A52601"/>
    <w:rsid w:val="00A527AB"/>
    <w:rsid w:val="00A528B5"/>
    <w:rsid w:val="00A529B5"/>
    <w:rsid w:val="00A52ACD"/>
    <w:rsid w:val="00A52F05"/>
    <w:rsid w:val="00A54CAD"/>
    <w:rsid w:val="00A54D9A"/>
    <w:rsid w:val="00A55561"/>
    <w:rsid w:val="00A55ECE"/>
    <w:rsid w:val="00A561EE"/>
    <w:rsid w:val="00A56451"/>
    <w:rsid w:val="00A565C0"/>
    <w:rsid w:val="00A56BD8"/>
    <w:rsid w:val="00A56E52"/>
    <w:rsid w:val="00A570DC"/>
    <w:rsid w:val="00A575A3"/>
    <w:rsid w:val="00A579A1"/>
    <w:rsid w:val="00A57C55"/>
    <w:rsid w:val="00A57D80"/>
    <w:rsid w:val="00A57FC2"/>
    <w:rsid w:val="00A601BE"/>
    <w:rsid w:val="00A6042A"/>
    <w:rsid w:val="00A60466"/>
    <w:rsid w:val="00A60580"/>
    <w:rsid w:val="00A60734"/>
    <w:rsid w:val="00A61693"/>
    <w:rsid w:val="00A61C16"/>
    <w:rsid w:val="00A62611"/>
    <w:rsid w:val="00A6268B"/>
    <w:rsid w:val="00A627DF"/>
    <w:rsid w:val="00A628B6"/>
    <w:rsid w:val="00A63ABD"/>
    <w:rsid w:val="00A63CBA"/>
    <w:rsid w:val="00A6446C"/>
    <w:rsid w:val="00A6459A"/>
    <w:rsid w:val="00A64AA6"/>
    <w:rsid w:val="00A650EE"/>
    <w:rsid w:val="00A65B16"/>
    <w:rsid w:val="00A65BED"/>
    <w:rsid w:val="00A6602B"/>
    <w:rsid w:val="00A6602F"/>
    <w:rsid w:val="00A66287"/>
    <w:rsid w:val="00A66457"/>
    <w:rsid w:val="00A66A60"/>
    <w:rsid w:val="00A67237"/>
    <w:rsid w:val="00A6737E"/>
    <w:rsid w:val="00A6757D"/>
    <w:rsid w:val="00A67864"/>
    <w:rsid w:val="00A67B25"/>
    <w:rsid w:val="00A67F52"/>
    <w:rsid w:val="00A706E7"/>
    <w:rsid w:val="00A70BC5"/>
    <w:rsid w:val="00A70BD2"/>
    <w:rsid w:val="00A7111E"/>
    <w:rsid w:val="00A71CCB"/>
    <w:rsid w:val="00A71D9A"/>
    <w:rsid w:val="00A720CB"/>
    <w:rsid w:val="00A73637"/>
    <w:rsid w:val="00A73670"/>
    <w:rsid w:val="00A7398C"/>
    <w:rsid w:val="00A74D4C"/>
    <w:rsid w:val="00A7522E"/>
    <w:rsid w:val="00A7570F"/>
    <w:rsid w:val="00A7587F"/>
    <w:rsid w:val="00A763E8"/>
    <w:rsid w:val="00A76567"/>
    <w:rsid w:val="00A768CC"/>
    <w:rsid w:val="00A77862"/>
    <w:rsid w:val="00A778C8"/>
    <w:rsid w:val="00A77B80"/>
    <w:rsid w:val="00A8012B"/>
    <w:rsid w:val="00A8042D"/>
    <w:rsid w:val="00A805D2"/>
    <w:rsid w:val="00A8077B"/>
    <w:rsid w:val="00A80A4C"/>
    <w:rsid w:val="00A811E9"/>
    <w:rsid w:val="00A8126E"/>
    <w:rsid w:val="00A81578"/>
    <w:rsid w:val="00A815D2"/>
    <w:rsid w:val="00A820FE"/>
    <w:rsid w:val="00A82377"/>
    <w:rsid w:val="00A82454"/>
    <w:rsid w:val="00A82C42"/>
    <w:rsid w:val="00A837C8"/>
    <w:rsid w:val="00A83F4B"/>
    <w:rsid w:val="00A84172"/>
    <w:rsid w:val="00A84B01"/>
    <w:rsid w:val="00A854A7"/>
    <w:rsid w:val="00A85941"/>
    <w:rsid w:val="00A85E1B"/>
    <w:rsid w:val="00A86DF7"/>
    <w:rsid w:val="00A86DF9"/>
    <w:rsid w:val="00A8726D"/>
    <w:rsid w:val="00A877E1"/>
    <w:rsid w:val="00A87836"/>
    <w:rsid w:val="00A878B6"/>
    <w:rsid w:val="00A87F9B"/>
    <w:rsid w:val="00A90B5F"/>
    <w:rsid w:val="00A90BFD"/>
    <w:rsid w:val="00A911AD"/>
    <w:rsid w:val="00A91610"/>
    <w:rsid w:val="00A916D0"/>
    <w:rsid w:val="00A934EA"/>
    <w:rsid w:val="00A935E3"/>
    <w:rsid w:val="00A9418F"/>
    <w:rsid w:val="00A9474F"/>
    <w:rsid w:val="00A95573"/>
    <w:rsid w:val="00A96AB2"/>
    <w:rsid w:val="00A97B7B"/>
    <w:rsid w:val="00AA08C4"/>
    <w:rsid w:val="00AA169A"/>
    <w:rsid w:val="00AA1E7A"/>
    <w:rsid w:val="00AA210A"/>
    <w:rsid w:val="00AA34B6"/>
    <w:rsid w:val="00AA3AE7"/>
    <w:rsid w:val="00AA3F7D"/>
    <w:rsid w:val="00AA3FEC"/>
    <w:rsid w:val="00AA438A"/>
    <w:rsid w:val="00AA6FA5"/>
    <w:rsid w:val="00AA75C6"/>
    <w:rsid w:val="00AA75F1"/>
    <w:rsid w:val="00AA7934"/>
    <w:rsid w:val="00AA7F07"/>
    <w:rsid w:val="00AB0C45"/>
    <w:rsid w:val="00AB12F2"/>
    <w:rsid w:val="00AB1C0E"/>
    <w:rsid w:val="00AB237B"/>
    <w:rsid w:val="00AB24A8"/>
    <w:rsid w:val="00AB2912"/>
    <w:rsid w:val="00AB3073"/>
    <w:rsid w:val="00AB343B"/>
    <w:rsid w:val="00AB46D4"/>
    <w:rsid w:val="00AB4E06"/>
    <w:rsid w:val="00AB60B3"/>
    <w:rsid w:val="00AB75DD"/>
    <w:rsid w:val="00AB77BC"/>
    <w:rsid w:val="00AB7B53"/>
    <w:rsid w:val="00AC0668"/>
    <w:rsid w:val="00AC090D"/>
    <w:rsid w:val="00AC1C85"/>
    <w:rsid w:val="00AC1DB9"/>
    <w:rsid w:val="00AC1F5A"/>
    <w:rsid w:val="00AC226F"/>
    <w:rsid w:val="00AC2AA2"/>
    <w:rsid w:val="00AC376E"/>
    <w:rsid w:val="00AC3A0F"/>
    <w:rsid w:val="00AC4AC6"/>
    <w:rsid w:val="00AC5133"/>
    <w:rsid w:val="00AC5E0F"/>
    <w:rsid w:val="00AC5FDA"/>
    <w:rsid w:val="00AC6DB0"/>
    <w:rsid w:val="00AC70A3"/>
    <w:rsid w:val="00AC74F2"/>
    <w:rsid w:val="00AC74FF"/>
    <w:rsid w:val="00AC75A9"/>
    <w:rsid w:val="00AC789A"/>
    <w:rsid w:val="00AC78CE"/>
    <w:rsid w:val="00AD0277"/>
    <w:rsid w:val="00AD1427"/>
    <w:rsid w:val="00AD15ED"/>
    <w:rsid w:val="00AD18DA"/>
    <w:rsid w:val="00AD1BD5"/>
    <w:rsid w:val="00AD1C57"/>
    <w:rsid w:val="00AD2102"/>
    <w:rsid w:val="00AD2380"/>
    <w:rsid w:val="00AD23F6"/>
    <w:rsid w:val="00AD2AC2"/>
    <w:rsid w:val="00AD2C97"/>
    <w:rsid w:val="00AD3673"/>
    <w:rsid w:val="00AD474B"/>
    <w:rsid w:val="00AD579F"/>
    <w:rsid w:val="00AD67B8"/>
    <w:rsid w:val="00AD6CE4"/>
    <w:rsid w:val="00AD7216"/>
    <w:rsid w:val="00AD7451"/>
    <w:rsid w:val="00AD7D2F"/>
    <w:rsid w:val="00AE0818"/>
    <w:rsid w:val="00AE097C"/>
    <w:rsid w:val="00AE0F01"/>
    <w:rsid w:val="00AE0FED"/>
    <w:rsid w:val="00AE1A4D"/>
    <w:rsid w:val="00AE1B78"/>
    <w:rsid w:val="00AE20E1"/>
    <w:rsid w:val="00AE2A31"/>
    <w:rsid w:val="00AE3117"/>
    <w:rsid w:val="00AE32B9"/>
    <w:rsid w:val="00AE331A"/>
    <w:rsid w:val="00AE34C4"/>
    <w:rsid w:val="00AE3F9B"/>
    <w:rsid w:val="00AE4C4A"/>
    <w:rsid w:val="00AE4CAC"/>
    <w:rsid w:val="00AE4E02"/>
    <w:rsid w:val="00AE5EBB"/>
    <w:rsid w:val="00AE5F8A"/>
    <w:rsid w:val="00AE65AD"/>
    <w:rsid w:val="00AE6893"/>
    <w:rsid w:val="00AE71CB"/>
    <w:rsid w:val="00AE7437"/>
    <w:rsid w:val="00AE7A65"/>
    <w:rsid w:val="00AF00B2"/>
    <w:rsid w:val="00AF0205"/>
    <w:rsid w:val="00AF0893"/>
    <w:rsid w:val="00AF0B16"/>
    <w:rsid w:val="00AF0D7D"/>
    <w:rsid w:val="00AF0DF7"/>
    <w:rsid w:val="00AF1428"/>
    <w:rsid w:val="00AF1888"/>
    <w:rsid w:val="00AF1907"/>
    <w:rsid w:val="00AF1F71"/>
    <w:rsid w:val="00AF2253"/>
    <w:rsid w:val="00AF2A84"/>
    <w:rsid w:val="00AF2AF5"/>
    <w:rsid w:val="00AF2D1D"/>
    <w:rsid w:val="00AF3D90"/>
    <w:rsid w:val="00AF45C6"/>
    <w:rsid w:val="00AF4AB5"/>
    <w:rsid w:val="00AF4F48"/>
    <w:rsid w:val="00AF4FFF"/>
    <w:rsid w:val="00AF507E"/>
    <w:rsid w:val="00AF62EA"/>
    <w:rsid w:val="00AF685F"/>
    <w:rsid w:val="00AF6EB2"/>
    <w:rsid w:val="00AF6F2A"/>
    <w:rsid w:val="00AF702F"/>
    <w:rsid w:val="00AF7F94"/>
    <w:rsid w:val="00B007EA"/>
    <w:rsid w:val="00B00B5D"/>
    <w:rsid w:val="00B00BAC"/>
    <w:rsid w:val="00B00C59"/>
    <w:rsid w:val="00B00D89"/>
    <w:rsid w:val="00B00E1C"/>
    <w:rsid w:val="00B01615"/>
    <w:rsid w:val="00B01923"/>
    <w:rsid w:val="00B021F7"/>
    <w:rsid w:val="00B02675"/>
    <w:rsid w:val="00B028A5"/>
    <w:rsid w:val="00B04028"/>
    <w:rsid w:val="00B049E5"/>
    <w:rsid w:val="00B05304"/>
    <w:rsid w:val="00B05613"/>
    <w:rsid w:val="00B061EC"/>
    <w:rsid w:val="00B063F2"/>
    <w:rsid w:val="00B06814"/>
    <w:rsid w:val="00B06E5D"/>
    <w:rsid w:val="00B06EC7"/>
    <w:rsid w:val="00B0714A"/>
    <w:rsid w:val="00B07363"/>
    <w:rsid w:val="00B07366"/>
    <w:rsid w:val="00B077F6"/>
    <w:rsid w:val="00B07D38"/>
    <w:rsid w:val="00B07D72"/>
    <w:rsid w:val="00B10275"/>
    <w:rsid w:val="00B10351"/>
    <w:rsid w:val="00B10527"/>
    <w:rsid w:val="00B1085E"/>
    <w:rsid w:val="00B112E1"/>
    <w:rsid w:val="00B113E5"/>
    <w:rsid w:val="00B130C7"/>
    <w:rsid w:val="00B130E8"/>
    <w:rsid w:val="00B13486"/>
    <w:rsid w:val="00B135F9"/>
    <w:rsid w:val="00B13ACC"/>
    <w:rsid w:val="00B13AE8"/>
    <w:rsid w:val="00B13D34"/>
    <w:rsid w:val="00B147A0"/>
    <w:rsid w:val="00B14EAA"/>
    <w:rsid w:val="00B179FB"/>
    <w:rsid w:val="00B17EFC"/>
    <w:rsid w:val="00B20394"/>
    <w:rsid w:val="00B2054A"/>
    <w:rsid w:val="00B205F2"/>
    <w:rsid w:val="00B20AD7"/>
    <w:rsid w:val="00B20CA0"/>
    <w:rsid w:val="00B2105B"/>
    <w:rsid w:val="00B212F6"/>
    <w:rsid w:val="00B21BF2"/>
    <w:rsid w:val="00B228B4"/>
    <w:rsid w:val="00B24308"/>
    <w:rsid w:val="00B2463C"/>
    <w:rsid w:val="00B246A2"/>
    <w:rsid w:val="00B247A5"/>
    <w:rsid w:val="00B256B8"/>
    <w:rsid w:val="00B25B22"/>
    <w:rsid w:val="00B25C61"/>
    <w:rsid w:val="00B25D1B"/>
    <w:rsid w:val="00B25D64"/>
    <w:rsid w:val="00B27110"/>
    <w:rsid w:val="00B30997"/>
    <w:rsid w:val="00B30C57"/>
    <w:rsid w:val="00B30D70"/>
    <w:rsid w:val="00B30F0C"/>
    <w:rsid w:val="00B31357"/>
    <w:rsid w:val="00B31C21"/>
    <w:rsid w:val="00B324D3"/>
    <w:rsid w:val="00B32664"/>
    <w:rsid w:val="00B32804"/>
    <w:rsid w:val="00B32CF4"/>
    <w:rsid w:val="00B32F51"/>
    <w:rsid w:val="00B331D2"/>
    <w:rsid w:val="00B33991"/>
    <w:rsid w:val="00B3427B"/>
    <w:rsid w:val="00B3453F"/>
    <w:rsid w:val="00B3493F"/>
    <w:rsid w:val="00B35155"/>
    <w:rsid w:val="00B3543B"/>
    <w:rsid w:val="00B357AF"/>
    <w:rsid w:val="00B35B13"/>
    <w:rsid w:val="00B36232"/>
    <w:rsid w:val="00B36631"/>
    <w:rsid w:val="00B36DC2"/>
    <w:rsid w:val="00B370AD"/>
    <w:rsid w:val="00B4010B"/>
    <w:rsid w:val="00B402DD"/>
    <w:rsid w:val="00B40F44"/>
    <w:rsid w:val="00B426CA"/>
    <w:rsid w:val="00B42FF2"/>
    <w:rsid w:val="00B430BA"/>
    <w:rsid w:val="00B43240"/>
    <w:rsid w:val="00B439A0"/>
    <w:rsid w:val="00B439C0"/>
    <w:rsid w:val="00B43B56"/>
    <w:rsid w:val="00B43CD6"/>
    <w:rsid w:val="00B43F76"/>
    <w:rsid w:val="00B44030"/>
    <w:rsid w:val="00B44068"/>
    <w:rsid w:val="00B44D51"/>
    <w:rsid w:val="00B45548"/>
    <w:rsid w:val="00B4571E"/>
    <w:rsid w:val="00B45A80"/>
    <w:rsid w:val="00B461BD"/>
    <w:rsid w:val="00B463BD"/>
    <w:rsid w:val="00B4718D"/>
    <w:rsid w:val="00B47352"/>
    <w:rsid w:val="00B475F0"/>
    <w:rsid w:val="00B47724"/>
    <w:rsid w:val="00B47841"/>
    <w:rsid w:val="00B47DC8"/>
    <w:rsid w:val="00B502E9"/>
    <w:rsid w:val="00B507DD"/>
    <w:rsid w:val="00B50D68"/>
    <w:rsid w:val="00B51987"/>
    <w:rsid w:val="00B51E16"/>
    <w:rsid w:val="00B52515"/>
    <w:rsid w:val="00B52A45"/>
    <w:rsid w:val="00B52FBE"/>
    <w:rsid w:val="00B53567"/>
    <w:rsid w:val="00B53FC0"/>
    <w:rsid w:val="00B54664"/>
    <w:rsid w:val="00B547C5"/>
    <w:rsid w:val="00B54D6E"/>
    <w:rsid w:val="00B54D96"/>
    <w:rsid w:val="00B556CB"/>
    <w:rsid w:val="00B5579D"/>
    <w:rsid w:val="00B55905"/>
    <w:rsid w:val="00B5610E"/>
    <w:rsid w:val="00B563F4"/>
    <w:rsid w:val="00B56CD7"/>
    <w:rsid w:val="00B576CA"/>
    <w:rsid w:val="00B578DC"/>
    <w:rsid w:val="00B604C1"/>
    <w:rsid w:val="00B60C70"/>
    <w:rsid w:val="00B60F47"/>
    <w:rsid w:val="00B61C9C"/>
    <w:rsid w:val="00B62123"/>
    <w:rsid w:val="00B625A0"/>
    <w:rsid w:val="00B6277A"/>
    <w:rsid w:val="00B62793"/>
    <w:rsid w:val="00B627E0"/>
    <w:rsid w:val="00B62894"/>
    <w:rsid w:val="00B63326"/>
    <w:rsid w:val="00B6381D"/>
    <w:rsid w:val="00B639CB"/>
    <w:rsid w:val="00B63B41"/>
    <w:rsid w:val="00B63DE9"/>
    <w:rsid w:val="00B64571"/>
    <w:rsid w:val="00B64994"/>
    <w:rsid w:val="00B64A9A"/>
    <w:rsid w:val="00B6521B"/>
    <w:rsid w:val="00B653A4"/>
    <w:rsid w:val="00B657F5"/>
    <w:rsid w:val="00B658E7"/>
    <w:rsid w:val="00B65933"/>
    <w:rsid w:val="00B66607"/>
    <w:rsid w:val="00B66A86"/>
    <w:rsid w:val="00B67325"/>
    <w:rsid w:val="00B674E4"/>
    <w:rsid w:val="00B67B8D"/>
    <w:rsid w:val="00B67CF0"/>
    <w:rsid w:val="00B67D46"/>
    <w:rsid w:val="00B67D8A"/>
    <w:rsid w:val="00B702A6"/>
    <w:rsid w:val="00B70EB0"/>
    <w:rsid w:val="00B711A5"/>
    <w:rsid w:val="00B7213E"/>
    <w:rsid w:val="00B722BE"/>
    <w:rsid w:val="00B7240D"/>
    <w:rsid w:val="00B73349"/>
    <w:rsid w:val="00B73D6D"/>
    <w:rsid w:val="00B74899"/>
    <w:rsid w:val="00B750C6"/>
    <w:rsid w:val="00B754D6"/>
    <w:rsid w:val="00B76C2F"/>
    <w:rsid w:val="00B8123E"/>
    <w:rsid w:val="00B817B0"/>
    <w:rsid w:val="00B817E7"/>
    <w:rsid w:val="00B82520"/>
    <w:rsid w:val="00B82F3E"/>
    <w:rsid w:val="00B83036"/>
    <w:rsid w:val="00B8352A"/>
    <w:rsid w:val="00B83AF6"/>
    <w:rsid w:val="00B84090"/>
    <w:rsid w:val="00B85308"/>
    <w:rsid w:val="00B8575D"/>
    <w:rsid w:val="00B85C65"/>
    <w:rsid w:val="00B85E47"/>
    <w:rsid w:val="00B85FFE"/>
    <w:rsid w:val="00B864F0"/>
    <w:rsid w:val="00B8651F"/>
    <w:rsid w:val="00B869C5"/>
    <w:rsid w:val="00B86FBF"/>
    <w:rsid w:val="00B87D44"/>
    <w:rsid w:val="00B87D96"/>
    <w:rsid w:val="00B90275"/>
    <w:rsid w:val="00B9084F"/>
    <w:rsid w:val="00B90A73"/>
    <w:rsid w:val="00B91366"/>
    <w:rsid w:val="00B926BA"/>
    <w:rsid w:val="00B927FD"/>
    <w:rsid w:val="00B9289D"/>
    <w:rsid w:val="00B92E7F"/>
    <w:rsid w:val="00B93E7B"/>
    <w:rsid w:val="00B93F2A"/>
    <w:rsid w:val="00B94424"/>
    <w:rsid w:val="00B951CA"/>
    <w:rsid w:val="00B95A94"/>
    <w:rsid w:val="00B95CF3"/>
    <w:rsid w:val="00B96989"/>
    <w:rsid w:val="00B96BE3"/>
    <w:rsid w:val="00B9724F"/>
    <w:rsid w:val="00B97CA3"/>
    <w:rsid w:val="00BA05E2"/>
    <w:rsid w:val="00BA08E4"/>
    <w:rsid w:val="00BA0CD4"/>
    <w:rsid w:val="00BA1BA2"/>
    <w:rsid w:val="00BA1F4E"/>
    <w:rsid w:val="00BA22D9"/>
    <w:rsid w:val="00BA28F5"/>
    <w:rsid w:val="00BA305D"/>
    <w:rsid w:val="00BA3469"/>
    <w:rsid w:val="00BA39CB"/>
    <w:rsid w:val="00BA3B23"/>
    <w:rsid w:val="00BA3B44"/>
    <w:rsid w:val="00BA418A"/>
    <w:rsid w:val="00BA4463"/>
    <w:rsid w:val="00BA4D59"/>
    <w:rsid w:val="00BA50A3"/>
    <w:rsid w:val="00BA5334"/>
    <w:rsid w:val="00BA5503"/>
    <w:rsid w:val="00BA5FF2"/>
    <w:rsid w:val="00BA7227"/>
    <w:rsid w:val="00BA7905"/>
    <w:rsid w:val="00BA7AB2"/>
    <w:rsid w:val="00BA7DDA"/>
    <w:rsid w:val="00BA7F26"/>
    <w:rsid w:val="00BA7F4F"/>
    <w:rsid w:val="00BB0300"/>
    <w:rsid w:val="00BB0919"/>
    <w:rsid w:val="00BB11F5"/>
    <w:rsid w:val="00BB1611"/>
    <w:rsid w:val="00BB19B0"/>
    <w:rsid w:val="00BB2308"/>
    <w:rsid w:val="00BB2D43"/>
    <w:rsid w:val="00BB38DD"/>
    <w:rsid w:val="00BB3972"/>
    <w:rsid w:val="00BB3D16"/>
    <w:rsid w:val="00BB423C"/>
    <w:rsid w:val="00BB457E"/>
    <w:rsid w:val="00BB476B"/>
    <w:rsid w:val="00BB4EEF"/>
    <w:rsid w:val="00BB5309"/>
    <w:rsid w:val="00BB555A"/>
    <w:rsid w:val="00BB5B45"/>
    <w:rsid w:val="00BB5BD0"/>
    <w:rsid w:val="00BB6419"/>
    <w:rsid w:val="00BB68A7"/>
    <w:rsid w:val="00BB691E"/>
    <w:rsid w:val="00BB6A64"/>
    <w:rsid w:val="00BB7741"/>
    <w:rsid w:val="00BC09AC"/>
    <w:rsid w:val="00BC2024"/>
    <w:rsid w:val="00BC25FC"/>
    <w:rsid w:val="00BC2722"/>
    <w:rsid w:val="00BC3196"/>
    <w:rsid w:val="00BC31FD"/>
    <w:rsid w:val="00BC3938"/>
    <w:rsid w:val="00BC3DD2"/>
    <w:rsid w:val="00BC4E28"/>
    <w:rsid w:val="00BC4E60"/>
    <w:rsid w:val="00BC6509"/>
    <w:rsid w:val="00BD0139"/>
    <w:rsid w:val="00BD0551"/>
    <w:rsid w:val="00BD0CF2"/>
    <w:rsid w:val="00BD19FF"/>
    <w:rsid w:val="00BD2748"/>
    <w:rsid w:val="00BD29AC"/>
    <w:rsid w:val="00BD35C0"/>
    <w:rsid w:val="00BD44A7"/>
    <w:rsid w:val="00BD49D6"/>
    <w:rsid w:val="00BD4A71"/>
    <w:rsid w:val="00BD514E"/>
    <w:rsid w:val="00BD5270"/>
    <w:rsid w:val="00BD563B"/>
    <w:rsid w:val="00BD58EE"/>
    <w:rsid w:val="00BD5B15"/>
    <w:rsid w:val="00BD5E4D"/>
    <w:rsid w:val="00BD5EC1"/>
    <w:rsid w:val="00BD7B95"/>
    <w:rsid w:val="00BD7F6B"/>
    <w:rsid w:val="00BE013F"/>
    <w:rsid w:val="00BE0B1A"/>
    <w:rsid w:val="00BE0D1E"/>
    <w:rsid w:val="00BE1B83"/>
    <w:rsid w:val="00BE1C7B"/>
    <w:rsid w:val="00BE1DE7"/>
    <w:rsid w:val="00BE248B"/>
    <w:rsid w:val="00BE3BD1"/>
    <w:rsid w:val="00BE3F5F"/>
    <w:rsid w:val="00BE3F73"/>
    <w:rsid w:val="00BE517A"/>
    <w:rsid w:val="00BE6C47"/>
    <w:rsid w:val="00BE7F08"/>
    <w:rsid w:val="00BE7F35"/>
    <w:rsid w:val="00BF02F0"/>
    <w:rsid w:val="00BF04EB"/>
    <w:rsid w:val="00BF10E5"/>
    <w:rsid w:val="00BF1104"/>
    <w:rsid w:val="00BF12A8"/>
    <w:rsid w:val="00BF1C87"/>
    <w:rsid w:val="00BF2F25"/>
    <w:rsid w:val="00BF37C8"/>
    <w:rsid w:val="00BF3CE0"/>
    <w:rsid w:val="00BF4048"/>
    <w:rsid w:val="00BF5A26"/>
    <w:rsid w:val="00BF5B68"/>
    <w:rsid w:val="00BF6334"/>
    <w:rsid w:val="00BF64D8"/>
    <w:rsid w:val="00BF7BB1"/>
    <w:rsid w:val="00C00246"/>
    <w:rsid w:val="00C006FA"/>
    <w:rsid w:val="00C00A2E"/>
    <w:rsid w:val="00C00F7C"/>
    <w:rsid w:val="00C01162"/>
    <w:rsid w:val="00C02017"/>
    <w:rsid w:val="00C0203F"/>
    <w:rsid w:val="00C020E0"/>
    <w:rsid w:val="00C020FE"/>
    <w:rsid w:val="00C023D6"/>
    <w:rsid w:val="00C02604"/>
    <w:rsid w:val="00C02977"/>
    <w:rsid w:val="00C02CAB"/>
    <w:rsid w:val="00C03017"/>
    <w:rsid w:val="00C0301E"/>
    <w:rsid w:val="00C03219"/>
    <w:rsid w:val="00C033E2"/>
    <w:rsid w:val="00C0461A"/>
    <w:rsid w:val="00C05E6F"/>
    <w:rsid w:val="00C064C7"/>
    <w:rsid w:val="00C06A91"/>
    <w:rsid w:val="00C06CE1"/>
    <w:rsid w:val="00C076F0"/>
    <w:rsid w:val="00C07FB6"/>
    <w:rsid w:val="00C10A56"/>
    <w:rsid w:val="00C10B2B"/>
    <w:rsid w:val="00C10C6F"/>
    <w:rsid w:val="00C1153E"/>
    <w:rsid w:val="00C11B38"/>
    <w:rsid w:val="00C11BA7"/>
    <w:rsid w:val="00C12CB1"/>
    <w:rsid w:val="00C12D38"/>
    <w:rsid w:val="00C12FD5"/>
    <w:rsid w:val="00C13D1B"/>
    <w:rsid w:val="00C1408D"/>
    <w:rsid w:val="00C145A2"/>
    <w:rsid w:val="00C14CAB"/>
    <w:rsid w:val="00C14FB3"/>
    <w:rsid w:val="00C1581A"/>
    <w:rsid w:val="00C158C6"/>
    <w:rsid w:val="00C15A30"/>
    <w:rsid w:val="00C15B1F"/>
    <w:rsid w:val="00C16030"/>
    <w:rsid w:val="00C16752"/>
    <w:rsid w:val="00C169F7"/>
    <w:rsid w:val="00C1712B"/>
    <w:rsid w:val="00C171CC"/>
    <w:rsid w:val="00C17469"/>
    <w:rsid w:val="00C1762F"/>
    <w:rsid w:val="00C178C9"/>
    <w:rsid w:val="00C17C76"/>
    <w:rsid w:val="00C20570"/>
    <w:rsid w:val="00C20A49"/>
    <w:rsid w:val="00C20AA0"/>
    <w:rsid w:val="00C20ACB"/>
    <w:rsid w:val="00C20E2A"/>
    <w:rsid w:val="00C214CD"/>
    <w:rsid w:val="00C2151A"/>
    <w:rsid w:val="00C217F6"/>
    <w:rsid w:val="00C21EBE"/>
    <w:rsid w:val="00C22644"/>
    <w:rsid w:val="00C22A91"/>
    <w:rsid w:val="00C22AC4"/>
    <w:rsid w:val="00C22CC6"/>
    <w:rsid w:val="00C23025"/>
    <w:rsid w:val="00C230B1"/>
    <w:rsid w:val="00C2328E"/>
    <w:rsid w:val="00C23CB1"/>
    <w:rsid w:val="00C24110"/>
    <w:rsid w:val="00C245E7"/>
    <w:rsid w:val="00C24A6F"/>
    <w:rsid w:val="00C24C9D"/>
    <w:rsid w:val="00C2637E"/>
    <w:rsid w:val="00C27826"/>
    <w:rsid w:val="00C304F4"/>
    <w:rsid w:val="00C308D3"/>
    <w:rsid w:val="00C30B86"/>
    <w:rsid w:val="00C30C1F"/>
    <w:rsid w:val="00C31920"/>
    <w:rsid w:val="00C32396"/>
    <w:rsid w:val="00C327E1"/>
    <w:rsid w:val="00C32AAF"/>
    <w:rsid w:val="00C33049"/>
    <w:rsid w:val="00C33091"/>
    <w:rsid w:val="00C33611"/>
    <w:rsid w:val="00C34298"/>
    <w:rsid w:val="00C345CD"/>
    <w:rsid w:val="00C3472A"/>
    <w:rsid w:val="00C34C4A"/>
    <w:rsid w:val="00C34E63"/>
    <w:rsid w:val="00C350E1"/>
    <w:rsid w:val="00C354B5"/>
    <w:rsid w:val="00C3562B"/>
    <w:rsid w:val="00C356DA"/>
    <w:rsid w:val="00C358E0"/>
    <w:rsid w:val="00C35B31"/>
    <w:rsid w:val="00C36054"/>
    <w:rsid w:val="00C3701C"/>
    <w:rsid w:val="00C40170"/>
    <w:rsid w:val="00C40199"/>
    <w:rsid w:val="00C407AF"/>
    <w:rsid w:val="00C40AD7"/>
    <w:rsid w:val="00C40DB4"/>
    <w:rsid w:val="00C41B44"/>
    <w:rsid w:val="00C429ED"/>
    <w:rsid w:val="00C42A01"/>
    <w:rsid w:val="00C42AB6"/>
    <w:rsid w:val="00C42BA5"/>
    <w:rsid w:val="00C42CD5"/>
    <w:rsid w:val="00C43671"/>
    <w:rsid w:val="00C43F49"/>
    <w:rsid w:val="00C45B87"/>
    <w:rsid w:val="00C45B9E"/>
    <w:rsid w:val="00C45DE9"/>
    <w:rsid w:val="00C46659"/>
    <w:rsid w:val="00C466AA"/>
    <w:rsid w:val="00C46938"/>
    <w:rsid w:val="00C47344"/>
    <w:rsid w:val="00C4740D"/>
    <w:rsid w:val="00C476DE"/>
    <w:rsid w:val="00C4782C"/>
    <w:rsid w:val="00C504EA"/>
    <w:rsid w:val="00C50A15"/>
    <w:rsid w:val="00C51058"/>
    <w:rsid w:val="00C51C61"/>
    <w:rsid w:val="00C53218"/>
    <w:rsid w:val="00C538EE"/>
    <w:rsid w:val="00C53906"/>
    <w:rsid w:val="00C5542C"/>
    <w:rsid w:val="00C55791"/>
    <w:rsid w:val="00C55C2B"/>
    <w:rsid w:val="00C55F2E"/>
    <w:rsid w:val="00C57EA4"/>
    <w:rsid w:val="00C61029"/>
    <w:rsid w:val="00C61444"/>
    <w:rsid w:val="00C6219A"/>
    <w:rsid w:val="00C6225E"/>
    <w:rsid w:val="00C624DC"/>
    <w:rsid w:val="00C6285A"/>
    <w:rsid w:val="00C6296C"/>
    <w:rsid w:val="00C632E7"/>
    <w:rsid w:val="00C642FE"/>
    <w:rsid w:val="00C649FA"/>
    <w:rsid w:val="00C6518E"/>
    <w:rsid w:val="00C653D9"/>
    <w:rsid w:val="00C658BA"/>
    <w:rsid w:val="00C65F23"/>
    <w:rsid w:val="00C66F1D"/>
    <w:rsid w:val="00C671BE"/>
    <w:rsid w:val="00C6747B"/>
    <w:rsid w:val="00C67739"/>
    <w:rsid w:val="00C67AE6"/>
    <w:rsid w:val="00C700F9"/>
    <w:rsid w:val="00C7045D"/>
    <w:rsid w:val="00C70547"/>
    <w:rsid w:val="00C7055E"/>
    <w:rsid w:val="00C706F1"/>
    <w:rsid w:val="00C70797"/>
    <w:rsid w:val="00C7123B"/>
    <w:rsid w:val="00C71EAF"/>
    <w:rsid w:val="00C7229B"/>
    <w:rsid w:val="00C728B5"/>
    <w:rsid w:val="00C72AB5"/>
    <w:rsid w:val="00C731B2"/>
    <w:rsid w:val="00C735D1"/>
    <w:rsid w:val="00C73F58"/>
    <w:rsid w:val="00C74CA1"/>
    <w:rsid w:val="00C75DD8"/>
    <w:rsid w:val="00C75ED1"/>
    <w:rsid w:val="00C76595"/>
    <w:rsid w:val="00C76806"/>
    <w:rsid w:val="00C76B49"/>
    <w:rsid w:val="00C76EC7"/>
    <w:rsid w:val="00C76FDC"/>
    <w:rsid w:val="00C776F6"/>
    <w:rsid w:val="00C77E9B"/>
    <w:rsid w:val="00C80055"/>
    <w:rsid w:val="00C80277"/>
    <w:rsid w:val="00C8039C"/>
    <w:rsid w:val="00C80514"/>
    <w:rsid w:val="00C8059D"/>
    <w:rsid w:val="00C80C66"/>
    <w:rsid w:val="00C80EB2"/>
    <w:rsid w:val="00C8160F"/>
    <w:rsid w:val="00C81B9D"/>
    <w:rsid w:val="00C81BF5"/>
    <w:rsid w:val="00C828A0"/>
    <w:rsid w:val="00C83376"/>
    <w:rsid w:val="00C83F14"/>
    <w:rsid w:val="00C842C2"/>
    <w:rsid w:val="00C869B7"/>
    <w:rsid w:val="00C8707C"/>
    <w:rsid w:val="00C871F3"/>
    <w:rsid w:val="00C873BB"/>
    <w:rsid w:val="00C90915"/>
    <w:rsid w:val="00C9091C"/>
    <w:rsid w:val="00C90A0C"/>
    <w:rsid w:val="00C9106F"/>
    <w:rsid w:val="00C910A7"/>
    <w:rsid w:val="00C911E9"/>
    <w:rsid w:val="00C91415"/>
    <w:rsid w:val="00C91894"/>
    <w:rsid w:val="00C92575"/>
    <w:rsid w:val="00C92965"/>
    <w:rsid w:val="00C930D0"/>
    <w:rsid w:val="00C933BB"/>
    <w:rsid w:val="00C93574"/>
    <w:rsid w:val="00C9389D"/>
    <w:rsid w:val="00C938D5"/>
    <w:rsid w:val="00C93B6D"/>
    <w:rsid w:val="00C940BF"/>
    <w:rsid w:val="00C944FA"/>
    <w:rsid w:val="00C94BDE"/>
    <w:rsid w:val="00C96498"/>
    <w:rsid w:val="00C96827"/>
    <w:rsid w:val="00C969E3"/>
    <w:rsid w:val="00C96D26"/>
    <w:rsid w:val="00C97280"/>
    <w:rsid w:val="00C97341"/>
    <w:rsid w:val="00CA0F0B"/>
    <w:rsid w:val="00CA114C"/>
    <w:rsid w:val="00CA11EA"/>
    <w:rsid w:val="00CA1200"/>
    <w:rsid w:val="00CA1B3B"/>
    <w:rsid w:val="00CA4483"/>
    <w:rsid w:val="00CA4CF6"/>
    <w:rsid w:val="00CA4E41"/>
    <w:rsid w:val="00CA5D55"/>
    <w:rsid w:val="00CA64A7"/>
    <w:rsid w:val="00CA64CA"/>
    <w:rsid w:val="00CA6F39"/>
    <w:rsid w:val="00CA75BF"/>
    <w:rsid w:val="00CA7D91"/>
    <w:rsid w:val="00CB0DBE"/>
    <w:rsid w:val="00CB11AE"/>
    <w:rsid w:val="00CB21A4"/>
    <w:rsid w:val="00CB2905"/>
    <w:rsid w:val="00CB2D08"/>
    <w:rsid w:val="00CB3514"/>
    <w:rsid w:val="00CB354A"/>
    <w:rsid w:val="00CB355C"/>
    <w:rsid w:val="00CB4559"/>
    <w:rsid w:val="00CB4700"/>
    <w:rsid w:val="00CB4C90"/>
    <w:rsid w:val="00CB50C2"/>
    <w:rsid w:val="00CB5150"/>
    <w:rsid w:val="00CB5382"/>
    <w:rsid w:val="00CB5857"/>
    <w:rsid w:val="00CB6337"/>
    <w:rsid w:val="00CB6745"/>
    <w:rsid w:val="00CB6CDC"/>
    <w:rsid w:val="00CB6EF6"/>
    <w:rsid w:val="00CB76BD"/>
    <w:rsid w:val="00CB798F"/>
    <w:rsid w:val="00CB7A91"/>
    <w:rsid w:val="00CB7D70"/>
    <w:rsid w:val="00CC05D1"/>
    <w:rsid w:val="00CC0695"/>
    <w:rsid w:val="00CC075A"/>
    <w:rsid w:val="00CC132C"/>
    <w:rsid w:val="00CC1ACE"/>
    <w:rsid w:val="00CC1CB0"/>
    <w:rsid w:val="00CC1E1E"/>
    <w:rsid w:val="00CC22EB"/>
    <w:rsid w:val="00CC22FB"/>
    <w:rsid w:val="00CC245B"/>
    <w:rsid w:val="00CC2CF9"/>
    <w:rsid w:val="00CC2EAC"/>
    <w:rsid w:val="00CC30C1"/>
    <w:rsid w:val="00CC337B"/>
    <w:rsid w:val="00CC3527"/>
    <w:rsid w:val="00CC38F2"/>
    <w:rsid w:val="00CC3D40"/>
    <w:rsid w:val="00CC40F8"/>
    <w:rsid w:val="00CC4157"/>
    <w:rsid w:val="00CC4500"/>
    <w:rsid w:val="00CC48E4"/>
    <w:rsid w:val="00CC4DB3"/>
    <w:rsid w:val="00CC4E96"/>
    <w:rsid w:val="00CC5602"/>
    <w:rsid w:val="00CC5643"/>
    <w:rsid w:val="00CC5A72"/>
    <w:rsid w:val="00CC6A8B"/>
    <w:rsid w:val="00CC76D0"/>
    <w:rsid w:val="00CC7A8B"/>
    <w:rsid w:val="00CD056D"/>
    <w:rsid w:val="00CD06A7"/>
    <w:rsid w:val="00CD0B9A"/>
    <w:rsid w:val="00CD0C1F"/>
    <w:rsid w:val="00CD10B2"/>
    <w:rsid w:val="00CD1838"/>
    <w:rsid w:val="00CD1B35"/>
    <w:rsid w:val="00CD1EC4"/>
    <w:rsid w:val="00CD2191"/>
    <w:rsid w:val="00CD219D"/>
    <w:rsid w:val="00CD2FB4"/>
    <w:rsid w:val="00CD336B"/>
    <w:rsid w:val="00CD3537"/>
    <w:rsid w:val="00CD35F6"/>
    <w:rsid w:val="00CD4090"/>
    <w:rsid w:val="00CD4119"/>
    <w:rsid w:val="00CD4394"/>
    <w:rsid w:val="00CD4577"/>
    <w:rsid w:val="00CD52AD"/>
    <w:rsid w:val="00CD55A3"/>
    <w:rsid w:val="00CD5756"/>
    <w:rsid w:val="00CD58D9"/>
    <w:rsid w:val="00CD595F"/>
    <w:rsid w:val="00CD5D39"/>
    <w:rsid w:val="00CD5E91"/>
    <w:rsid w:val="00CD5F12"/>
    <w:rsid w:val="00CD6B6A"/>
    <w:rsid w:val="00CD6BCA"/>
    <w:rsid w:val="00CD7357"/>
    <w:rsid w:val="00CD780F"/>
    <w:rsid w:val="00CD7B09"/>
    <w:rsid w:val="00CE074E"/>
    <w:rsid w:val="00CE0908"/>
    <w:rsid w:val="00CE0A86"/>
    <w:rsid w:val="00CE11FF"/>
    <w:rsid w:val="00CE12C0"/>
    <w:rsid w:val="00CE12D0"/>
    <w:rsid w:val="00CE21B3"/>
    <w:rsid w:val="00CE23CB"/>
    <w:rsid w:val="00CE2CCC"/>
    <w:rsid w:val="00CE2ECB"/>
    <w:rsid w:val="00CE31E3"/>
    <w:rsid w:val="00CE39C2"/>
    <w:rsid w:val="00CE3DD2"/>
    <w:rsid w:val="00CE4702"/>
    <w:rsid w:val="00CE47C1"/>
    <w:rsid w:val="00CE4BB4"/>
    <w:rsid w:val="00CE4FEA"/>
    <w:rsid w:val="00CE51BA"/>
    <w:rsid w:val="00CE51E9"/>
    <w:rsid w:val="00CE6798"/>
    <w:rsid w:val="00CE798E"/>
    <w:rsid w:val="00CE79E6"/>
    <w:rsid w:val="00CE7B7B"/>
    <w:rsid w:val="00CE7D7F"/>
    <w:rsid w:val="00CF002C"/>
    <w:rsid w:val="00CF024A"/>
    <w:rsid w:val="00CF0488"/>
    <w:rsid w:val="00CF0899"/>
    <w:rsid w:val="00CF08E5"/>
    <w:rsid w:val="00CF097A"/>
    <w:rsid w:val="00CF109A"/>
    <w:rsid w:val="00CF114B"/>
    <w:rsid w:val="00CF1155"/>
    <w:rsid w:val="00CF1B1B"/>
    <w:rsid w:val="00CF1B89"/>
    <w:rsid w:val="00CF26EF"/>
    <w:rsid w:val="00CF2F9A"/>
    <w:rsid w:val="00CF34F1"/>
    <w:rsid w:val="00CF4548"/>
    <w:rsid w:val="00CF47D8"/>
    <w:rsid w:val="00CF4950"/>
    <w:rsid w:val="00CF6097"/>
    <w:rsid w:val="00CF76BD"/>
    <w:rsid w:val="00CF7BBB"/>
    <w:rsid w:val="00CF7CCA"/>
    <w:rsid w:val="00CF7E6D"/>
    <w:rsid w:val="00CF7F96"/>
    <w:rsid w:val="00D00C1A"/>
    <w:rsid w:val="00D01A06"/>
    <w:rsid w:val="00D01BD7"/>
    <w:rsid w:val="00D01FE9"/>
    <w:rsid w:val="00D03133"/>
    <w:rsid w:val="00D0316C"/>
    <w:rsid w:val="00D032D9"/>
    <w:rsid w:val="00D034B6"/>
    <w:rsid w:val="00D0469C"/>
    <w:rsid w:val="00D04819"/>
    <w:rsid w:val="00D053FD"/>
    <w:rsid w:val="00D06030"/>
    <w:rsid w:val="00D061CD"/>
    <w:rsid w:val="00D06C22"/>
    <w:rsid w:val="00D06F7E"/>
    <w:rsid w:val="00D07977"/>
    <w:rsid w:val="00D07C6A"/>
    <w:rsid w:val="00D1018C"/>
    <w:rsid w:val="00D104DF"/>
    <w:rsid w:val="00D10564"/>
    <w:rsid w:val="00D120BC"/>
    <w:rsid w:val="00D12722"/>
    <w:rsid w:val="00D1360D"/>
    <w:rsid w:val="00D13717"/>
    <w:rsid w:val="00D14CA0"/>
    <w:rsid w:val="00D155C3"/>
    <w:rsid w:val="00D15B77"/>
    <w:rsid w:val="00D1631B"/>
    <w:rsid w:val="00D16631"/>
    <w:rsid w:val="00D16C0A"/>
    <w:rsid w:val="00D17D31"/>
    <w:rsid w:val="00D17EEB"/>
    <w:rsid w:val="00D20525"/>
    <w:rsid w:val="00D21105"/>
    <w:rsid w:val="00D2129B"/>
    <w:rsid w:val="00D2134F"/>
    <w:rsid w:val="00D215E8"/>
    <w:rsid w:val="00D21C4B"/>
    <w:rsid w:val="00D225BE"/>
    <w:rsid w:val="00D22DE4"/>
    <w:rsid w:val="00D2346D"/>
    <w:rsid w:val="00D23CA0"/>
    <w:rsid w:val="00D245D4"/>
    <w:rsid w:val="00D24D82"/>
    <w:rsid w:val="00D2555B"/>
    <w:rsid w:val="00D2561F"/>
    <w:rsid w:val="00D25A50"/>
    <w:rsid w:val="00D26012"/>
    <w:rsid w:val="00D274B3"/>
    <w:rsid w:val="00D27992"/>
    <w:rsid w:val="00D27A84"/>
    <w:rsid w:val="00D30EF9"/>
    <w:rsid w:val="00D32009"/>
    <w:rsid w:val="00D32853"/>
    <w:rsid w:val="00D3315A"/>
    <w:rsid w:val="00D33F89"/>
    <w:rsid w:val="00D34E78"/>
    <w:rsid w:val="00D35FB4"/>
    <w:rsid w:val="00D3666B"/>
    <w:rsid w:val="00D36D4F"/>
    <w:rsid w:val="00D376B6"/>
    <w:rsid w:val="00D402CC"/>
    <w:rsid w:val="00D40395"/>
    <w:rsid w:val="00D4073B"/>
    <w:rsid w:val="00D40D0F"/>
    <w:rsid w:val="00D412D4"/>
    <w:rsid w:val="00D41BDD"/>
    <w:rsid w:val="00D41FD3"/>
    <w:rsid w:val="00D42123"/>
    <w:rsid w:val="00D42510"/>
    <w:rsid w:val="00D4265F"/>
    <w:rsid w:val="00D4277C"/>
    <w:rsid w:val="00D43583"/>
    <w:rsid w:val="00D43747"/>
    <w:rsid w:val="00D4483E"/>
    <w:rsid w:val="00D44854"/>
    <w:rsid w:val="00D44A0F"/>
    <w:rsid w:val="00D44F95"/>
    <w:rsid w:val="00D45C59"/>
    <w:rsid w:val="00D471F6"/>
    <w:rsid w:val="00D47B8B"/>
    <w:rsid w:val="00D47F32"/>
    <w:rsid w:val="00D50023"/>
    <w:rsid w:val="00D507E3"/>
    <w:rsid w:val="00D514C3"/>
    <w:rsid w:val="00D514E6"/>
    <w:rsid w:val="00D51537"/>
    <w:rsid w:val="00D51E06"/>
    <w:rsid w:val="00D52018"/>
    <w:rsid w:val="00D52647"/>
    <w:rsid w:val="00D52D23"/>
    <w:rsid w:val="00D5477A"/>
    <w:rsid w:val="00D54B43"/>
    <w:rsid w:val="00D54B5B"/>
    <w:rsid w:val="00D5558E"/>
    <w:rsid w:val="00D555B1"/>
    <w:rsid w:val="00D5624F"/>
    <w:rsid w:val="00D567E6"/>
    <w:rsid w:val="00D56E16"/>
    <w:rsid w:val="00D56F97"/>
    <w:rsid w:val="00D56FBE"/>
    <w:rsid w:val="00D601D7"/>
    <w:rsid w:val="00D60AB3"/>
    <w:rsid w:val="00D61A43"/>
    <w:rsid w:val="00D61E54"/>
    <w:rsid w:val="00D6257A"/>
    <w:rsid w:val="00D62879"/>
    <w:rsid w:val="00D63CA7"/>
    <w:rsid w:val="00D64245"/>
    <w:rsid w:val="00D64577"/>
    <w:rsid w:val="00D65945"/>
    <w:rsid w:val="00D65FFC"/>
    <w:rsid w:val="00D660B9"/>
    <w:rsid w:val="00D66AB7"/>
    <w:rsid w:val="00D6785D"/>
    <w:rsid w:val="00D67C1F"/>
    <w:rsid w:val="00D708FB"/>
    <w:rsid w:val="00D70990"/>
    <w:rsid w:val="00D70B0E"/>
    <w:rsid w:val="00D70BAC"/>
    <w:rsid w:val="00D72445"/>
    <w:rsid w:val="00D72851"/>
    <w:rsid w:val="00D7285A"/>
    <w:rsid w:val="00D73323"/>
    <w:rsid w:val="00D73332"/>
    <w:rsid w:val="00D73578"/>
    <w:rsid w:val="00D74BD2"/>
    <w:rsid w:val="00D75359"/>
    <w:rsid w:val="00D76226"/>
    <w:rsid w:val="00D7777C"/>
    <w:rsid w:val="00D77807"/>
    <w:rsid w:val="00D77B5B"/>
    <w:rsid w:val="00D77C67"/>
    <w:rsid w:val="00D77DBA"/>
    <w:rsid w:val="00D81096"/>
    <w:rsid w:val="00D81AAE"/>
    <w:rsid w:val="00D81ACF"/>
    <w:rsid w:val="00D81EFF"/>
    <w:rsid w:val="00D821A2"/>
    <w:rsid w:val="00D829E7"/>
    <w:rsid w:val="00D82E91"/>
    <w:rsid w:val="00D839FA"/>
    <w:rsid w:val="00D844C7"/>
    <w:rsid w:val="00D85108"/>
    <w:rsid w:val="00D8540A"/>
    <w:rsid w:val="00D87B21"/>
    <w:rsid w:val="00D902AB"/>
    <w:rsid w:val="00D907F1"/>
    <w:rsid w:val="00D90B0E"/>
    <w:rsid w:val="00D91790"/>
    <w:rsid w:val="00D91B75"/>
    <w:rsid w:val="00D91F47"/>
    <w:rsid w:val="00D92080"/>
    <w:rsid w:val="00D92A7E"/>
    <w:rsid w:val="00D93075"/>
    <w:rsid w:val="00D933DB"/>
    <w:rsid w:val="00D93BC2"/>
    <w:rsid w:val="00D93CA2"/>
    <w:rsid w:val="00D93EC9"/>
    <w:rsid w:val="00D948FE"/>
    <w:rsid w:val="00D94E8C"/>
    <w:rsid w:val="00D9504D"/>
    <w:rsid w:val="00D950B9"/>
    <w:rsid w:val="00D9510F"/>
    <w:rsid w:val="00D964F9"/>
    <w:rsid w:val="00D970AE"/>
    <w:rsid w:val="00DA0578"/>
    <w:rsid w:val="00DA0856"/>
    <w:rsid w:val="00DA0C60"/>
    <w:rsid w:val="00DA0DCC"/>
    <w:rsid w:val="00DA0DD1"/>
    <w:rsid w:val="00DA1186"/>
    <w:rsid w:val="00DA122C"/>
    <w:rsid w:val="00DA13CE"/>
    <w:rsid w:val="00DA156C"/>
    <w:rsid w:val="00DA2465"/>
    <w:rsid w:val="00DA2581"/>
    <w:rsid w:val="00DA38E1"/>
    <w:rsid w:val="00DA3AA7"/>
    <w:rsid w:val="00DA3C71"/>
    <w:rsid w:val="00DA432F"/>
    <w:rsid w:val="00DA49CC"/>
    <w:rsid w:val="00DA5605"/>
    <w:rsid w:val="00DA56B6"/>
    <w:rsid w:val="00DA6133"/>
    <w:rsid w:val="00DA6506"/>
    <w:rsid w:val="00DA79C9"/>
    <w:rsid w:val="00DA7B7B"/>
    <w:rsid w:val="00DB0240"/>
    <w:rsid w:val="00DB092D"/>
    <w:rsid w:val="00DB10AE"/>
    <w:rsid w:val="00DB15D8"/>
    <w:rsid w:val="00DB22C1"/>
    <w:rsid w:val="00DB287D"/>
    <w:rsid w:val="00DB2A28"/>
    <w:rsid w:val="00DB2E55"/>
    <w:rsid w:val="00DB3672"/>
    <w:rsid w:val="00DB36A5"/>
    <w:rsid w:val="00DB3E27"/>
    <w:rsid w:val="00DB404F"/>
    <w:rsid w:val="00DB4C5A"/>
    <w:rsid w:val="00DB4C92"/>
    <w:rsid w:val="00DB540C"/>
    <w:rsid w:val="00DB5D7B"/>
    <w:rsid w:val="00DB5E9F"/>
    <w:rsid w:val="00DB6277"/>
    <w:rsid w:val="00DB69F0"/>
    <w:rsid w:val="00DB6F83"/>
    <w:rsid w:val="00DB71E3"/>
    <w:rsid w:val="00DB7454"/>
    <w:rsid w:val="00DB74EE"/>
    <w:rsid w:val="00DB75F8"/>
    <w:rsid w:val="00DB7629"/>
    <w:rsid w:val="00DB7B3B"/>
    <w:rsid w:val="00DC02E9"/>
    <w:rsid w:val="00DC06CD"/>
    <w:rsid w:val="00DC0944"/>
    <w:rsid w:val="00DC1321"/>
    <w:rsid w:val="00DC1C5B"/>
    <w:rsid w:val="00DC1FCA"/>
    <w:rsid w:val="00DC2A07"/>
    <w:rsid w:val="00DC2ADE"/>
    <w:rsid w:val="00DC2D1D"/>
    <w:rsid w:val="00DC392B"/>
    <w:rsid w:val="00DC3F22"/>
    <w:rsid w:val="00DC4636"/>
    <w:rsid w:val="00DC4B47"/>
    <w:rsid w:val="00DC525A"/>
    <w:rsid w:val="00DC56F8"/>
    <w:rsid w:val="00DC66A9"/>
    <w:rsid w:val="00DC7325"/>
    <w:rsid w:val="00DD0461"/>
    <w:rsid w:val="00DD0A45"/>
    <w:rsid w:val="00DD17E1"/>
    <w:rsid w:val="00DD2106"/>
    <w:rsid w:val="00DD2208"/>
    <w:rsid w:val="00DD24B7"/>
    <w:rsid w:val="00DD25A7"/>
    <w:rsid w:val="00DD2B0E"/>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D6AE6"/>
    <w:rsid w:val="00DD718A"/>
    <w:rsid w:val="00DD7EF3"/>
    <w:rsid w:val="00DE07B4"/>
    <w:rsid w:val="00DE1685"/>
    <w:rsid w:val="00DE1D1F"/>
    <w:rsid w:val="00DE28D7"/>
    <w:rsid w:val="00DE35C7"/>
    <w:rsid w:val="00DE38C7"/>
    <w:rsid w:val="00DE4937"/>
    <w:rsid w:val="00DE4B66"/>
    <w:rsid w:val="00DE505E"/>
    <w:rsid w:val="00DE5524"/>
    <w:rsid w:val="00DE5D8F"/>
    <w:rsid w:val="00DE5E67"/>
    <w:rsid w:val="00DE6765"/>
    <w:rsid w:val="00DE6D10"/>
    <w:rsid w:val="00DE75F2"/>
    <w:rsid w:val="00DE78EF"/>
    <w:rsid w:val="00DF05DC"/>
    <w:rsid w:val="00DF0F38"/>
    <w:rsid w:val="00DF133B"/>
    <w:rsid w:val="00DF163C"/>
    <w:rsid w:val="00DF1B73"/>
    <w:rsid w:val="00DF1D96"/>
    <w:rsid w:val="00DF1EA1"/>
    <w:rsid w:val="00DF2467"/>
    <w:rsid w:val="00DF2B6C"/>
    <w:rsid w:val="00DF3193"/>
    <w:rsid w:val="00DF387C"/>
    <w:rsid w:val="00DF3BBB"/>
    <w:rsid w:val="00DF3FD5"/>
    <w:rsid w:val="00DF44B0"/>
    <w:rsid w:val="00DF462E"/>
    <w:rsid w:val="00DF4C4F"/>
    <w:rsid w:val="00DF62F9"/>
    <w:rsid w:val="00DF6EA4"/>
    <w:rsid w:val="00DF7636"/>
    <w:rsid w:val="00DF777B"/>
    <w:rsid w:val="00E002D2"/>
    <w:rsid w:val="00E00615"/>
    <w:rsid w:val="00E0076B"/>
    <w:rsid w:val="00E0152D"/>
    <w:rsid w:val="00E01A14"/>
    <w:rsid w:val="00E0212A"/>
    <w:rsid w:val="00E02530"/>
    <w:rsid w:val="00E030D0"/>
    <w:rsid w:val="00E03347"/>
    <w:rsid w:val="00E036F8"/>
    <w:rsid w:val="00E03CAD"/>
    <w:rsid w:val="00E040A7"/>
    <w:rsid w:val="00E041D2"/>
    <w:rsid w:val="00E0434F"/>
    <w:rsid w:val="00E043CA"/>
    <w:rsid w:val="00E045AC"/>
    <w:rsid w:val="00E049BE"/>
    <w:rsid w:val="00E04F87"/>
    <w:rsid w:val="00E053AD"/>
    <w:rsid w:val="00E056F4"/>
    <w:rsid w:val="00E0587C"/>
    <w:rsid w:val="00E05974"/>
    <w:rsid w:val="00E05A5F"/>
    <w:rsid w:val="00E05BAA"/>
    <w:rsid w:val="00E0637F"/>
    <w:rsid w:val="00E069D0"/>
    <w:rsid w:val="00E06C21"/>
    <w:rsid w:val="00E06E19"/>
    <w:rsid w:val="00E0761B"/>
    <w:rsid w:val="00E076D9"/>
    <w:rsid w:val="00E079DC"/>
    <w:rsid w:val="00E07A9E"/>
    <w:rsid w:val="00E10217"/>
    <w:rsid w:val="00E103E5"/>
    <w:rsid w:val="00E104A4"/>
    <w:rsid w:val="00E10F2D"/>
    <w:rsid w:val="00E113BB"/>
    <w:rsid w:val="00E1222E"/>
    <w:rsid w:val="00E123FB"/>
    <w:rsid w:val="00E12AC9"/>
    <w:rsid w:val="00E13CB4"/>
    <w:rsid w:val="00E14F01"/>
    <w:rsid w:val="00E15807"/>
    <w:rsid w:val="00E15EF4"/>
    <w:rsid w:val="00E162AB"/>
    <w:rsid w:val="00E16C7F"/>
    <w:rsid w:val="00E16CC6"/>
    <w:rsid w:val="00E17025"/>
    <w:rsid w:val="00E17534"/>
    <w:rsid w:val="00E17A21"/>
    <w:rsid w:val="00E17A87"/>
    <w:rsid w:val="00E17C03"/>
    <w:rsid w:val="00E2018F"/>
    <w:rsid w:val="00E2037B"/>
    <w:rsid w:val="00E208BB"/>
    <w:rsid w:val="00E21B3B"/>
    <w:rsid w:val="00E2447D"/>
    <w:rsid w:val="00E245EA"/>
    <w:rsid w:val="00E250C1"/>
    <w:rsid w:val="00E25166"/>
    <w:rsid w:val="00E260FB"/>
    <w:rsid w:val="00E26AEF"/>
    <w:rsid w:val="00E26B02"/>
    <w:rsid w:val="00E26EA2"/>
    <w:rsid w:val="00E2702D"/>
    <w:rsid w:val="00E2781D"/>
    <w:rsid w:val="00E307C8"/>
    <w:rsid w:val="00E30AB2"/>
    <w:rsid w:val="00E30AC6"/>
    <w:rsid w:val="00E310AA"/>
    <w:rsid w:val="00E31131"/>
    <w:rsid w:val="00E31446"/>
    <w:rsid w:val="00E3257A"/>
    <w:rsid w:val="00E32659"/>
    <w:rsid w:val="00E32EC1"/>
    <w:rsid w:val="00E33225"/>
    <w:rsid w:val="00E33C7A"/>
    <w:rsid w:val="00E34414"/>
    <w:rsid w:val="00E349FF"/>
    <w:rsid w:val="00E34CC2"/>
    <w:rsid w:val="00E359E5"/>
    <w:rsid w:val="00E35C68"/>
    <w:rsid w:val="00E35D82"/>
    <w:rsid w:val="00E35E78"/>
    <w:rsid w:val="00E36282"/>
    <w:rsid w:val="00E36ACB"/>
    <w:rsid w:val="00E36E95"/>
    <w:rsid w:val="00E36FCD"/>
    <w:rsid w:val="00E376E7"/>
    <w:rsid w:val="00E4015F"/>
    <w:rsid w:val="00E4048A"/>
    <w:rsid w:val="00E40593"/>
    <w:rsid w:val="00E405F9"/>
    <w:rsid w:val="00E40886"/>
    <w:rsid w:val="00E40B3C"/>
    <w:rsid w:val="00E40FE6"/>
    <w:rsid w:val="00E412E2"/>
    <w:rsid w:val="00E4154F"/>
    <w:rsid w:val="00E42090"/>
    <w:rsid w:val="00E42D5E"/>
    <w:rsid w:val="00E434C4"/>
    <w:rsid w:val="00E43561"/>
    <w:rsid w:val="00E44499"/>
    <w:rsid w:val="00E444AF"/>
    <w:rsid w:val="00E44BDB"/>
    <w:rsid w:val="00E44FC7"/>
    <w:rsid w:val="00E452FF"/>
    <w:rsid w:val="00E453A2"/>
    <w:rsid w:val="00E45790"/>
    <w:rsid w:val="00E46FD6"/>
    <w:rsid w:val="00E4716B"/>
    <w:rsid w:val="00E47FF9"/>
    <w:rsid w:val="00E50B93"/>
    <w:rsid w:val="00E50C90"/>
    <w:rsid w:val="00E50DA1"/>
    <w:rsid w:val="00E52164"/>
    <w:rsid w:val="00E524ED"/>
    <w:rsid w:val="00E52A6F"/>
    <w:rsid w:val="00E52C10"/>
    <w:rsid w:val="00E52DCB"/>
    <w:rsid w:val="00E53969"/>
    <w:rsid w:val="00E53AFD"/>
    <w:rsid w:val="00E53E05"/>
    <w:rsid w:val="00E5447B"/>
    <w:rsid w:val="00E54585"/>
    <w:rsid w:val="00E54D13"/>
    <w:rsid w:val="00E5514F"/>
    <w:rsid w:val="00E55511"/>
    <w:rsid w:val="00E55628"/>
    <w:rsid w:val="00E559A7"/>
    <w:rsid w:val="00E5607A"/>
    <w:rsid w:val="00E56B4D"/>
    <w:rsid w:val="00E57192"/>
    <w:rsid w:val="00E601A3"/>
    <w:rsid w:val="00E60D2E"/>
    <w:rsid w:val="00E61298"/>
    <w:rsid w:val="00E61995"/>
    <w:rsid w:val="00E62671"/>
    <w:rsid w:val="00E62733"/>
    <w:rsid w:val="00E629AB"/>
    <w:rsid w:val="00E62AFC"/>
    <w:rsid w:val="00E62C01"/>
    <w:rsid w:val="00E63396"/>
    <w:rsid w:val="00E63762"/>
    <w:rsid w:val="00E638EA"/>
    <w:rsid w:val="00E6443F"/>
    <w:rsid w:val="00E64489"/>
    <w:rsid w:val="00E64F84"/>
    <w:rsid w:val="00E652BA"/>
    <w:rsid w:val="00E6576C"/>
    <w:rsid w:val="00E65979"/>
    <w:rsid w:val="00E65A7C"/>
    <w:rsid w:val="00E65C31"/>
    <w:rsid w:val="00E66140"/>
    <w:rsid w:val="00E6615E"/>
    <w:rsid w:val="00E6631B"/>
    <w:rsid w:val="00E6638A"/>
    <w:rsid w:val="00E67274"/>
    <w:rsid w:val="00E674EE"/>
    <w:rsid w:val="00E6799C"/>
    <w:rsid w:val="00E7041D"/>
    <w:rsid w:val="00E70914"/>
    <w:rsid w:val="00E71F59"/>
    <w:rsid w:val="00E72372"/>
    <w:rsid w:val="00E7259B"/>
    <w:rsid w:val="00E729CA"/>
    <w:rsid w:val="00E72E73"/>
    <w:rsid w:val="00E730BD"/>
    <w:rsid w:val="00E73B2B"/>
    <w:rsid w:val="00E73D40"/>
    <w:rsid w:val="00E73EB0"/>
    <w:rsid w:val="00E73FC6"/>
    <w:rsid w:val="00E740F1"/>
    <w:rsid w:val="00E74B1B"/>
    <w:rsid w:val="00E75348"/>
    <w:rsid w:val="00E75A1E"/>
    <w:rsid w:val="00E76A72"/>
    <w:rsid w:val="00E7721D"/>
    <w:rsid w:val="00E77286"/>
    <w:rsid w:val="00E777A8"/>
    <w:rsid w:val="00E77C14"/>
    <w:rsid w:val="00E80498"/>
    <w:rsid w:val="00E8057E"/>
    <w:rsid w:val="00E805BD"/>
    <w:rsid w:val="00E80763"/>
    <w:rsid w:val="00E807F8"/>
    <w:rsid w:val="00E80FFB"/>
    <w:rsid w:val="00E81300"/>
    <w:rsid w:val="00E81490"/>
    <w:rsid w:val="00E81B5C"/>
    <w:rsid w:val="00E8206C"/>
    <w:rsid w:val="00E820E7"/>
    <w:rsid w:val="00E82481"/>
    <w:rsid w:val="00E82691"/>
    <w:rsid w:val="00E82DFC"/>
    <w:rsid w:val="00E83137"/>
    <w:rsid w:val="00E842C7"/>
    <w:rsid w:val="00E84BAB"/>
    <w:rsid w:val="00E85888"/>
    <w:rsid w:val="00E85F03"/>
    <w:rsid w:val="00E866CD"/>
    <w:rsid w:val="00E871BF"/>
    <w:rsid w:val="00E87297"/>
    <w:rsid w:val="00E87F76"/>
    <w:rsid w:val="00E90565"/>
    <w:rsid w:val="00E9062D"/>
    <w:rsid w:val="00E909AB"/>
    <w:rsid w:val="00E91638"/>
    <w:rsid w:val="00E92359"/>
    <w:rsid w:val="00E9245A"/>
    <w:rsid w:val="00E924DA"/>
    <w:rsid w:val="00E925A5"/>
    <w:rsid w:val="00E92B79"/>
    <w:rsid w:val="00E92C07"/>
    <w:rsid w:val="00E93082"/>
    <w:rsid w:val="00E9361E"/>
    <w:rsid w:val="00E936F6"/>
    <w:rsid w:val="00E93A2E"/>
    <w:rsid w:val="00E93B2F"/>
    <w:rsid w:val="00E946A0"/>
    <w:rsid w:val="00E94F68"/>
    <w:rsid w:val="00E95AA0"/>
    <w:rsid w:val="00E95F3A"/>
    <w:rsid w:val="00E96997"/>
    <w:rsid w:val="00E96AC1"/>
    <w:rsid w:val="00E96EC4"/>
    <w:rsid w:val="00E97183"/>
    <w:rsid w:val="00E97849"/>
    <w:rsid w:val="00E97A0A"/>
    <w:rsid w:val="00E97EE2"/>
    <w:rsid w:val="00EA0177"/>
    <w:rsid w:val="00EA0566"/>
    <w:rsid w:val="00EA0A48"/>
    <w:rsid w:val="00EA12F1"/>
    <w:rsid w:val="00EA1C96"/>
    <w:rsid w:val="00EA2942"/>
    <w:rsid w:val="00EA2EE0"/>
    <w:rsid w:val="00EA36B5"/>
    <w:rsid w:val="00EA42E0"/>
    <w:rsid w:val="00EA44BF"/>
    <w:rsid w:val="00EA485F"/>
    <w:rsid w:val="00EA48A0"/>
    <w:rsid w:val="00EA49E4"/>
    <w:rsid w:val="00EA5085"/>
    <w:rsid w:val="00EA529C"/>
    <w:rsid w:val="00EA543E"/>
    <w:rsid w:val="00EA5FCD"/>
    <w:rsid w:val="00EA63A8"/>
    <w:rsid w:val="00EA6889"/>
    <w:rsid w:val="00EA6C0C"/>
    <w:rsid w:val="00EA734E"/>
    <w:rsid w:val="00EA7E5C"/>
    <w:rsid w:val="00EB0357"/>
    <w:rsid w:val="00EB0E65"/>
    <w:rsid w:val="00EB12D2"/>
    <w:rsid w:val="00EB1481"/>
    <w:rsid w:val="00EB1A1D"/>
    <w:rsid w:val="00EB1C65"/>
    <w:rsid w:val="00EB1DBF"/>
    <w:rsid w:val="00EB1F74"/>
    <w:rsid w:val="00EB2117"/>
    <w:rsid w:val="00EB297B"/>
    <w:rsid w:val="00EB2AB2"/>
    <w:rsid w:val="00EB2FC0"/>
    <w:rsid w:val="00EB31B6"/>
    <w:rsid w:val="00EB43B4"/>
    <w:rsid w:val="00EB471C"/>
    <w:rsid w:val="00EB4D13"/>
    <w:rsid w:val="00EB5150"/>
    <w:rsid w:val="00EB593D"/>
    <w:rsid w:val="00EB5942"/>
    <w:rsid w:val="00EB5C5D"/>
    <w:rsid w:val="00EB5D0D"/>
    <w:rsid w:val="00EB617B"/>
    <w:rsid w:val="00EB6189"/>
    <w:rsid w:val="00EB665E"/>
    <w:rsid w:val="00EB7C9C"/>
    <w:rsid w:val="00EC09FF"/>
    <w:rsid w:val="00EC1358"/>
    <w:rsid w:val="00EC1540"/>
    <w:rsid w:val="00EC162D"/>
    <w:rsid w:val="00EC1682"/>
    <w:rsid w:val="00EC16A1"/>
    <w:rsid w:val="00EC183B"/>
    <w:rsid w:val="00EC1CA0"/>
    <w:rsid w:val="00EC20E6"/>
    <w:rsid w:val="00EC22CA"/>
    <w:rsid w:val="00EC22FF"/>
    <w:rsid w:val="00EC271A"/>
    <w:rsid w:val="00EC2A39"/>
    <w:rsid w:val="00EC2A63"/>
    <w:rsid w:val="00EC2B7D"/>
    <w:rsid w:val="00EC30B9"/>
    <w:rsid w:val="00EC3190"/>
    <w:rsid w:val="00EC3965"/>
    <w:rsid w:val="00EC3D30"/>
    <w:rsid w:val="00EC440E"/>
    <w:rsid w:val="00EC5305"/>
    <w:rsid w:val="00EC5BD3"/>
    <w:rsid w:val="00EC5CF2"/>
    <w:rsid w:val="00EC6253"/>
    <w:rsid w:val="00EC67B0"/>
    <w:rsid w:val="00EC687E"/>
    <w:rsid w:val="00EC6A19"/>
    <w:rsid w:val="00EC7AAB"/>
    <w:rsid w:val="00ED00C5"/>
    <w:rsid w:val="00ED0EF0"/>
    <w:rsid w:val="00ED159B"/>
    <w:rsid w:val="00ED2105"/>
    <w:rsid w:val="00ED362C"/>
    <w:rsid w:val="00ED390B"/>
    <w:rsid w:val="00ED3D72"/>
    <w:rsid w:val="00ED495B"/>
    <w:rsid w:val="00ED4A98"/>
    <w:rsid w:val="00ED4C72"/>
    <w:rsid w:val="00ED6DAC"/>
    <w:rsid w:val="00ED7BB3"/>
    <w:rsid w:val="00EE1802"/>
    <w:rsid w:val="00EE1FBA"/>
    <w:rsid w:val="00EE24F1"/>
    <w:rsid w:val="00EE2574"/>
    <w:rsid w:val="00EE277F"/>
    <w:rsid w:val="00EE2A9F"/>
    <w:rsid w:val="00EE2ADB"/>
    <w:rsid w:val="00EE3151"/>
    <w:rsid w:val="00EE3233"/>
    <w:rsid w:val="00EE3AFB"/>
    <w:rsid w:val="00EE3B15"/>
    <w:rsid w:val="00EE4701"/>
    <w:rsid w:val="00EE47BA"/>
    <w:rsid w:val="00EE4CBD"/>
    <w:rsid w:val="00EE55D7"/>
    <w:rsid w:val="00EE5BB1"/>
    <w:rsid w:val="00EE7B0E"/>
    <w:rsid w:val="00EF02CF"/>
    <w:rsid w:val="00EF0AB5"/>
    <w:rsid w:val="00EF16AE"/>
    <w:rsid w:val="00EF1769"/>
    <w:rsid w:val="00EF1D9C"/>
    <w:rsid w:val="00EF1F53"/>
    <w:rsid w:val="00EF1FBB"/>
    <w:rsid w:val="00EF233B"/>
    <w:rsid w:val="00EF2387"/>
    <w:rsid w:val="00EF2584"/>
    <w:rsid w:val="00EF2949"/>
    <w:rsid w:val="00EF2E87"/>
    <w:rsid w:val="00EF4FE5"/>
    <w:rsid w:val="00EF50A2"/>
    <w:rsid w:val="00EF5743"/>
    <w:rsid w:val="00EF679E"/>
    <w:rsid w:val="00EF7319"/>
    <w:rsid w:val="00F0035C"/>
    <w:rsid w:val="00F00F22"/>
    <w:rsid w:val="00F01168"/>
    <w:rsid w:val="00F01C86"/>
    <w:rsid w:val="00F02048"/>
    <w:rsid w:val="00F022F1"/>
    <w:rsid w:val="00F0282D"/>
    <w:rsid w:val="00F0335A"/>
    <w:rsid w:val="00F03A73"/>
    <w:rsid w:val="00F04C6A"/>
    <w:rsid w:val="00F05787"/>
    <w:rsid w:val="00F05B33"/>
    <w:rsid w:val="00F067BD"/>
    <w:rsid w:val="00F06A3C"/>
    <w:rsid w:val="00F06E3E"/>
    <w:rsid w:val="00F07161"/>
    <w:rsid w:val="00F07355"/>
    <w:rsid w:val="00F102BC"/>
    <w:rsid w:val="00F10BC0"/>
    <w:rsid w:val="00F11231"/>
    <w:rsid w:val="00F11517"/>
    <w:rsid w:val="00F11C19"/>
    <w:rsid w:val="00F11DFB"/>
    <w:rsid w:val="00F12009"/>
    <w:rsid w:val="00F12633"/>
    <w:rsid w:val="00F12964"/>
    <w:rsid w:val="00F12DB6"/>
    <w:rsid w:val="00F12DE8"/>
    <w:rsid w:val="00F13363"/>
    <w:rsid w:val="00F135EB"/>
    <w:rsid w:val="00F137AA"/>
    <w:rsid w:val="00F13AAC"/>
    <w:rsid w:val="00F1429C"/>
    <w:rsid w:val="00F14C35"/>
    <w:rsid w:val="00F14F13"/>
    <w:rsid w:val="00F162B8"/>
    <w:rsid w:val="00F162E5"/>
    <w:rsid w:val="00F17248"/>
    <w:rsid w:val="00F17C04"/>
    <w:rsid w:val="00F2029E"/>
    <w:rsid w:val="00F206E1"/>
    <w:rsid w:val="00F20C28"/>
    <w:rsid w:val="00F2266D"/>
    <w:rsid w:val="00F227AD"/>
    <w:rsid w:val="00F22CDF"/>
    <w:rsid w:val="00F22D19"/>
    <w:rsid w:val="00F22E3A"/>
    <w:rsid w:val="00F22EA9"/>
    <w:rsid w:val="00F22F41"/>
    <w:rsid w:val="00F23856"/>
    <w:rsid w:val="00F23E39"/>
    <w:rsid w:val="00F245DB"/>
    <w:rsid w:val="00F24988"/>
    <w:rsid w:val="00F24A77"/>
    <w:rsid w:val="00F25C4B"/>
    <w:rsid w:val="00F26443"/>
    <w:rsid w:val="00F265A1"/>
    <w:rsid w:val="00F26794"/>
    <w:rsid w:val="00F26F65"/>
    <w:rsid w:val="00F27027"/>
    <w:rsid w:val="00F271BD"/>
    <w:rsid w:val="00F27C25"/>
    <w:rsid w:val="00F30523"/>
    <w:rsid w:val="00F30A6A"/>
    <w:rsid w:val="00F31051"/>
    <w:rsid w:val="00F311AC"/>
    <w:rsid w:val="00F320A7"/>
    <w:rsid w:val="00F32328"/>
    <w:rsid w:val="00F3261B"/>
    <w:rsid w:val="00F32EF1"/>
    <w:rsid w:val="00F32F4A"/>
    <w:rsid w:val="00F332EF"/>
    <w:rsid w:val="00F3411A"/>
    <w:rsid w:val="00F34FE0"/>
    <w:rsid w:val="00F35AE8"/>
    <w:rsid w:val="00F35C43"/>
    <w:rsid w:val="00F35C8B"/>
    <w:rsid w:val="00F35F1D"/>
    <w:rsid w:val="00F364E8"/>
    <w:rsid w:val="00F36D60"/>
    <w:rsid w:val="00F3730A"/>
    <w:rsid w:val="00F37316"/>
    <w:rsid w:val="00F373E2"/>
    <w:rsid w:val="00F375D5"/>
    <w:rsid w:val="00F377A8"/>
    <w:rsid w:val="00F37C26"/>
    <w:rsid w:val="00F42025"/>
    <w:rsid w:val="00F424EB"/>
    <w:rsid w:val="00F42CB5"/>
    <w:rsid w:val="00F42F6B"/>
    <w:rsid w:val="00F43617"/>
    <w:rsid w:val="00F4361D"/>
    <w:rsid w:val="00F43974"/>
    <w:rsid w:val="00F43B59"/>
    <w:rsid w:val="00F445AC"/>
    <w:rsid w:val="00F451E8"/>
    <w:rsid w:val="00F45A61"/>
    <w:rsid w:val="00F45FA5"/>
    <w:rsid w:val="00F4615C"/>
    <w:rsid w:val="00F4633F"/>
    <w:rsid w:val="00F46D02"/>
    <w:rsid w:val="00F47106"/>
    <w:rsid w:val="00F474D6"/>
    <w:rsid w:val="00F4772A"/>
    <w:rsid w:val="00F47ACA"/>
    <w:rsid w:val="00F5024B"/>
    <w:rsid w:val="00F50AB0"/>
    <w:rsid w:val="00F50EA8"/>
    <w:rsid w:val="00F51001"/>
    <w:rsid w:val="00F511E3"/>
    <w:rsid w:val="00F5339B"/>
    <w:rsid w:val="00F5354A"/>
    <w:rsid w:val="00F53B9B"/>
    <w:rsid w:val="00F54E2D"/>
    <w:rsid w:val="00F54FFA"/>
    <w:rsid w:val="00F55CE6"/>
    <w:rsid w:val="00F56CA2"/>
    <w:rsid w:val="00F56D78"/>
    <w:rsid w:val="00F60070"/>
    <w:rsid w:val="00F60686"/>
    <w:rsid w:val="00F6091E"/>
    <w:rsid w:val="00F60E00"/>
    <w:rsid w:val="00F60EF5"/>
    <w:rsid w:val="00F61897"/>
    <w:rsid w:val="00F61B91"/>
    <w:rsid w:val="00F63665"/>
    <w:rsid w:val="00F638AA"/>
    <w:rsid w:val="00F63E61"/>
    <w:rsid w:val="00F63FD9"/>
    <w:rsid w:val="00F64407"/>
    <w:rsid w:val="00F64E3E"/>
    <w:rsid w:val="00F64F8F"/>
    <w:rsid w:val="00F650DF"/>
    <w:rsid w:val="00F65382"/>
    <w:rsid w:val="00F65716"/>
    <w:rsid w:val="00F658E4"/>
    <w:rsid w:val="00F65C6C"/>
    <w:rsid w:val="00F662F8"/>
    <w:rsid w:val="00F66321"/>
    <w:rsid w:val="00F66751"/>
    <w:rsid w:val="00F66921"/>
    <w:rsid w:val="00F66EAD"/>
    <w:rsid w:val="00F67752"/>
    <w:rsid w:val="00F67CFE"/>
    <w:rsid w:val="00F70102"/>
    <w:rsid w:val="00F7037E"/>
    <w:rsid w:val="00F70D45"/>
    <w:rsid w:val="00F70EDD"/>
    <w:rsid w:val="00F71A32"/>
    <w:rsid w:val="00F71F2C"/>
    <w:rsid w:val="00F721E5"/>
    <w:rsid w:val="00F7236C"/>
    <w:rsid w:val="00F723A4"/>
    <w:rsid w:val="00F7337F"/>
    <w:rsid w:val="00F73EEF"/>
    <w:rsid w:val="00F7430C"/>
    <w:rsid w:val="00F74EC1"/>
    <w:rsid w:val="00F75105"/>
    <w:rsid w:val="00F76249"/>
    <w:rsid w:val="00F76542"/>
    <w:rsid w:val="00F7661C"/>
    <w:rsid w:val="00F76EE5"/>
    <w:rsid w:val="00F77EA1"/>
    <w:rsid w:val="00F80861"/>
    <w:rsid w:val="00F80DD7"/>
    <w:rsid w:val="00F8133B"/>
    <w:rsid w:val="00F814CD"/>
    <w:rsid w:val="00F8170C"/>
    <w:rsid w:val="00F81C75"/>
    <w:rsid w:val="00F8221D"/>
    <w:rsid w:val="00F822FA"/>
    <w:rsid w:val="00F82761"/>
    <w:rsid w:val="00F82888"/>
    <w:rsid w:val="00F83809"/>
    <w:rsid w:val="00F83CCA"/>
    <w:rsid w:val="00F83FA0"/>
    <w:rsid w:val="00F84837"/>
    <w:rsid w:val="00F848F6"/>
    <w:rsid w:val="00F849E9"/>
    <w:rsid w:val="00F84EB4"/>
    <w:rsid w:val="00F84EC6"/>
    <w:rsid w:val="00F85351"/>
    <w:rsid w:val="00F85C5D"/>
    <w:rsid w:val="00F85C9E"/>
    <w:rsid w:val="00F862C5"/>
    <w:rsid w:val="00F86575"/>
    <w:rsid w:val="00F86910"/>
    <w:rsid w:val="00F86DFC"/>
    <w:rsid w:val="00F87BCC"/>
    <w:rsid w:val="00F87DDC"/>
    <w:rsid w:val="00F90054"/>
    <w:rsid w:val="00F901E4"/>
    <w:rsid w:val="00F90A48"/>
    <w:rsid w:val="00F90DF3"/>
    <w:rsid w:val="00F9102D"/>
    <w:rsid w:val="00F910BB"/>
    <w:rsid w:val="00F910DB"/>
    <w:rsid w:val="00F915F0"/>
    <w:rsid w:val="00F919BD"/>
    <w:rsid w:val="00F925E2"/>
    <w:rsid w:val="00F927BE"/>
    <w:rsid w:val="00F93856"/>
    <w:rsid w:val="00F93BC7"/>
    <w:rsid w:val="00F93F02"/>
    <w:rsid w:val="00F94FD7"/>
    <w:rsid w:val="00F95378"/>
    <w:rsid w:val="00F959AA"/>
    <w:rsid w:val="00F95C75"/>
    <w:rsid w:val="00F963DA"/>
    <w:rsid w:val="00F964E6"/>
    <w:rsid w:val="00FA09D6"/>
    <w:rsid w:val="00FA0F38"/>
    <w:rsid w:val="00FA10ED"/>
    <w:rsid w:val="00FA14D9"/>
    <w:rsid w:val="00FA1653"/>
    <w:rsid w:val="00FA16C9"/>
    <w:rsid w:val="00FA22DE"/>
    <w:rsid w:val="00FA2E24"/>
    <w:rsid w:val="00FA3200"/>
    <w:rsid w:val="00FA3557"/>
    <w:rsid w:val="00FA35E3"/>
    <w:rsid w:val="00FA366E"/>
    <w:rsid w:val="00FA3EB9"/>
    <w:rsid w:val="00FA4951"/>
    <w:rsid w:val="00FA4A42"/>
    <w:rsid w:val="00FA4BD2"/>
    <w:rsid w:val="00FA4C97"/>
    <w:rsid w:val="00FA5BA9"/>
    <w:rsid w:val="00FA655C"/>
    <w:rsid w:val="00FA7357"/>
    <w:rsid w:val="00FA7C59"/>
    <w:rsid w:val="00FB0858"/>
    <w:rsid w:val="00FB0D24"/>
    <w:rsid w:val="00FB12BF"/>
    <w:rsid w:val="00FB18A3"/>
    <w:rsid w:val="00FB1BB3"/>
    <w:rsid w:val="00FB1F06"/>
    <w:rsid w:val="00FB1F94"/>
    <w:rsid w:val="00FB1FEA"/>
    <w:rsid w:val="00FB2025"/>
    <w:rsid w:val="00FB231A"/>
    <w:rsid w:val="00FB28C8"/>
    <w:rsid w:val="00FB4192"/>
    <w:rsid w:val="00FB4360"/>
    <w:rsid w:val="00FB4433"/>
    <w:rsid w:val="00FB4902"/>
    <w:rsid w:val="00FB595E"/>
    <w:rsid w:val="00FB5E70"/>
    <w:rsid w:val="00FB621B"/>
    <w:rsid w:val="00FB62DD"/>
    <w:rsid w:val="00FB63B6"/>
    <w:rsid w:val="00FB6C81"/>
    <w:rsid w:val="00FB6E06"/>
    <w:rsid w:val="00FB78FE"/>
    <w:rsid w:val="00FB7D8F"/>
    <w:rsid w:val="00FC00A4"/>
    <w:rsid w:val="00FC087D"/>
    <w:rsid w:val="00FC16C3"/>
    <w:rsid w:val="00FC2082"/>
    <w:rsid w:val="00FC2661"/>
    <w:rsid w:val="00FC26CB"/>
    <w:rsid w:val="00FC2767"/>
    <w:rsid w:val="00FC3157"/>
    <w:rsid w:val="00FC39B8"/>
    <w:rsid w:val="00FC3C00"/>
    <w:rsid w:val="00FC3E55"/>
    <w:rsid w:val="00FC418E"/>
    <w:rsid w:val="00FC4A45"/>
    <w:rsid w:val="00FC50C6"/>
    <w:rsid w:val="00FC513F"/>
    <w:rsid w:val="00FC578A"/>
    <w:rsid w:val="00FC5AD0"/>
    <w:rsid w:val="00FC5B79"/>
    <w:rsid w:val="00FC6722"/>
    <w:rsid w:val="00FC7669"/>
    <w:rsid w:val="00FD0530"/>
    <w:rsid w:val="00FD0A72"/>
    <w:rsid w:val="00FD0CE2"/>
    <w:rsid w:val="00FD0FA1"/>
    <w:rsid w:val="00FD1512"/>
    <w:rsid w:val="00FD2230"/>
    <w:rsid w:val="00FD238F"/>
    <w:rsid w:val="00FD2610"/>
    <w:rsid w:val="00FD2A7B"/>
    <w:rsid w:val="00FD2E54"/>
    <w:rsid w:val="00FD3337"/>
    <w:rsid w:val="00FD340A"/>
    <w:rsid w:val="00FD3A05"/>
    <w:rsid w:val="00FD4130"/>
    <w:rsid w:val="00FD4167"/>
    <w:rsid w:val="00FD44EC"/>
    <w:rsid w:val="00FD4C5D"/>
    <w:rsid w:val="00FD4E4E"/>
    <w:rsid w:val="00FD4E93"/>
    <w:rsid w:val="00FD5829"/>
    <w:rsid w:val="00FD5A3D"/>
    <w:rsid w:val="00FD5D9C"/>
    <w:rsid w:val="00FD5F86"/>
    <w:rsid w:val="00FD617A"/>
    <w:rsid w:val="00FD6454"/>
    <w:rsid w:val="00FD6DAB"/>
    <w:rsid w:val="00FD7123"/>
    <w:rsid w:val="00FD76BA"/>
    <w:rsid w:val="00FD7C47"/>
    <w:rsid w:val="00FD7FF1"/>
    <w:rsid w:val="00FE00E2"/>
    <w:rsid w:val="00FE03FD"/>
    <w:rsid w:val="00FE1417"/>
    <w:rsid w:val="00FE1AF8"/>
    <w:rsid w:val="00FE1E51"/>
    <w:rsid w:val="00FE219C"/>
    <w:rsid w:val="00FE21B6"/>
    <w:rsid w:val="00FE22AB"/>
    <w:rsid w:val="00FE2BDE"/>
    <w:rsid w:val="00FE2F6F"/>
    <w:rsid w:val="00FE3751"/>
    <w:rsid w:val="00FE3E8F"/>
    <w:rsid w:val="00FE5534"/>
    <w:rsid w:val="00FE58F8"/>
    <w:rsid w:val="00FE5E81"/>
    <w:rsid w:val="00FE634F"/>
    <w:rsid w:val="00FE6CDC"/>
    <w:rsid w:val="00FE6EAC"/>
    <w:rsid w:val="00FE746E"/>
    <w:rsid w:val="00FE7F6C"/>
    <w:rsid w:val="00FF06BC"/>
    <w:rsid w:val="00FF1304"/>
    <w:rsid w:val="00FF1732"/>
    <w:rsid w:val="00FF1764"/>
    <w:rsid w:val="00FF1922"/>
    <w:rsid w:val="00FF31E7"/>
    <w:rsid w:val="00FF363D"/>
    <w:rsid w:val="00FF3BE4"/>
    <w:rsid w:val="00FF4045"/>
    <w:rsid w:val="00FF48A5"/>
    <w:rsid w:val="00FF4A9E"/>
    <w:rsid w:val="00FF53B5"/>
    <w:rsid w:val="00FF6234"/>
    <w:rsid w:val="00FF76F0"/>
    <w:rsid w:val="00FF7AD5"/>
    <w:rsid w:val="00FF7F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B3"/>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 w:type="character" w:customStyle="1" w:styleId="UnresolvedMention4">
    <w:name w:val="Unresolved Mention4"/>
    <w:basedOn w:val="DefaultParagraphFont"/>
    <w:uiPriority w:val="99"/>
    <w:semiHidden/>
    <w:unhideWhenUsed/>
    <w:rsid w:val="00EA6889"/>
    <w:rPr>
      <w:color w:val="605E5C"/>
      <w:shd w:val="clear" w:color="auto" w:fill="E1DFDD"/>
    </w:rPr>
  </w:style>
  <w:style w:type="character" w:customStyle="1" w:styleId="UnresolvedMention5">
    <w:name w:val="Unresolved Mention5"/>
    <w:basedOn w:val="DefaultParagraphFont"/>
    <w:uiPriority w:val="99"/>
    <w:semiHidden/>
    <w:unhideWhenUsed/>
    <w:rsid w:val="00746628"/>
    <w:rPr>
      <w:color w:val="605E5C"/>
      <w:shd w:val="clear" w:color="auto" w:fill="E1DFDD"/>
    </w:rPr>
  </w:style>
  <w:style w:type="character" w:customStyle="1" w:styleId="citation">
    <w:name w:val="citation"/>
    <w:basedOn w:val="DefaultParagraphFont"/>
    <w:rsid w:val="00746628"/>
  </w:style>
  <w:style w:type="character" w:styleId="CommentReference">
    <w:name w:val="annotation reference"/>
    <w:basedOn w:val="DefaultParagraphFont"/>
    <w:uiPriority w:val="99"/>
    <w:semiHidden/>
    <w:unhideWhenUsed/>
    <w:rsid w:val="00581426"/>
    <w:rPr>
      <w:sz w:val="16"/>
      <w:szCs w:val="16"/>
    </w:rPr>
  </w:style>
  <w:style w:type="paragraph" w:styleId="CommentText">
    <w:name w:val="annotation text"/>
    <w:basedOn w:val="Normal"/>
    <w:link w:val="CommentTextChar"/>
    <w:uiPriority w:val="99"/>
    <w:semiHidden/>
    <w:unhideWhenUsed/>
    <w:rsid w:val="00581426"/>
    <w:rPr>
      <w:sz w:val="20"/>
      <w:szCs w:val="20"/>
    </w:rPr>
  </w:style>
  <w:style w:type="character" w:customStyle="1" w:styleId="CommentTextChar">
    <w:name w:val="Comment Text Char"/>
    <w:basedOn w:val="DefaultParagraphFont"/>
    <w:link w:val="CommentText"/>
    <w:uiPriority w:val="99"/>
    <w:semiHidden/>
    <w:rsid w:val="0058142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1426"/>
    <w:rPr>
      <w:b/>
      <w:bCs/>
    </w:rPr>
  </w:style>
  <w:style w:type="character" w:customStyle="1" w:styleId="CommentSubjectChar">
    <w:name w:val="Comment Subject Char"/>
    <w:basedOn w:val="CommentTextChar"/>
    <w:link w:val="CommentSubject"/>
    <w:uiPriority w:val="99"/>
    <w:semiHidden/>
    <w:rsid w:val="00581426"/>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50556394">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sv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ebc08?ref=Bible.Mt17.2&amp;off=971&amp;ctx=is+kingdom+(16%3a28).+~The+contrast+between" TargetMode="External"/><Relationship Id="rId18" Type="http://schemas.openxmlformats.org/officeDocument/2006/relationships/hyperlink" Target="https://ref.ly/logosres/pntcmatt?ref=Bible.Mt17.3&amp;off=146&amp;ctx=ses+and+Elijah.%EF%BB%BF12%EF%BB%BF+~Matthew+does+not+say" TargetMode="External"/><Relationship Id="rId26" Type="http://schemas.openxmlformats.org/officeDocument/2006/relationships/hyperlink" Target="https://ref.ly/logosres/ebc08?ref=Bible.Mt17.5&amp;off=908&amp;ctx=%E2%80%9D+(cf.+Exod+40%3a35).+~What+the+Voice+from+" TargetMode="External"/><Relationship Id="rId21" Type="http://schemas.openxmlformats.org/officeDocument/2006/relationships/hyperlink" Target="https://ref.ly/logosres/openup61mt?ref=Bible.Mt17.3-4&amp;off=4602&amp;ctx=t+good+to+be+here%3f%E2%80%99+~For+Peter%2c+with+his+" TargetMode="External"/><Relationship Id="rId34" Type="http://schemas.openxmlformats.org/officeDocument/2006/relationships/hyperlink" Target="https://ref.ly/logosres/boicecm61amt?ref=Bible.Mt17.1-13&amp;off=17881&amp;ctx=rong+or+misleading.%0a~We+hear+people+justi" TargetMode="External"/><Relationship Id="rId7" Type="http://schemas.openxmlformats.org/officeDocument/2006/relationships/hyperlink" Target="https://ref.ly/logosres/nibcnt61mt?ref=Bible.Mt17.1-3&amp;off=1657&amp;ctx=o+pray+(Luke+9%3a28).+~Peter%2c+James+and+Joh" TargetMode="External"/><Relationship Id="rId12" Type="http://schemas.openxmlformats.org/officeDocument/2006/relationships/hyperlink" Target="https://ref.ly/logosres/ebc08?ref=Bible.Mt17.2&amp;off=530&amp;ctx=+it+was+revelatory.+~As+they+would+come+t" TargetMode="External"/><Relationship Id="rId17" Type="http://schemas.openxmlformats.org/officeDocument/2006/relationships/hyperlink" Target="https://ref.ly/logosres/mtpserms47?ref=Page.p+255&amp;off=965&amp;ctx=t%2c+even+amongst+us%2c+~there+are+some+who+h" TargetMode="External"/><Relationship Id="rId25" Type="http://schemas.openxmlformats.org/officeDocument/2006/relationships/hyperlink" Target="https://ref.ly/logosres/tntc61mtus?ref=Bible.Mt17.4&amp;off=300&amp;ctx=+in+Exod.+33%3a7%E2%80%9311)%3b+~if+so+he+has+again+m" TargetMode="External"/><Relationship Id="rId33" Type="http://schemas.openxmlformats.org/officeDocument/2006/relationships/hyperlink" Target="https://ref.ly/logosres/boicecm61amt?ref=Bible.Mt17.1-13&amp;off=15983&amp;ctx=or+them%2c+of+course.+~But+how+are+we+to+do" TargetMode="External"/><Relationship Id="rId38" Type="http://schemas.openxmlformats.org/officeDocument/2006/relationships/hyperlink" Target="https://ref.ly/logosres/mtpserms47?ref=Page.p+260&amp;off=1216&amp;ctx=he+light+upon+them.+~Reflectors+are+not+o" TargetMode="External"/><Relationship Id="rId2" Type="http://schemas.openxmlformats.org/officeDocument/2006/relationships/hyperlink" Target="https://ref.ly/logosres/ebc08?ref=Bible.Mt17.1&amp;off=1414&amp;ctx=e+be+read+together.%0a~Mount+Tabor%2c+the+tra" TargetMode="External"/><Relationship Id="rId16" Type="http://schemas.openxmlformats.org/officeDocument/2006/relationships/hyperlink" Target="https://ref.ly/logosres/mtpserms47?ref=Page.p+255&amp;off=609&amp;ctx=+three+of+them%3b+and+~I+venture+to+say+tha" TargetMode="External"/><Relationship Id="rId20" Type="http://schemas.openxmlformats.org/officeDocument/2006/relationships/hyperlink" Target="https://ref.ly/logosres/nibcnt61mt?ref=Bible.Mt17.1-3&amp;off=2874&amp;ctx=ersuasive+(p.+343).+~Their+presence+on+th" TargetMode="External"/><Relationship Id="rId29" Type="http://schemas.openxmlformats.org/officeDocument/2006/relationships/hyperlink" Target="https://ref.ly/logosres/ebc08?ref=Bible.Mt17.10&amp;off=1393&amp;ctx=e+established.%0a2.+A+~few+scholars+have+su" TargetMode="External"/><Relationship Id="rId1" Type="http://schemas.openxmlformats.org/officeDocument/2006/relationships/hyperlink" Target="https://ref.ly/logosres/boicecm61amt?ref=Bible.Mt17.1-13&amp;off=3031&amp;ctx=On+the+Mountain%0a~There+is+much+about+this" TargetMode="External"/><Relationship Id="rId6" Type="http://schemas.openxmlformats.org/officeDocument/2006/relationships/hyperlink" Target="https://ref.ly/logosres/boicecm61amt?ref=Bible.Mt17.1-13&amp;off=874&amp;ctx=o+one+except+Jesus.%0a~Many+important+thing" TargetMode="External"/><Relationship Id="rId11" Type="http://schemas.openxmlformats.org/officeDocument/2006/relationships/hyperlink" Target="https://ref.ly/logosres/mtpserms47?ref=Page.p+253&amp;off=2071&amp;ctx=ake+like+this+man.%E2%80%9D%0a~A+sort+of+radiance+w" TargetMode="External"/><Relationship Id="rId24" Type="http://schemas.openxmlformats.org/officeDocument/2006/relationships/hyperlink" Target="https://ref.ly/logosres/tntc61mtus?ref=Bible.Mt17.5&amp;off=3&amp;ctx=g+that+festival.%0a5.+~A+cloud+is+often+in+" TargetMode="External"/><Relationship Id="rId32" Type="http://schemas.openxmlformats.org/officeDocument/2006/relationships/hyperlink" Target="https://ref.ly/logosres/boicecm61amt?ref=Bible.Mt17.1-13&amp;off=14101&amp;ctx=hands%E2%80%9D+(vv.+11%E2%80%9312).%0a~This+means+that+the+" TargetMode="External"/><Relationship Id="rId37" Type="http://schemas.openxmlformats.org/officeDocument/2006/relationships/hyperlink" Target="https://ref.ly/logosres/mtpserms47?ref=Page.p+260&amp;off=812&amp;ctx=s+reflected+in+you.+~Some+Christians+are+" TargetMode="External"/><Relationship Id="rId5" Type="http://schemas.openxmlformats.org/officeDocument/2006/relationships/hyperlink" Target="https://ref.ly/logosres/ebc08?ref=Bible.Mt17.1&amp;off=2208&amp;ctx=+Gentile+territory.+~Liefeld+(p.+167%2c+n.+" TargetMode="External"/><Relationship Id="rId15" Type="http://schemas.openxmlformats.org/officeDocument/2006/relationships/hyperlink" Target="https://ref.ly/logosres/mtpserms47?ref=Page.p+261&amp;off=2885&amp;ctx=ld+to+look%3b+and+so%2c+~to+look+to+Jesus%2c+wh" TargetMode="External"/><Relationship Id="rId23" Type="http://schemas.openxmlformats.org/officeDocument/2006/relationships/hyperlink" Target="https://ref.ly/logosres/tntc61mtus?ref=Bible.Mt17.4&amp;off=3&amp;ctx=mate+fulfilment.%0a4.+~Peter%E2%80%99s+proposal+to+" TargetMode="External"/><Relationship Id="rId28" Type="http://schemas.openxmlformats.org/officeDocument/2006/relationships/hyperlink" Target="https://ref.ly/logosres/boicecm61amt?ref=Bible.Mt17.1-13&amp;off=13116&amp;ctx=erunner%E2%80%99s+ministry.+~Malachi+4%3a6+taught+t" TargetMode="External"/><Relationship Id="rId36" Type="http://schemas.openxmlformats.org/officeDocument/2006/relationships/hyperlink" Target="https://ref.ly/logosres/nibcnt61mt?ref=Bible.Mt17.9-13&amp;off=148&amp;ctx=isen+from+the+dead.+~To+preclude+the+poss" TargetMode="External"/><Relationship Id="rId10" Type="http://schemas.openxmlformats.org/officeDocument/2006/relationships/hyperlink" Target="https://ref.ly/logosres/mtpserms47?ref=Page.p+257&amp;off=1913&amp;ctx=ine+as+the+sun.%E2%80%9D%0aI.+~First%2c+from+this+tru" TargetMode="External"/><Relationship Id="rId19" Type="http://schemas.openxmlformats.org/officeDocument/2006/relationships/hyperlink" Target="https://ref.ly/logosres/ebc08?ref=Bible.Mt17.3&amp;off=418&amp;ctx=chatological+roles%3a+~Moses+was+the+model+" TargetMode="External"/><Relationship Id="rId31" Type="http://schemas.openxmlformats.org/officeDocument/2006/relationships/hyperlink" Target="https://ref.ly/logosres/nivac61mt?ref=Bible.Mt17.10-12&amp;off=2227&amp;ctx=tious+pagan+belief.%0a~The+correct+understa" TargetMode="External"/><Relationship Id="rId4" Type="http://schemas.openxmlformats.org/officeDocument/2006/relationships/hyperlink" Target="https://ref.ly/logosres/nivac61mt?ref=Bible.Mt17.1&amp;off=916&amp;ctx=ow+know+that+it+was+~occupied+by+a+Roman+" TargetMode="External"/><Relationship Id="rId9" Type="http://schemas.openxmlformats.org/officeDocument/2006/relationships/hyperlink" Target="https://ref.ly/logosres/pntcmatt?ref=Bible.Mt17.2&amp;off=177&amp;ctx=+%E2%80%9Cwas+transformed.%E2%80%9D+~I+have+retained+the+" TargetMode="External"/><Relationship Id="rId14" Type="http://schemas.openxmlformats.org/officeDocument/2006/relationships/hyperlink" Target="https://ref.ly/logosres/mtpserms47?ref=Page.p+259&amp;off=449&amp;ctx=at+I+may+know+him%2c%E2%80%9D+~for+he+felt+that+he+" TargetMode="External"/><Relationship Id="rId22" Type="http://schemas.openxmlformats.org/officeDocument/2006/relationships/hyperlink" Target="https://ref.ly/logosres/openup61mt?ref=Bible.Mt17.3-4&amp;off=4318&amp;ctx=ar+on+the+mountain.+~It+is+difficult%2c+how" TargetMode="External"/><Relationship Id="rId27" Type="http://schemas.openxmlformats.org/officeDocument/2006/relationships/hyperlink" Target="https://ref.ly/logosres/mtpserms47?ref=Page.p+260&amp;off=233&amp;ctx=ery+blessed+thing.+%E2%80%9C~For+God%2c+who+command" TargetMode="External"/><Relationship Id="rId30" Type="http://schemas.openxmlformats.org/officeDocument/2006/relationships/hyperlink" Target="https://ref.ly/logosres/tntc61mtus?ref=Bible.Mt17.11-13&amp;off=506&amp;ctx=+now+credited+with.+~Hence+the+failure+to" TargetMode="External"/><Relationship Id="rId35" Type="http://schemas.openxmlformats.org/officeDocument/2006/relationships/hyperlink" Target="https://ref.ly/logosres/boicecm61amt?ref=Bible.Mt17.1-13&amp;off=18440&amp;ctx=ind+us+that+we+must+~evaluate+our+experie" TargetMode="External"/><Relationship Id="rId8" Type="http://schemas.openxmlformats.org/officeDocument/2006/relationships/hyperlink" Target="https://ref.ly/logosres/mtpserms47?ref=Page.p+261&amp;off=652&amp;ctx=ty%2c+or+persecution.+~I+have+often+tried+t" TargetMode="External"/><Relationship Id="rId3" Type="http://schemas.openxmlformats.org/officeDocument/2006/relationships/hyperlink" Target="https://ref.ly/logosres/ebc08?ref=Bible.Mt17.1&amp;off=1768&amp;ctx=%3b+IV%2c+54%E2%80%9355+%5bi.8%5d).+~Mount+Hermon%2c+ris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1A6F6-84D3-4BB6-A929-E3E59BDC5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Pages>
  <Words>1756</Words>
  <Characters>10013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25</cp:revision>
  <cp:lastPrinted>2021-05-01T15:44:00Z</cp:lastPrinted>
  <dcterms:created xsi:type="dcterms:W3CDTF">2021-04-30T20:57:00Z</dcterms:created>
  <dcterms:modified xsi:type="dcterms:W3CDTF">2021-05-01T15:45:00Z</dcterms:modified>
</cp:coreProperties>
</file>