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46519534" w:rsidR="00973B84" w:rsidRPr="001C38A2" w:rsidRDefault="00375B1B" w:rsidP="00EC6253">
      <w:pPr>
        <w:jc w:val="center"/>
        <w:rPr>
          <w:b/>
          <w:color w:val="1F4E79" w:themeColor="accent1" w:themeShade="80"/>
          <w:sz w:val="28"/>
          <w:szCs w:val="28"/>
        </w:rPr>
      </w:pPr>
      <w:r>
        <w:rPr>
          <w:b/>
          <w:color w:val="1F4E79" w:themeColor="accent1" w:themeShade="80"/>
          <w:sz w:val="28"/>
          <w:szCs w:val="28"/>
        </w:rPr>
        <w:t>Chosen to Praise</w:t>
      </w:r>
    </w:p>
    <w:p w14:paraId="3D337D2C" w14:textId="77777777" w:rsidR="00973B84" w:rsidRPr="0016153A" w:rsidRDefault="00973B84" w:rsidP="00EC6253">
      <w:pPr>
        <w:jc w:val="center"/>
        <w:rPr>
          <w:b/>
          <w:color w:val="002060"/>
        </w:rPr>
      </w:pPr>
    </w:p>
    <w:p w14:paraId="3A723C27" w14:textId="48898CA6" w:rsidR="004B5EC9" w:rsidRPr="0016153A" w:rsidRDefault="00375B1B" w:rsidP="00EC6253">
      <w:pPr>
        <w:jc w:val="center"/>
        <w:rPr>
          <w:b/>
          <w:color w:val="002060"/>
        </w:rPr>
      </w:pPr>
      <w:r>
        <w:rPr>
          <w:b/>
          <w:color w:val="002060"/>
        </w:rPr>
        <w:t>Ephesians 1:3-6</w:t>
      </w:r>
    </w:p>
    <w:p w14:paraId="7A8A8810" w14:textId="51DC6E56" w:rsidR="002A33FE" w:rsidRPr="0016153A" w:rsidRDefault="002A33FE" w:rsidP="00EC6253">
      <w:pPr>
        <w:jc w:val="center"/>
        <w:rPr>
          <w:b/>
          <w:color w:val="002060"/>
        </w:rPr>
      </w:pPr>
    </w:p>
    <w:p w14:paraId="19289F94" w14:textId="4EB33A63" w:rsidR="000C0B4F" w:rsidRPr="0016153A" w:rsidRDefault="00EC6253" w:rsidP="000C0B4F">
      <w:pPr>
        <w:jc w:val="center"/>
        <w:rPr>
          <w:rStyle w:val="Hyperlink"/>
          <w:color w:val="000000" w:themeColor="text1"/>
          <w:u w:val="none"/>
        </w:rPr>
      </w:pPr>
      <w:r w:rsidRPr="0016153A">
        <w:t xml:space="preserve">Online Sermon:  </w:t>
      </w:r>
      <w:hyperlink r:id="rId8" w:history="1">
        <w:r w:rsidRPr="0016153A">
          <w:rPr>
            <w:rStyle w:val="Hyperlink"/>
          </w:rPr>
          <w:t>http://www.mckeesfamily.com/?page_id=3567</w:t>
        </w:r>
      </w:hyperlink>
      <w:r w:rsidR="000C0B4F" w:rsidRPr="0016153A">
        <w:rPr>
          <w:rStyle w:val="Hyperlink"/>
          <w:color w:val="000000" w:themeColor="text1"/>
          <w:u w:val="none"/>
        </w:rPr>
        <w:tab/>
      </w:r>
    </w:p>
    <w:p w14:paraId="0551D33B" w14:textId="62A895FF" w:rsidR="00411D22" w:rsidRPr="0016153A" w:rsidRDefault="00411D22" w:rsidP="000C0B4F">
      <w:pPr>
        <w:jc w:val="center"/>
        <w:rPr>
          <w:rStyle w:val="Hyperlink"/>
          <w:color w:val="000000" w:themeColor="text1"/>
          <w:u w:val="none"/>
        </w:rPr>
      </w:pPr>
    </w:p>
    <w:p w14:paraId="69EAEEFD" w14:textId="77777777" w:rsidR="00A4109C" w:rsidRDefault="0016153A" w:rsidP="003B0A80">
      <w:pPr>
        <w:rPr>
          <w:rStyle w:val="Hyperlink"/>
          <w:color w:val="000000" w:themeColor="text1"/>
          <w:u w:val="none"/>
        </w:rPr>
      </w:pPr>
      <w:r w:rsidRPr="0016153A">
        <w:rPr>
          <w:rStyle w:val="Hyperlink"/>
          <w:color w:val="000000" w:themeColor="text1"/>
          <w:u w:val="none"/>
        </w:rPr>
        <w:tab/>
      </w:r>
    </w:p>
    <w:p w14:paraId="5AF793CB" w14:textId="51778F2B" w:rsidR="0021314F" w:rsidRPr="00CD1DE1" w:rsidRDefault="00CD1DE1" w:rsidP="00CD1DE1">
      <w:pPr>
        <w:ind w:left="709" w:right="828"/>
        <w:jc w:val="both"/>
        <w:rPr>
          <w:b/>
          <w:bCs/>
          <w:color w:val="C00000"/>
          <w:lang w:val="en-US"/>
        </w:rPr>
      </w:pPr>
      <w:r w:rsidRPr="00CD1DE1">
        <w:rPr>
          <w:b/>
          <w:bCs/>
          <w:color w:val="C00000"/>
          <w:lang w:val="en-US"/>
        </w:rPr>
        <w:t>“Ascribe to the Lord the glory due His name; worship the Lord in the splendor of His holiness.”</w:t>
      </w:r>
    </w:p>
    <w:p w14:paraId="72BC572F" w14:textId="5F711D0D" w:rsidR="00CD1DE1" w:rsidRPr="00CD1DE1" w:rsidRDefault="00CD1DE1" w:rsidP="00CD1DE1">
      <w:pPr>
        <w:ind w:right="-23"/>
        <w:jc w:val="center"/>
        <w:rPr>
          <w:b/>
          <w:bCs/>
          <w:lang w:val="en-US"/>
        </w:rPr>
      </w:pPr>
      <w:r w:rsidRPr="00CD1DE1">
        <w:rPr>
          <w:b/>
          <w:bCs/>
          <w:lang w:val="en-US"/>
        </w:rPr>
        <w:t>Psalms 29:2</w:t>
      </w:r>
    </w:p>
    <w:p w14:paraId="5FC5D2AB" w14:textId="13800864" w:rsidR="00CD1DE1" w:rsidRDefault="00CD1DE1" w:rsidP="00E81134">
      <w:pPr>
        <w:ind w:right="-23"/>
        <w:rPr>
          <w:lang w:val="en-US"/>
        </w:rPr>
      </w:pPr>
    </w:p>
    <w:p w14:paraId="31CEA105" w14:textId="77777777" w:rsidR="00D741DB" w:rsidRDefault="00D741DB" w:rsidP="00E81134">
      <w:pPr>
        <w:ind w:right="-23"/>
        <w:rPr>
          <w:lang w:val="en-US"/>
        </w:rPr>
      </w:pPr>
    </w:p>
    <w:p w14:paraId="598F84C9" w14:textId="1F91685D" w:rsidR="00642FF9" w:rsidRDefault="00D741DB" w:rsidP="00D741DB">
      <w:pPr>
        <w:ind w:right="-23"/>
        <w:rPr>
          <w:lang w:val="en-US"/>
        </w:rPr>
      </w:pPr>
      <w:r>
        <w:rPr>
          <w:lang w:val="en-US"/>
        </w:rPr>
        <w:tab/>
        <w:t>Ever get so excited about what God has done in your life that all you want to do is climb the highest mountain, shout and praise His holy name?</w:t>
      </w:r>
      <w:r w:rsidR="00EA60A3">
        <w:rPr>
          <w:lang w:val="en-US"/>
        </w:rPr>
        <w:t xml:space="preserve">  While we are fully aware that God </w:t>
      </w:r>
      <w:r w:rsidR="00642FF9">
        <w:rPr>
          <w:lang w:val="en-US"/>
        </w:rPr>
        <w:t xml:space="preserve">sending His Son Jesus to die on a cross for </w:t>
      </w:r>
      <w:r w:rsidR="00EA60A3">
        <w:rPr>
          <w:lang w:val="en-US"/>
        </w:rPr>
        <w:t xml:space="preserve">those who </w:t>
      </w:r>
      <w:r w:rsidR="00642FF9">
        <w:rPr>
          <w:lang w:val="en-US"/>
        </w:rPr>
        <w:t>used to be His enem</w:t>
      </w:r>
      <w:r w:rsidR="00EA60A3">
        <w:rPr>
          <w:lang w:val="en-US"/>
        </w:rPr>
        <w:t>ies</w:t>
      </w:r>
      <w:r w:rsidR="00642FF9">
        <w:rPr>
          <w:lang w:val="en-US"/>
        </w:rPr>
        <w:t xml:space="preserve">, dead in </w:t>
      </w:r>
      <w:r w:rsidR="00EA60A3">
        <w:rPr>
          <w:lang w:val="en-US"/>
        </w:rPr>
        <w:t xml:space="preserve">their </w:t>
      </w:r>
      <w:r w:rsidR="00642FF9">
        <w:rPr>
          <w:lang w:val="en-US"/>
        </w:rPr>
        <w:t xml:space="preserve">sins and incapable of seeking God on </w:t>
      </w:r>
      <w:r w:rsidR="00EA60A3">
        <w:rPr>
          <w:lang w:val="en-US"/>
        </w:rPr>
        <w:t>their</w:t>
      </w:r>
      <w:r w:rsidR="00642FF9">
        <w:rPr>
          <w:lang w:val="en-US"/>
        </w:rPr>
        <w:t xml:space="preserve"> own</w:t>
      </w:r>
      <w:r w:rsidR="00EA60A3">
        <w:rPr>
          <w:lang w:val="en-US"/>
        </w:rPr>
        <w:t xml:space="preserve"> is more than sufficient reason</w:t>
      </w:r>
      <w:r w:rsidR="00A64BA4">
        <w:rPr>
          <w:lang w:val="en-US"/>
        </w:rPr>
        <w:t>s</w:t>
      </w:r>
      <w:r w:rsidR="00EA60A3">
        <w:rPr>
          <w:lang w:val="en-US"/>
        </w:rPr>
        <w:t xml:space="preserve"> </w:t>
      </w:r>
      <w:r w:rsidR="006953D5">
        <w:rPr>
          <w:lang w:val="en-US"/>
        </w:rPr>
        <w:t>to</w:t>
      </w:r>
      <w:r w:rsidR="00EA60A3">
        <w:rPr>
          <w:lang w:val="en-US"/>
        </w:rPr>
        <w:t xml:space="preserve"> prais</w:t>
      </w:r>
      <w:r w:rsidR="006953D5">
        <w:rPr>
          <w:lang w:val="en-US"/>
        </w:rPr>
        <w:t>e</w:t>
      </w:r>
      <w:r w:rsidR="00EA60A3">
        <w:rPr>
          <w:lang w:val="en-US"/>
        </w:rPr>
        <w:t xml:space="preserve"> Him; one can’t help but wonder how this can be done in a manner worthy of He who has heaped upon us every spiritual blessing in Christ Jesus.  Even th</w:t>
      </w:r>
      <w:r w:rsidR="00CB7953">
        <w:rPr>
          <w:lang w:val="en-US"/>
        </w:rPr>
        <w:t>ough many of our deeds are like filthy rags and our words vain and reflect the ways of this world this does not negate the responsibility of His ambassador’s and royal priests</w:t>
      </w:r>
      <w:r w:rsidR="00D951ED">
        <w:rPr>
          <w:lang w:val="en-US"/>
        </w:rPr>
        <w:t>, i.e. us Christians,</w:t>
      </w:r>
      <w:r w:rsidR="00CB7953">
        <w:rPr>
          <w:lang w:val="en-US"/>
        </w:rPr>
        <w:t xml:space="preserve"> to </w:t>
      </w:r>
      <w:r w:rsidR="00F828FC">
        <w:rPr>
          <w:lang w:val="en-US"/>
        </w:rPr>
        <w:t xml:space="preserve">at </w:t>
      </w:r>
      <w:r w:rsidR="00CB7953">
        <w:rPr>
          <w:lang w:val="en-US"/>
        </w:rPr>
        <w:t>least attempt to praise</w:t>
      </w:r>
      <w:r w:rsidR="00D951ED">
        <w:rPr>
          <w:lang w:val="en-US"/>
        </w:rPr>
        <w:t xml:space="preserve"> our</w:t>
      </w:r>
      <w:r w:rsidR="00CB7953">
        <w:rPr>
          <w:lang w:val="en-US"/>
        </w:rPr>
        <w:t xml:space="preserve"> Creator</w:t>
      </w:r>
      <w:r w:rsidR="006953D5">
        <w:rPr>
          <w:lang w:val="en-US"/>
        </w:rPr>
        <w:t xml:space="preserve"> in a manner worthy of His greatness</w:t>
      </w:r>
      <w:r w:rsidR="00CB7953">
        <w:rPr>
          <w:lang w:val="en-US"/>
        </w:rPr>
        <w:t>!</w:t>
      </w:r>
      <w:r w:rsidR="00D951ED">
        <w:rPr>
          <w:lang w:val="en-US"/>
        </w:rPr>
        <w:t xml:space="preserve">  </w:t>
      </w:r>
      <w:r w:rsidR="00C34AE3">
        <w:rPr>
          <w:lang w:val="en-US"/>
        </w:rPr>
        <w:t xml:space="preserve">If only we would believe that </w:t>
      </w:r>
      <w:r w:rsidR="00D951ED">
        <w:rPr>
          <w:lang w:val="en-US"/>
        </w:rPr>
        <w:t>He who created us in His image can do all things, including mold</w:t>
      </w:r>
      <w:r w:rsidR="00A64BA4">
        <w:rPr>
          <w:lang w:val="en-US"/>
        </w:rPr>
        <w:t>ing</w:t>
      </w:r>
      <w:r w:rsidR="00D951ED">
        <w:rPr>
          <w:lang w:val="en-US"/>
        </w:rPr>
        <w:t xml:space="preserve"> and shap</w:t>
      </w:r>
      <w:r w:rsidR="00A64BA4">
        <w:rPr>
          <w:lang w:val="en-US"/>
        </w:rPr>
        <w:t>ing</w:t>
      </w:r>
      <w:r w:rsidR="00D951ED">
        <w:rPr>
          <w:lang w:val="en-US"/>
        </w:rPr>
        <w:t xml:space="preserve"> our lives so that we might be living sacrifices, holy and acceptable in His sight!  </w:t>
      </w:r>
      <w:r w:rsidR="00CB7953">
        <w:rPr>
          <w:lang w:val="en-US"/>
        </w:rPr>
        <w:t xml:space="preserve">Today’s sermon is going to review </w:t>
      </w:r>
      <w:r w:rsidR="00A64BA4">
        <w:rPr>
          <w:lang w:val="en-US"/>
        </w:rPr>
        <w:t xml:space="preserve">the </w:t>
      </w:r>
      <w:r w:rsidR="00CB7953">
        <w:rPr>
          <w:lang w:val="en-US"/>
        </w:rPr>
        <w:t>character, sphere and ground of our blessings in order to spur us on to not only praise and glorify His name with our lips but also through His power</w:t>
      </w:r>
      <w:r w:rsidR="00A64BA4">
        <w:rPr>
          <w:lang w:val="en-US"/>
        </w:rPr>
        <w:t xml:space="preserve"> strive to </w:t>
      </w:r>
      <w:r w:rsidR="00CB7953">
        <w:rPr>
          <w:lang w:val="en-US"/>
        </w:rPr>
        <w:t xml:space="preserve">become blameless in His sight!  </w:t>
      </w:r>
    </w:p>
    <w:p w14:paraId="53DD2A92" w14:textId="77777777" w:rsidR="00A40E78" w:rsidRDefault="00A40E78" w:rsidP="00D741DB">
      <w:pPr>
        <w:ind w:right="-23"/>
        <w:rPr>
          <w:lang w:val="en-US"/>
        </w:rPr>
      </w:pPr>
    </w:p>
    <w:p w14:paraId="20AA9855" w14:textId="3C8F4000" w:rsidR="00642FF9" w:rsidRDefault="00642FF9" w:rsidP="00D741DB">
      <w:pPr>
        <w:ind w:right="-23"/>
        <w:rPr>
          <w:lang w:val="en-US"/>
        </w:rPr>
      </w:pPr>
    </w:p>
    <w:p w14:paraId="5E970C5A" w14:textId="52973391" w:rsidR="00A40E78" w:rsidRPr="00A40E78" w:rsidRDefault="00A40E78" w:rsidP="00A40E78">
      <w:pPr>
        <w:ind w:left="709" w:right="828"/>
        <w:jc w:val="both"/>
        <w:rPr>
          <w:b/>
          <w:bCs/>
          <w:color w:val="C00000"/>
          <w:lang w:val="en-US"/>
        </w:rPr>
      </w:pPr>
      <w:r w:rsidRPr="00A40E78">
        <w:rPr>
          <w:b/>
          <w:bCs/>
          <w:color w:val="C00000"/>
          <w:lang w:val="en-US"/>
        </w:rPr>
        <w:t xml:space="preserve">“Praise be to the God and Father of our Lord Jesus Christ, who has blessed us in the heavenly realms with every spiritual blessing in Christ.” </w:t>
      </w:r>
      <w:r w:rsidRPr="00A40E78">
        <w:rPr>
          <w:b/>
          <w:bCs/>
          <w:color w:val="000000" w:themeColor="text1"/>
          <w:lang w:val="en-US"/>
        </w:rPr>
        <w:t>(verse 3)</w:t>
      </w:r>
    </w:p>
    <w:p w14:paraId="2573B9E4" w14:textId="77777777" w:rsidR="00A40E78" w:rsidRDefault="00A40E78" w:rsidP="00D741DB">
      <w:pPr>
        <w:ind w:right="-23"/>
        <w:rPr>
          <w:lang w:val="en-US"/>
        </w:rPr>
      </w:pPr>
    </w:p>
    <w:p w14:paraId="60F7D4BB" w14:textId="77777777" w:rsidR="00A40E78" w:rsidRDefault="00A40E78" w:rsidP="00D741DB">
      <w:pPr>
        <w:ind w:right="-23"/>
        <w:rPr>
          <w:lang w:val="en-US"/>
        </w:rPr>
      </w:pPr>
    </w:p>
    <w:p w14:paraId="3C6062DE" w14:textId="4FF76559" w:rsidR="00642FF9" w:rsidRPr="00A40E78" w:rsidRDefault="00A40E78" w:rsidP="00D741DB">
      <w:pPr>
        <w:ind w:right="-23"/>
        <w:rPr>
          <w:b/>
          <w:bCs/>
          <w:lang w:val="en-US"/>
        </w:rPr>
      </w:pPr>
      <w:r w:rsidRPr="00A40E78">
        <w:rPr>
          <w:b/>
          <w:bCs/>
          <w:lang w:val="en-US"/>
        </w:rPr>
        <w:t xml:space="preserve">The Character of our Blessings </w:t>
      </w:r>
    </w:p>
    <w:p w14:paraId="786457F5" w14:textId="07EE01BA" w:rsidR="00A40E78" w:rsidRDefault="00A40E78" w:rsidP="00D741DB">
      <w:pPr>
        <w:ind w:right="-23"/>
        <w:rPr>
          <w:lang w:val="en-US"/>
        </w:rPr>
      </w:pPr>
    </w:p>
    <w:p w14:paraId="21F74286" w14:textId="62D9AF91" w:rsidR="00F85EDB" w:rsidRDefault="00AE466D" w:rsidP="00F85EDB">
      <w:pPr>
        <w:ind w:right="-23"/>
        <w:rPr>
          <w:lang w:val="en-US"/>
        </w:rPr>
      </w:pPr>
      <w:r>
        <w:rPr>
          <w:lang w:val="en-US"/>
        </w:rPr>
        <w:tab/>
        <w:t>With a profound sense of gratitude</w:t>
      </w:r>
      <w:r w:rsidR="00782F09" w:rsidRPr="00FD3267">
        <w:rPr>
          <w:vertAlign w:val="superscript"/>
        </w:rPr>
        <w:footnoteReference w:id="1"/>
      </w:r>
      <w:r>
        <w:rPr>
          <w:lang w:val="en-US"/>
        </w:rPr>
        <w:t xml:space="preserve"> and a genuine desire to elicit emotions of </w:t>
      </w:r>
      <w:r w:rsidR="00F828FC">
        <w:rPr>
          <w:lang w:val="en-US"/>
        </w:rPr>
        <w:t>hope</w:t>
      </w:r>
      <w:r>
        <w:rPr>
          <w:lang w:val="en-US"/>
        </w:rPr>
        <w:t>, humility, and joy</w:t>
      </w:r>
      <w:r w:rsidR="00782F09">
        <w:rPr>
          <w:lang w:val="en-US"/>
        </w:rPr>
        <w:t>,</w:t>
      </w:r>
      <w:r w:rsidR="00782F09" w:rsidRPr="00782F09">
        <w:rPr>
          <w:vertAlign w:val="superscript"/>
        </w:rPr>
        <w:t xml:space="preserve"> </w:t>
      </w:r>
      <w:r w:rsidR="00782F09" w:rsidRPr="00FD3267">
        <w:rPr>
          <w:vertAlign w:val="superscript"/>
        </w:rPr>
        <w:footnoteReference w:id="2"/>
      </w:r>
      <w:r w:rsidR="00782F09">
        <w:rPr>
          <w:lang w:val="en-US"/>
        </w:rPr>
        <w:t xml:space="preserve"> Paul begins his “mystic hymn”</w:t>
      </w:r>
      <w:r w:rsidR="00782F09" w:rsidRPr="00782F09">
        <w:rPr>
          <w:vertAlign w:val="superscript"/>
        </w:rPr>
        <w:t xml:space="preserve"> </w:t>
      </w:r>
      <w:r w:rsidR="00782F09" w:rsidRPr="00FD3267">
        <w:rPr>
          <w:vertAlign w:val="superscript"/>
        </w:rPr>
        <w:footnoteReference w:id="3"/>
      </w:r>
      <w:r w:rsidR="00782F09">
        <w:rPr>
          <w:lang w:val="en-US"/>
        </w:rPr>
        <w:t xml:space="preserve"> by praising God for having given us “every spiritual blessing in Christ!”  Unlike the “Old Testament days when God’s promises were largely material,”</w:t>
      </w:r>
      <w:r w:rsidR="00782F09" w:rsidRPr="00782F09">
        <w:rPr>
          <w:vertAlign w:val="superscript"/>
        </w:rPr>
        <w:t xml:space="preserve"> </w:t>
      </w:r>
      <w:r w:rsidR="00782F09" w:rsidRPr="00AE466D">
        <w:rPr>
          <w:vertAlign w:val="superscript"/>
        </w:rPr>
        <w:footnoteReference w:id="4"/>
      </w:r>
      <w:r w:rsidR="00782F09">
        <w:rPr>
          <w:vertAlign w:val="superscript"/>
        </w:rPr>
        <w:t xml:space="preserve"> </w:t>
      </w:r>
      <w:r w:rsidR="00782F09">
        <w:rPr>
          <w:lang w:val="en-US"/>
        </w:rPr>
        <w:t>the blessings granted to those who have receive</w:t>
      </w:r>
      <w:r w:rsidR="00F828FC">
        <w:rPr>
          <w:lang w:val="en-US"/>
        </w:rPr>
        <w:t>d</w:t>
      </w:r>
      <w:r w:rsidR="00782F09">
        <w:rPr>
          <w:lang w:val="en-US"/>
        </w:rPr>
        <w:t xml:space="preserve"> a new heart under the new covenant are derived from the Holy Spirit, purchased by the blood of Christ and </w:t>
      </w:r>
      <w:r w:rsidR="00F828FC">
        <w:rPr>
          <w:lang w:val="en-US"/>
        </w:rPr>
        <w:t xml:space="preserve">are </w:t>
      </w:r>
      <w:r w:rsidR="00782F09">
        <w:rPr>
          <w:lang w:val="en-US"/>
        </w:rPr>
        <w:t>spiritual in nature.</w:t>
      </w:r>
      <w:r w:rsidR="00782F09" w:rsidRPr="00AE466D">
        <w:rPr>
          <w:vertAlign w:val="superscript"/>
        </w:rPr>
        <w:footnoteReference w:id="5"/>
      </w:r>
      <w:r w:rsidR="00782F09">
        <w:rPr>
          <w:lang w:val="en-US"/>
        </w:rPr>
        <w:t xml:space="preserve">  </w:t>
      </w:r>
      <w:r w:rsidR="006915FB">
        <w:rPr>
          <w:lang w:val="en-US"/>
        </w:rPr>
        <w:lastRenderedPageBreak/>
        <w:t xml:space="preserve">Even </w:t>
      </w:r>
      <w:r w:rsidR="008900AE">
        <w:rPr>
          <w:noProof/>
          <w:lang w:val="en-US"/>
        </w:rPr>
        <w:drawing>
          <wp:anchor distT="0" distB="0" distL="114300" distR="114300" simplePos="0" relativeHeight="251659264" behindDoc="0" locked="0" layoutInCell="1" allowOverlap="1" wp14:anchorId="79665089" wp14:editId="2C260E9C">
            <wp:simplePos x="0" y="0"/>
            <wp:positionH relativeFrom="margin">
              <wp:align>left</wp:align>
            </wp:positionH>
            <wp:positionV relativeFrom="paragraph">
              <wp:posOffset>0</wp:posOffset>
            </wp:positionV>
            <wp:extent cx="3185795" cy="2124075"/>
            <wp:effectExtent l="76200" t="76200" r="128905" b="142875"/>
            <wp:wrapSquare wrapText="bothSides"/>
            <wp:docPr id="2" name="Picture 2" descr="A drawing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CC.WORSHIP.HymnsProvideMeaning.jpg"/>
                    <pic:cNvPicPr/>
                  </pic:nvPicPr>
                  <pic:blipFill>
                    <a:blip r:embed="rId9">
                      <a:extLst>
                        <a:ext uri="{28A0092B-C50C-407E-A947-70E740481C1C}">
                          <a14:useLocalDpi xmlns:a14="http://schemas.microsoft.com/office/drawing/2010/main" val="0"/>
                        </a:ext>
                      </a:extLst>
                    </a:blip>
                    <a:stretch>
                      <a:fillRect/>
                    </a:stretch>
                  </pic:blipFill>
                  <pic:spPr>
                    <a:xfrm>
                      <a:off x="0" y="0"/>
                      <a:ext cx="3185795"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915FB">
        <w:rPr>
          <w:lang w:val="en-US"/>
        </w:rPr>
        <w:t>though Apostle Paul “knew little of material blessings,”</w:t>
      </w:r>
      <w:r w:rsidR="006915FB" w:rsidRPr="00FD3267">
        <w:rPr>
          <w:vertAlign w:val="superscript"/>
        </w:rPr>
        <w:footnoteReference w:id="6"/>
      </w:r>
      <w:r w:rsidR="006915FB">
        <w:rPr>
          <w:lang w:val="en-US"/>
        </w:rPr>
        <w:t xml:space="preserve"> the spiritual blessings of have been chosen</w:t>
      </w:r>
      <w:r w:rsidR="00517764">
        <w:rPr>
          <w:lang w:val="en-US"/>
        </w:rPr>
        <w:t xml:space="preserve"> (v. 4)</w:t>
      </w:r>
      <w:r w:rsidR="006915FB">
        <w:rPr>
          <w:lang w:val="en-US"/>
        </w:rPr>
        <w:t>, predestined</w:t>
      </w:r>
      <w:r w:rsidR="00517764">
        <w:rPr>
          <w:lang w:val="en-US"/>
        </w:rPr>
        <w:t xml:space="preserve"> (v. 5)</w:t>
      </w:r>
      <w:r w:rsidR="006915FB">
        <w:rPr>
          <w:lang w:val="en-US"/>
        </w:rPr>
        <w:t>, forgiven</w:t>
      </w:r>
      <w:r w:rsidR="00517764">
        <w:rPr>
          <w:lang w:val="en-US"/>
        </w:rPr>
        <w:t xml:space="preserve"> (v. 7), </w:t>
      </w:r>
      <w:r w:rsidR="00F828FC">
        <w:rPr>
          <w:lang w:val="en-US"/>
        </w:rPr>
        <w:t xml:space="preserve">and </w:t>
      </w:r>
      <w:r w:rsidR="006915FB">
        <w:rPr>
          <w:lang w:val="en-US"/>
        </w:rPr>
        <w:t xml:space="preserve">a recipient of </w:t>
      </w:r>
      <w:r w:rsidR="00517764">
        <w:rPr>
          <w:lang w:val="en-US"/>
        </w:rPr>
        <w:t xml:space="preserve">God’s </w:t>
      </w:r>
      <w:r w:rsidR="006915FB">
        <w:rPr>
          <w:lang w:val="en-US"/>
        </w:rPr>
        <w:t xml:space="preserve">grace </w:t>
      </w:r>
      <w:r w:rsidR="00517764">
        <w:rPr>
          <w:lang w:val="en-US"/>
        </w:rPr>
        <w:t xml:space="preserve">(v. 7-8) whom </w:t>
      </w:r>
      <w:r w:rsidR="006915FB">
        <w:rPr>
          <w:lang w:val="en-US"/>
        </w:rPr>
        <w:t>was included</w:t>
      </w:r>
      <w:r w:rsidR="00F828FC">
        <w:rPr>
          <w:lang w:val="en-US"/>
        </w:rPr>
        <w:t xml:space="preserve">, </w:t>
      </w:r>
      <w:r w:rsidR="006915FB">
        <w:rPr>
          <w:lang w:val="en-US"/>
        </w:rPr>
        <w:t>marked and sealed by the Holy Spirit</w:t>
      </w:r>
      <w:r w:rsidR="00517764">
        <w:rPr>
          <w:lang w:val="en-US"/>
        </w:rPr>
        <w:t xml:space="preserve"> (v. 13); made </w:t>
      </w:r>
      <w:r w:rsidR="00D051BF">
        <w:rPr>
          <w:lang w:val="en-US"/>
        </w:rPr>
        <w:t>Paul</w:t>
      </w:r>
      <w:r w:rsidR="00517764">
        <w:rPr>
          <w:lang w:val="en-US"/>
        </w:rPr>
        <w:t xml:space="preserve"> feel like he had boundless wealth!</w:t>
      </w:r>
      <w:r w:rsidR="00517764">
        <w:rPr>
          <w:vertAlign w:val="superscript"/>
        </w:rPr>
        <w:footnoteReference w:id="7"/>
      </w:r>
      <w:r w:rsidR="00517764">
        <w:rPr>
          <w:lang w:val="en-US"/>
        </w:rPr>
        <w:t xml:space="preserve">  The value of these blessings are to be “measured </w:t>
      </w:r>
      <w:r w:rsidR="00517764" w:rsidRPr="00AE466D">
        <w:rPr>
          <w:lang w:val="en-US"/>
        </w:rPr>
        <w:t>by the price that was paid to obtain them when on the cross the Son of God fought satanic opponents and disarmed them (Col 2:15).</w:t>
      </w:r>
      <w:r w:rsidR="00517764">
        <w:rPr>
          <w:lang w:val="en-US"/>
        </w:rPr>
        <w:t>”</w:t>
      </w:r>
      <w:r w:rsidR="00517764" w:rsidRPr="00AE466D">
        <w:rPr>
          <w:vertAlign w:val="superscript"/>
        </w:rPr>
        <w:footnoteReference w:id="8"/>
      </w:r>
      <w:r w:rsidR="00517764">
        <w:rPr>
          <w:lang w:val="en-US"/>
        </w:rPr>
        <w:t xml:space="preserve">  </w:t>
      </w:r>
      <w:r w:rsidR="00F85EDB">
        <w:rPr>
          <w:lang w:val="en-US"/>
        </w:rPr>
        <w:t>Praise be to God that w</w:t>
      </w:r>
      <w:r w:rsidR="00F85EDB" w:rsidRPr="00FD3267">
        <w:rPr>
          <w:lang w:val="en-US"/>
        </w:rPr>
        <w:t xml:space="preserve">hatever our spiritual lives require, </w:t>
      </w:r>
      <w:r w:rsidR="00F85EDB">
        <w:rPr>
          <w:lang w:val="en-US"/>
        </w:rPr>
        <w:t>He “</w:t>
      </w:r>
      <w:r w:rsidR="00F85EDB" w:rsidRPr="00FD3267">
        <w:rPr>
          <w:lang w:val="en-US"/>
        </w:rPr>
        <w:t>amply and abundantly provides</w:t>
      </w:r>
      <w:r w:rsidR="00F85EDB">
        <w:rPr>
          <w:lang w:val="en-US"/>
        </w:rPr>
        <w:t>”</w:t>
      </w:r>
      <w:r w:rsidR="00F85EDB" w:rsidRPr="00FD3267">
        <w:rPr>
          <w:vertAlign w:val="superscript"/>
        </w:rPr>
        <w:footnoteReference w:id="9"/>
      </w:r>
      <w:r w:rsidR="00F85EDB">
        <w:rPr>
          <w:lang w:val="en-US"/>
        </w:rPr>
        <w:t xml:space="preserve"> without neglect</w:t>
      </w:r>
      <w:r w:rsidR="00F049B8">
        <w:rPr>
          <w:lang w:val="en-US"/>
        </w:rPr>
        <w:t>ing</w:t>
      </w:r>
      <w:r w:rsidR="00F85EDB">
        <w:rPr>
          <w:lang w:val="en-US"/>
        </w:rPr>
        <w:t xml:space="preserve"> to provide for our basic, physical needs as well (Matthew 6:25-34)!</w:t>
      </w:r>
      <w:r w:rsidR="00F85EDB" w:rsidRPr="00F85EDB">
        <w:rPr>
          <w:vertAlign w:val="superscript"/>
        </w:rPr>
        <w:t xml:space="preserve"> </w:t>
      </w:r>
      <w:r w:rsidR="00F85EDB">
        <w:rPr>
          <w:vertAlign w:val="superscript"/>
        </w:rPr>
        <w:footnoteReference w:id="10"/>
      </w:r>
    </w:p>
    <w:p w14:paraId="299A3298" w14:textId="25BFC0BC" w:rsidR="00517764" w:rsidRDefault="00517764" w:rsidP="00517764">
      <w:pPr>
        <w:ind w:right="-23"/>
        <w:rPr>
          <w:lang w:val="en-US"/>
        </w:rPr>
      </w:pPr>
    </w:p>
    <w:p w14:paraId="395E39EC" w14:textId="6EE0DB30" w:rsidR="006915FB" w:rsidRDefault="006915FB" w:rsidP="00A64BA4">
      <w:pPr>
        <w:ind w:right="-23"/>
        <w:rPr>
          <w:lang w:val="en-US"/>
        </w:rPr>
      </w:pPr>
    </w:p>
    <w:p w14:paraId="4A61CC09" w14:textId="444FFC98" w:rsidR="00AE466D" w:rsidRPr="00F85EDB" w:rsidRDefault="00F85EDB" w:rsidP="00AE466D">
      <w:pPr>
        <w:ind w:right="-23"/>
        <w:rPr>
          <w:b/>
          <w:bCs/>
          <w:lang w:val="en-US"/>
        </w:rPr>
      </w:pPr>
      <w:r w:rsidRPr="00F85EDB">
        <w:rPr>
          <w:b/>
          <w:bCs/>
          <w:lang w:val="en-US"/>
        </w:rPr>
        <w:t>Sphere in Which Blessings are Experienced</w:t>
      </w:r>
    </w:p>
    <w:p w14:paraId="4B9A39DF" w14:textId="76AAF401" w:rsidR="00F85EDB" w:rsidRDefault="00F85EDB" w:rsidP="00AE466D">
      <w:pPr>
        <w:ind w:right="-23"/>
        <w:rPr>
          <w:lang w:val="en-US"/>
        </w:rPr>
      </w:pPr>
    </w:p>
    <w:p w14:paraId="4A9D5591" w14:textId="3729E0B6" w:rsidR="000E091E" w:rsidRDefault="00211141" w:rsidP="000E091E">
      <w:pPr>
        <w:ind w:right="-23"/>
        <w:rPr>
          <w:lang w:val="en-US"/>
        </w:rPr>
      </w:pPr>
      <w:r>
        <w:rPr>
          <w:noProof/>
          <w:lang w:val="en-US"/>
        </w:rPr>
        <w:drawing>
          <wp:anchor distT="0" distB="0" distL="114300" distR="114300" simplePos="0" relativeHeight="251658240" behindDoc="0" locked="0" layoutInCell="1" allowOverlap="1" wp14:anchorId="57C096FE" wp14:editId="7679B3AB">
            <wp:simplePos x="0" y="0"/>
            <wp:positionH relativeFrom="margin">
              <wp:align>left</wp:align>
            </wp:positionH>
            <wp:positionV relativeFrom="paragraph">
              <wp:posOffset>-38735</wp:posOffset>
            </wp:positionV>
            <wp:extent cx="3209925" cy="2114550"/>
            <wp:effectExtent l="76200" t="76200" r="142875" b="133350"/>
            <wp:wrapSquare wrapText="bothSides"/>
            <wp:docPr id="1" name="Picture 1" descr="A picture containing table, sitt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925-earth-wobbly-more-than-normal-feature.jpg"/>
                    <pic:cNvPicPr/>
                  </pic:nvPicPr>
                  <pic:blipFill>
                    <a:blip r:embed="rId10">
                      <a:extLst>
                        <a:ext uri="{28A0092B-C50C-407E-A947-70E740481C1C}">
                          <a14:useLocalDpi xmlns:a14="http://schemas.microsoft.com/office/drawing/2010/main" val="0"/>
                        </a:ext>
                      </a:extLst>
                    </a:blip>
                    <a:stretch>
                      <a:fillRect/>
                    </a:stretch>
                  </pic:blipFill>
                  <pic:spPr>
                    <a:xfrm>
                      <a:off x="0" y="0"/>
                      <a:ext cx="3209925" cy="2114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71E49">
        <w:rPr>
          <w:lang w:val="en-US"/>
        </w:rPr>
        <w:tab/>
        <w:t>These gracious gifts are not just future benefits to be realized upon the return of Christ</w:t>
      </w:r>
      <w:r w:rsidR="00271E49" w:rsidRPr="00FD3267">
        <w:rPr>
          <w:vertAlign w:val="superscript"/>
        </w:rPr>
        <w:footnoteReference w:id="11"/>
      </w:r>
      <w:r w:rsidR="00271E49">
        <w:rPr>
          <w:lang w:val="en-US"/>
        </w:rPr>
        <w:t xml:space="preserve">  but are to be experienced in the “heavenly” realms in the present.</w:t>
      </w:r>
      <w:r w:rsidR="00271E49" w:rsidRPr="00271E49">
        <w:rPr>
          <w:vertAlign w:val="superscript"/>
        </w:rPr>
        <w:footnoteReference w:id="12"/>
      </w:r>
      <w:r w:rsidR="00271E49">
        <w:rPr>
          <w:lang w:val="en-US"/>
        </w:rPr>
        <w:t xml:space="preserve">  </w:t>
      </w:r>
      <w:r w:rsidR="00F049B8">
        <w:rPr>
          <w:lang w:val="en-US"/>
        </w:rPr>
        <w:t xml:space="preserve">“Heavenly realms” </w:t>
      </w:r>
      <w:r w:rsidR="00E01072">
        <w:rPr>
          <w:lang w:val="en-US"/>
        </w:rPr>
        <w:t>is not “an exact synonym for heaven</w:t>
      </w:r>
      <w:r w:rsidR="00E01072" w:rsidRPr="00CF4642">
        <w:rPr>
          <w:vertAlign w:val="superscript"/>
        </w:rPr>
        <w:footnoteReference w:id="13"/>
      </w:r>
      <w:r w:rsidR="00E01072">
        <w:rPr>
          <w:lang w:val="en-US"/>
        </w:rPr>
        <w:t xml:space="preserve"> nor does it strictly refer to the “sky” above or a “literal spatial abode.”</w:t>
      </w:r>
      <w:r w:rsidR="00E01072" w:rsidRPr="00271E49">
        <w:rPr>
          <w:vertAlign w:val="superscript"/>
        </w:rPr>
        <w:footnoteReference w:id="14"/>
      </w:r>
      <w:r w:rsidR="00E01072">
        <w:rPr>
          <w:lang w:val="en-US"/>
        </w:rPr>
        <w:t xml:space="preserve"> The sphere in which believers receive every spiritual blessing in Christ</w:t>
      </w:r>
      <w:r w:rsidR="00E01072" w:rsidRPr="00CF4642">
        <w:rPr>
          <w:vertAlign w:val="superscript"/>
        </w:rPr>
        <w:footnoteReference w:id="15"/>
      </w:r>
      <w:r w:rsidR="00E01072">
        <w:rPr>
          <w:lang w:val="en-US"/>
        </w:rPr>
        <w:t xml:space="preserve"> is the unseen spiritual reality that is all </w:t>
      </w:r>
      <w:r w:rsidR="00E01072">
        <w:rPr>
          <w:lang w:val="en-US"/>
        </w:rPr>
        <w:lastRenderedPageBreak/>
        <w:t>around us.</w:t>
      </w:r>
      <w:r w:rsidR="00E01072" w:rsidRPr="00CF4642">
        <w:rPr>
          <w:vertAlign w:val="superscript"/>
        </w:rPr>
        <w:footnoteReference w:id="16"/>
      </w:r>
      <w:r w:rsidR="00E01072">
        <w:rPr>
          <w:lang w:val="en-US"/>
        </w:rPr>
        <w:t xml:space="preserve">  Th</w:t>
      </w:r>
      <w:r w:rsidR="00D051BF">
        <w:rPr>
          <w:lang w:val="en-US"/>
        </w:rPr>
        <w:t xml:space="preserve">e heavenly realm Paul is referring to is </w:t>
      </w:r>
      <w:r w:rsidR="00E01072">
        <w:rPr>
          <w:lang w:val="en-US"/>
        </w:rPr>
        <w:t>the realm in which we exist</w:t>
      </w:r>
      <w:r w:rsidR="00F049B8">
        <w:rPr>
          <w:lang w:val="en-US"/>
        </w:rPr>
        <w:t xml:space="preserve"> and </w:t>
      </w:r>
      <w:r w:rsidR="000E091E">
        <w:rPr>
          <w:lang w:val="en-US"/>
        </w:rPr>
        <w:t>Christ reigns supreme but until the final consummation allows the evil powers of this “present evil age” to wage war against God’s children.</w:t>
      </w:r>
      <w:r w:rsidR="000E091E" w:rsidRPr="00271E49">
        <w:rPr>
          <w:vertAlign w:val="superscript"/>
        </w:rPr>
        <w:footnoteReference w:id="17"/>
      </w:r>
      <w:r w:rsidR="000E091E">
        <w:rPr>
          <w:lang w:val="en-US"/>
        </w:rPr>
        <w:t xml:space="preserve">  Our struggle while on this earth is not </w:t>
      </w:r>
      <w:r w:rsidR="000E091E" w:rsidRPr="00CF4642">
        <w:rPr>
          <w:lang w:val="en-US"/>
        </w:rPr>
        <w:t>against flesh and blood,</w:t>
      </w:r>
      <w:r w:rsidR="000E091E">
        <w:rPr>
          <w:lang w:val="en-US"/>
        </w:rPr>
        <w:t xml:space="preserve"> according to Paul </w:t>
      </w:r>
      <w:r w:rsidR="000E091E" w:rsidRPr="00CF4642">
        <w:rPr>
          <w:lang w:val="en-US"/>
        </w:rPr>
        <w:t>but against the rulers, against the authorities, against the powers of this dark world and against the spiritual forces of evil</w:t>
      </w:r>
      <w:r w:rsidR="000E091E">
        <w:rPr>
          <w:lang w:val="en-US"/>
        </w:rPr>
        <w:t xml:space="preserve"> (Ephesians 6:12).  Praise be to God that through our union with Christ, we </w:t>
      </w:r>
      <w:r>
        <w:rPr>
          <w:lang w:val="en-US"/>
        </w:rPr>
        <w:t xml:space="preserve">have not only been </w:t>
      </w:r>
      <w:r w:rsidR="000E091E">
        <w:rPr>
          <w:lang w:val="en-US"/>
        </w:rPr>
        <w:t>blessed with what we need to survive the fiery darts of Satan</w:t>
      </w:r>
      <w:r>
        <w:rPr>
          <w:lang w:val="en-US"/>
        </w:rPr>
        <w:t xml:space="preserve"> but have also been guaranteed victory through our union with Christ whom already defeated </w:t>
      </w:r>
      <w:r w:rsidR="00D051BF">
        <w:rPr>
          <w:lang w:val="en-US"/>
        </w:rPr>
        <w:t>him</w:t>
      </w:r>
      <w:r>
        <w:rPr>
          <w:lang w:val="en-US"/>
        </w:rPr>
        <w:t xml:space="preserve"> on the cross!</w:t>
      </w:r>
      <w:r w:rsidRPr="00211141">
        <w:rPr>
          <w:vertAlign w:val="superscript"/>
        </w:rPr>
        <w:t xml:space="preserve"> </w:t>
      </w:r>
      <w:r w:rsidRPr="00CF4642">
        <w:rPr>
          <w:vertAlign w:val="superscript"/>
        </w:rPr>
        <w:footnoteReference w:id="18"/>
      </w:r>
      <w:r>
        <w:rPr>
          <w:lang w:val="en-US"/>
        </w:rPr>
        <w:t xml:space="preserve"> </w:t>
      </w:r>
    </w:p>
    <w:p w14:paraId="41361785" w14:textId="77777777" w:rsidR="000E091E" w:rsidRDefault="000E091E" w:rsidP="000E091E">
      <w:pPr>
        <w:ind w:right="-23"/>
        <w:rPr>
          <w:lang w:val="en-US"/>
        </w:rPr>
      </w:pPr>
    </w:p>
    <w:p w14:paraId="217A2C0C" w14:textId="77777777" w:rsidR="000E091E" w:rsidRDefault="000E091E" w:rsidP="000E091E">
      <w:pPr>
        <w:ind w:right="-23"/>
        <w:rPr>
          <w:lang w:val="en-US"/>
        </w:rPr>
      </w:pPr>
    </w:p>
    <w:p w14:paraId="161B3D19" w14:textId="2581F4F6" w:rsidR="00CF4642" w:rsidRPr="00F049B8" w:rsidRDefault="00F049B8" w:rsidP="00D741DB">
      <w:pPr>
        <w:ind w:right="-23"/>
        <w:rPr>
          <w:b/>
          <w:bCs/>
          <w:lang w:val="en-US"/>
        </w:rPr>
      </w:pPr>
      <w:r w:rsidRPr="00F049B8">
        <w:rPr>
          <w:b/>
          <w:bCs/>
          <w:lang w:val="en-US"/>
        </w:rPr>
        <w:t>Ground in Which Blessings Come</w:t>
      </w:r>
    </w:p>
    <w:p w14:paraId="5F502397" w14:textId="20723897" w:rsidR="00F049B8" w:rsidRDefault="00F049B8" w:rsidP="00D741DB">
      <w:pPr>
        <w:ind w:right="-23"/>
        <w:rPr>
          <w:lang w:val="en-US"/>
        </w:rPr>
      </w:pPr>
    </w:p>
    <w:p w14:paraId="58F1BF70" w14:textId="57402322" w:rsidR="00F049B8" w:rsidRPr="003C5553" w:rsidRDefault="003C5553" w:rsidP="003C5553">
      <w:pPr>
        <w:ind w:left="709" w:right="828"/>
        <w:jc w:val="both"/>
        <w:rPr>
          <w:b/>
          <w:bCs/>
          <w:lang w:val="en-US"/>
        </w:rPr>
      </w:pPr>
      <w:r w:rsidRPr="003C5553">
        <w:rPr>
          <w:b/>
          <w:bCs/>
          <w:color w:val="C00000"/>
          <w:lang w:val="en-US"/>
        </w:rPr>
        <w:t xml:space="preserve">For </w:t>
      </w:r>
      <w:r>
        <w:rPr>
          <w:b/>
          <w:bCs/>
          <w:color w:val="C00000"/>
          <w:lang w:val="en-US"/>
        </w:rPr>
        <w:t>H</w:t>
      </w:r>
      <w:r w:rsidRPr="003C5553">
        <w:rPr>
          <w:b/>
          <w:bCs/>
          <w:color w:val="C00000"/>
          <w:lang w:val="en-US"/>
        </w:rPr>
        <w:t xml:space="preserve">e chose us in him before the creation of the world to be holy and blameless in </w:t>
      </w:r>
      <w:r>
        <w:rPr>
          <w:b/>
          <w:bCs/>
          <w:color w:val="C00000"/>
          <w:lang w:val="en-US"/>
        </w:rPr>
        <w:t>H</w:t>
      </w:r>
      <w:r w:rsidRPr="003C5553">
        <w:rPr>
          <w:b/>
          <w:bCs/>
          <w:color w:val="C00000"/>
          <w:lang w:val="en-US"/>
        </w:rPr>
        <w:t xml:space="preserve">is sight. In love </w:t>
      </w:r>
      <w:r w:rsidRPr="003C5553">
        <w:rPr>
          <w:b/>
          <w:bCs/>
          <w:color w:val="C00000"/>
          <w:vertAlign w:val="superscript"/>
          <w:lang w:val="en-US"/>
        </w:rPr>
        <w:t>5 </w:t>
      </w:r>
      <w:r>
        <w:rPr>
          <w:b/>
          <w:bCs/>
          <w:color w:val="C00000"/>
          <w:lang w:val="en-US"/>
        </w:rPr>
        <w:t>H</w:t>
      </w:r>
      <w:r w:rsidRPr="003C5553">
        <w:rPr>
          <w:b/>
          <w:bCs/>
          <w:color w:val="C00000"/>
          <w:lang w:val="en-US"/>
        </w:rPr>
        <w:t>e predestined us for adoption to sonship </w:t>
      </w:r>
      <w:r w:rsidRPr="003C5553">
        <w:rPr>
          <w:b/>
          <w:bCs/>
          <w:color w:val="C00000"/>
          <w:vertAlign w:val="superscript"/>
          <w:lang w:val="en-US"/>
        </w:rPr>
        <w:t>n</w:t>
      </w:r>
      <w:r w:rsidRPr="003C5553">
        <w:rPr>
          <w:b/>
          <w:bCs/>
          <w:color w:val="C00000"/>
          <w:lang w:val="en-US"/>
        </w:rPr>
        <w:t xml:space="preserve"> through Jesus Christ, in accordance with </w:t>
      </w:r>
      <w:r>
        <w:rPr>
          <w:b/>
          <w:bCs/>
          <w:color w:val="C00000"/>
          <w:lang w:val="en-US"/>
        </w:rPr>
        <w:t>H</w:t>
      </w:r>
      <w:r w:rsidRPr="003C5553">
        <w:rPr>
          <w:b/>
          <w:bCs/>
          <w:color w:val="C00000"/>
          <w:lang w:val="en-US"/>
        </w:rPr>
        <w:t xml:space="preserve">is pleasure and will </w:t>
      </w:r>
      <w:r w:rsidRPr="003C5553">
        <w:rPr>
          <w:b/>
          <w:bCs/>
          <w:lang w:val="en-US"/>
        </w:rPr>
        <w:t>(verses 4-5)</w:t>
      </w:r>
    </w:p>
    <w:p w14:paraId="094B0173" w14:textId="1DBA2A33" w:rsidR="003C5553" w:rsidRDefault="003C5553" w:rsidP="00D741DB">
      <w:pPr>
        <w:ind w:right="-23"/>
        <w:rPr>
          <w:lang w:val="en-US"/>
        </w:rPr>
      </w:pPr>
    </w:p>
    <w:p w14:paraId="58283C73" w14:textId="6E44C675" w:rsidR="001019EA" w:rsidRDefault="00E5705C" w:rsidP="00613537">
      <w:pPr>
        <w:ind w:right="-23"/>
        <w:rPr>
          <w:lang w:val="en-US"/>
        </w:rPr>
      </w:pPr>
      <w:r>
        <w:rPr>
          <w:noProof/>
          <w:lang w:val="en-US"/>
        </w:rPr>
        <w:drawing>
          <wp:anchor distT="0" distB="0" distL="114300" distR="114300" simplePos="0" relativeHeight="251660288" behindDoc="0" locked="0" layoutInCell="1" allowOverlap="1" wp14:anchorId="14321C5E" wp14:editId="5B06F0CB">
            <wp:simplePos x="0" y="0"/>
            <wp:positionH relativeFrom="margin">
              <wp:align>left</wp:align>
            </wp:positionH>
            <wp:positionV relativeFrom="paragraph">
              <wp:posOffset>120015</wp:posOffset>
            </wp:positionV>
            <wp:extent cx="3085465" cy="2314575"/>
            <wp:effectExtent l="76200" t="76200" r="133985" b="142875"/>
            <wp:wrapSquare wrapText="bothSides"/>
            <wp:docPr id="3" name="Picture 3"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hesians 1-4 Chosen in Christ blue.jpg"/>
                    <pic:cNvPicPr/>
                  </pic:nvPicPr>
                  <pic:blipFill>
                    <a:blip r:embed="rId11">
                      <a:extLst>
                        <a:ext uri="{28A0092B-C50C-407E-A947-70E740481C1C}">
                          <a14:useLocalDpi xmlns:a14="http://schemas.microsoft.com/office/drawing/2010/main" val="0"/>
                        </a:ext>
                      </a:extLst>
                    </a:blip>
                    <a:stretch>
                      <a:fillRect/>
                    </a:stretch>
                  </pic:blipFill>
                  <pic:spPr>
                    <a:xfrm>
                      <a:off x="0" y="0"/>
                      <a:ext cx="3085465"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049B8">
        <w:rPr>
          <w:lang w:val="en-US"/>
        </w:rPr>
        <w:tab/>
      </w:r>
      <w:r w:rsidR="003C5553">
        <w:rPr>
          <w:lang w:val="en-US"/>
        </w:rPr>
        <w:t>The grounds in which we have received every spiritual blessing was in accordance to the eternal purpose of God.</w:t>
      </w:r>
      <w:r w:rsidR="00F049B8" w:rsidRPr="00F049B8">
        <w:rPr>
          <w:vertAlign w:val="superscript"/>
        </w:rPr>
        <w:footnoteReference w:id="19"/>
      </w:r>
      <w:r w:rsidR="00694BAB">
        <w:rPr>
          <w:lang w:val="en-US"/>
        </w:rPr>
        <w:t xml:space="preserve">  </w:t>
      </w:r>
      <w:r w:rsidR="007F475F">
        <w:rPr>
          <w:lang w:val="en-US"/>
        </w:rPr>
        <w:t>Before the beginning of time and creation</w:t>
      </w:r>
      <w:r w:rsidR="007F475F" w:rsidRPr="00454B41">
        <w:rPr>
          <w:vertAlign w:val="superscript"/>
        </w:rPr>
        <w:footnoteReference w:id="20"/>
      </w:r>
      <w:r w:rsidR="007F475F">
        <w:rPr>
          <w:lang w:val="en-US"/>
        </w:rPr>
        <w:t xml:space="preserve"> God’s “unstoppable, undefeatable, invincible” plan</w:t>
      </w:r>
      <w:r w:rsidR="007F475F" w:rsidRPr="00157442">
        <w:rPr>
          <w:vertAlign w:val="superscript"/>
        </w:rPr>
        <w:footnoteReference w:id="21"/>
      </w:r>
      <w:r w:rsidR="007F475F">
        <w:rPr>
          <w:lang w:val="en-US"/>
        </w:rPr>
        <w:t xml:space="preserve"> was to provide the means in which humanity could be adopted </w:t>
      </w:r>
      <w:r w:rsidR="003C6D13">
        <w:rPr>
          <w:lang w:val="en-US"/>
        </w:rPr>
        <w:t xml:space="preserve">in Christ </w:t>
      </w:r>
      <w:r w:rsidR="007F475F">
        <w:rPr>
          <w:lang w:val="en-US"/>
        </w:rPr>
        <w:t>as His children.</w:t>
      </w:r>
      <w:r w:rsidR="007F475F" w:rsidRPr="00A07CD9">
        <w:rPr>
          <w:vertAlign w:val="superscript"/>
        </w:rPr>
        <w:footnoteReference w:id="22"/>
      </w:r>
      <w:r w:rsidR="007F475F">
        <w:rPr>
          <w:lang w:val="en-US"/>
        </w:rPr>
        <w:t xml:space="preserve">  Since </w:t>
      </w:r>
      <w:r w:rsidR="00213FDA">
        <w:rPr>
          <w:lang w:val="en-US"/>
        </w:rPr>
        <w:t xml:space="preserve">the Fall </w:t>
      </w:r>
      <w:r w:rsidR="007F475F">
        <w:rPr>
          <w:lang w:val="en-US"/>
        </w:rPr>
        <w:t>all have sinned</w:t>
      </w:r>
      <w:r w:rsidR="00213FDA">
        <w:rPr>
          <w:lang w:val="en-US"/>
        </w:rPr>
        <w:t xml:space="preserve"> </w:t>
      </w:r>
      <w:r w:rsidR="003C6D13">
        <w:rPr>
          <w:lang w:val="en-US"/>
        </w:rPr>
        <w:t xml:space="preserve">and </w:t>
      </w:r>
      <w:r w:rsidR="00213FDA">
        <w:rPr>
          <w:lang w:val="en-US"/>
        </w:rPr>
        <w:t>are dead in their transgressions and incapable of “making even the smallest movement back toward God.”</w:t>
      </w:r>
      <w:r w:rsidR="00213FDA" w:rsidRPr="00A07CD9">
        <w:rPr>
          <w:vertAlign w:val="superscript"/>
        </w:rPr>
        <w:footnoteReference w:id="23"/>
      </w:r>
      <w:r w:rsidR="00213FDA">
        <w:rPr>
          <w:lang w:val="en-US"/>
        </w:rPr>
        <w:t xml:space="preserve">  Before the foundation of the world God elected, i.e. “marked off in advance,”</w:t>
      </w:r>
      <w:r w:rsidR="00213FDA" w:rsidRPr="00157442">
        <w:rPr>
          <w:vertAlign w:val="superscript"/>
        </w:rPr>
        <w:footnoteReference w:id="24"/>
      </w:r>
      <w:r w:rsidR="00213FDA">
        <w:rPr>
          <w:lang w:val="en-US"/>
        </w:rPr>
        <w:t xml:space="preserve"> a “significant portion of the human race”</w:t>
      </w:r>
      <w:r w:rsidR="00213FDA" w:rsidRPr="00213FDA">
        <w:rPr>
          <w:vertAlign w:val="superscript"/>
        </w:rPr>
        <w:t xml:space="preserve"> </w:t>
      </w:r>
      <w:r w:rsidR="00213FDA" w:rsidRPr="00B570B5">
        <w:rPr>
          <w:vertAlign w:val="superscript"/>
        </w:rPr>
        <w:footnoteReference w:id="25"/>
      </w:r>
      <w:r w:rsidR="00213FDA">
        <w:rPr>
          <w:lang w:val="en-US"/>
        </w:rPr>
        <w:t xml:space="preserve"> to receive salvation through the atoning sacrifice of His Son Jesus.</w:t>
      </w:r>
      <w:r w:rsidR="00213FDA" w:rsidRPr="00157442">
        <w:rPr>
          <w:vertAlign w:val="superscript"/>
        </w:rPr>
        <w:footnoteReference w:id="26"/>
      </w:r>
      <w:r w:rsidR="00213FDA">
        <w:rPr>
          <w:lang w:val="en-US"/>
        </w:rPr>
        <w:t xml:space="preserve">  </w:t>
      </w:r>
      <w:r w:rsidR="000E7801">
        <w:rPr>
          <w:lang w:val="en-US"/>
        </w:rPr>
        <w:t xml:space="preserve">How God chose those to be </w:t>
      </w:r>
      <w:r w:rsidR="000E7801">
        <w:rPr>
          <w:lang w:val="en-US"/>
        </w:rPr>
        <w:lastRenderedPageBreak/>
        <w:t>elect without violating human free will</w:t>
      </w:r>
      <w:r w:rsidR="000E7801" w:rsidRPr="00454B41">
        <w:rPr>
          <w:vertAlign w:val="superscript"/>
        </w:rPr>
        <w:footnoteReference w:id="27"/>
      </w:r>
      <w:r w:rsidR="000E7801">
        <w:rPr>
          <w:lang w:val="en-US"/>
        </w:rPr>
        <w:t xml:space="preserve"> or His own justice</w:t>
      </w:r>
      <w:r w:rsidR="000E7801" w:rsidRPr="00A07CD9">
        <w:rPr>
          <w:vertAlign w:val="superscript"/>
        </w:rPr>
        <w:footnoteReference w:id="28"/>
      </w:r>
      <w:r w:rsidR="000E7801">
        <w:rPr>
          <w:lang w:val="en-US"/>
        </w:rPr>
        <w:t xml:space="preserve"> is a mystery that has “baffled the best brains of Christendom for centuries.”</w:t>
      </w:r>
      <w:r w:rsidR="000E7801" w:rsidRPr="000E7801">
        <w:rPr>
          <w:vertAlign w:val="superscript"/>
        </w:rPr>
        <w:t xml:space="preserve"> </w:t>
      </w:r>
      <w:r w:rsidR="000E7801" w:rsidRPr="00694BAB">
        <w:rPr>
          <w:vertAlign w:val="superscript"/>
        </w:rPr>
        <w:footnoteReference w:id="29"/>
      </w:r>
      <w:r w:rsidR="000E7801">
        <w:rPr>
          <w:vertAlign w:val="superscript"/>
        </w:rPr>
        <w:t xml:space="preserve"> </w:t>
      </w:r>
      <w:r w:rsidR="000E7801">
        <w:rPr>
          <w:lang w:val="en-US"/>
        </w:rPr>
        <w:t xml:space="preserve"> What is know</w:t>
      </w:r>
      <w:r w:rsidR="003C6D13">
        <w:rPr>
          <w:lang w:val="en-US"/>
        </w:rPr>
        <w:t>n</w:t>
      </w:r>
      <w:r w:rsidR="000E7801">
        <w:rPr>
          <w:lang w:val="en-US"/>
        </w:rPr>
        <w:t xml:space="preserve"> </w:t>
      </w:r>
      <w:r w:rsidR="003C6D13">
        <w:rPr>
          <w:lang w:val="en-US"/>
        </w:rPr>
        <w:t>with</w:t>
      </w:r>
      <w:r w:rsidR="000E7801">
        <w:rPr>
          <w:lang w:val="en-US"/>
        </w:rPr>
        <w:t xml:space="preserve"> certainty</w:t>
      </w:r>
      <w:r w:rsidR="00D051BF">
        <w:rPr>
          <w:lang w:val="en-US"/>
        </w:rPr>
        <w:t xml:space="preserve"> concerning election</w:t>
      </w:r>
      <w:r w:rsidR="000E7801">
        <w:rPr>
          <w:lang w:val="en-US"/>
        </w:rPr>
        <w:t xml:space="preserve"> is that humans do not obtain salvation by trying to conquer heaven</w:t>
      </w:r>
      <w:r w:rsidR="001019EA">
        <w:rPr>
          <w:lang w:val="en-US"/>
        </w:rPr>
        <w:t xml:space="preserve"> like Satan tried</w:t>
      </w:r>
      <w:r w:rsidR="003C6D13">
        <w:rPr>
          <w:lang w:val="en-US"/>
        </w:rPr>
        <w:t xml:space="preserve">, not is it bought with </w:t>
      </w:r>
      <w:r w:rsidR="001019EA">
        <w:rPr>
          <w:lang w:val="en-US"/>
        </w:rPr>
        <w:t>spiritual currency</w:t>
      </w:r>
      <w:r w:rsidR="003C6D13">
        <w:rPr>
          <w:lang w:val="en-US"/>
        </w:rPr>
        <w:t xml:space="preserve"> or inherited </w:t>
      </w:r>
      <w:r w:rsidR="001019EA">
        <w:rPr>
          <w:lang w:val="en-US"/>
        </w:rPr>
        <w:t xml:space="preserve">based one’s image being in </w:t>
      </w:r>
      <w:r w:rsidR="00D051BF">
        <w:rPr>
          <w:lang w:val="en-US"/>
        </w:rPr>
        <w:t xml:space="preserve">the likeness of </w:t>
      </w:r>
      <w:r w:rsidR="001019EA">
        <w:rPr>
          <w:lang w:val="en-US"/>
        </w:rPr>
        <w:t>God</w:t>
      </w:r>
      <w:r w:rsidR="001019EA" w:rsidRPr="00A07CD9">
        <w:rPr>
          <w:vertAlign w:val="superscript"/>
        </w:rPr>
        <w:footnoteReference w:id="30"/>
      </w:r>
      <w:r w:rsidR="001019EA">
        <w:rPr>
          <w:lang w:val="en-US"/>
        </w:rPr>
        <w:t xml:space="preserve"> </w:t>
      </w:r>
      <w:r w:rsidR="00D051BF">
        <w:rPr>
          <w:lang w:val="en-US"/>
        </w:rPr>
        <w:t xml:space="preserve">but </w:t>
      </w:r>
      <w:r w:rsidR="001019EA">
        <w:rPr>
          <w:lang w:val="en-US"/>
        </w:rPr>
        <w:t>can only be received by faith in the atoning sacrifice of Christ!</w:t>
      </w:r>
      <w:r w:rsidR="001019EA" w:rsidRPr="00157442">
        <w:rPr>
          <w:vertAlign w:val="superscript"/>
        </w:rPr>
        <w:footnoteReference w:id="31"/>
      </w:r>
      <w:r w:rsidR="001019EA">
        <w:rPr>
          <w:lang w:val="en-US"/>
        </w:rPr>
        <w:t xml:space="preserve">  So regardless if one is a Calvinist or Arminian one can wholeheartedly agree that “</w:t>
      </w:r>
      <w:r w:rsidR="001019EA" w:rsidRPr="00694BAB">
        <w:rPr>
          <w:iCs/>
          <w:lang w:val="en-US"/>
        </w:rPr>
        <w:t>God’s election is free and beats down and annihilates all the worthiness, works and virtue</w:t>
      </w:r>
      <w:r w:rsidR="00D051BF">
        <w:rPr>
          <w:iCs/>
          <w:lang w:val="en-US"/>
        </w:rPr>
        <w:t>s”</w:t>
      </w:r>
      <w:r w:rsidR="001019EA" w:rsidRPr="00694BAB">
        <w:rPr>
          <w:vertAlign w:val="superscript"/>
        </w:rPr>
        <w:footnoteReference w:id="32"/>
      </w:r>
      <w:r w:rsidR="00D051BF">
        <w:rPr>
          <w:iCs/>
          <w:lang w:val="en-US"/>
        </w:rPr>
        <w:t xml:space="preserve"> of humanity.</w:t>
      </w:r>
    </w:p>
    <w:p w14:paraId="6CE34F7B" w14:textId="1AA3E3A4" w:rsidR="00694BAB" w:rsidRDefault="00694BAB" w:rsidP="000E7801">
      <w:pPr>
        <w:ind w:right="-23" w:firstLine="720"/>
        <w:rPr>
          <w:lang w:val="en-US"/>
        </w:rPr>
      </w:pPr>
    </w:p>
    <w:p w14:paraId="7C90B0DE" w14:textId="1017CB78" w:rsidR="00DA08B8" w:rsidRDefault="00E5705C" w:rsidP="00763E54">
      <w:pPr>
        <w:ind w:right="-23" w:firstLine="720"/>
        <w:rPr>
          <w:lang w:val="en-US"/>
        </w:rPr>
      </w:pPr>
      <w:r>
        <w:rPr>
          <w:noProof/>
          <w:lang w:val="en-US"/>
        </w:rPr>
        <w:drawing>
          <wp:anchor distT="0" distB="0" distL="114300" distR="114300" simplePos="0" relativeHeight="251661312" behindDoc="0" locked="0" layoutInCell="1" allowOverlap="1" wp14:anchorId="1435BF45" wp14:editId="3B1A5BC8">
            <wp:simplePos x="0" y="0"/>
            <wp:positionH relativeFrom="margin">
              <wp:align>left</wp:align>
            </wp:positionH>
            <wp:positionV relativeFrom="paragraph">
              <wp:posOffset>579120</wp:posOffset>
            </wp:positionV>
            <wp:extent cx="3149600" cy="2362200"/>
            <wp:effectExtent l="76200" t="76200" r="127000" b="13335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default.jpg"/>
                    <pic:cNvPicPr/>
                  </pic:nvPicPr>
                  <pic:blipFill>
                    <a:blip r:embed="rId12">
                      <a:extLst>
                        <a:ext uri="{28A0092B-C50C-407E-A947-70E740481C1C}">
                          <a14:useLocalDpi xmlns:a14="http://schemas.microsoft.com/office/drawing/2010/main" val="0"/>
                        </a:ext>
                      </a:extLst>
                    </a:blip>
                    <a:stretch>
                      <a:fillRect/>
                    </a:stretch>
                  </pic:blipFill>
                  <pic:spPr>
                    <a:xfrm>
                      <a:off x="0" y="0"/>
                      <a:ext cx="3149600" cy="236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13537">
        <w:rPr>
          <w:lang w:val="en-US"/>
        </w:rPr>
        <w:t>Being elected to be saved by grace through faith is not “just a privilege but carries with it great responsibility.”</w:t>
      </w:r>
      <w:r w:rsidR="00613537" w:rsidRPr="00454B41">
        <w:rPr>
          <w:vertAlign w:val="superscript"/>
        </w:rPr>
        <w:footnoteReference w:id="33"/>
      </w:r>
      <w:r w:rsidR="00613537">
        <w:rPr>
          <w:lang w:val="en-US"/>
        </w:rPr>
        <w:t xml:space="preserve">   </w:t>
      </w:r>
      <w:r w:rsidR="00DA08B8">
        <w:rPr>
          <w:lang w:val="en-US"/>
        </w:rPr>
        <w:t xml:space="preserve">By sin our fellowship with God became impossible but by “grace, </w:t>
      </w:r>
      <w:r w:rsidR="00DA08B8" w:rsidRPr="00B570B5">
        <w:rPr>
          <w:lang w:val="en-US"/>
        </w:rPr>
        <w:t xml:space="preserve">in and through Christ, restoration to sonship </w:t>
      </w:r>
      <w:r w:rsidR="00DA08B8">
        <w:rPr>
          <w:lang w:val="en-US"/>
        </w:rPr>
        <w:t>was</w:t>
      </w:r>
      <w:r w:rsidR="00DA08B8" w:rsidRPr="00B570B5">
        <w:rPr>
          <w:lang w:val="en-US"/>
        </w:rPr>
        <w:t xml:space="preserve"> made possible (John 1:12)</w:t>
      </w:r>
      <w:r w:rsidR="00DA08B8">
        <w:rPr>
          <w:lang w:val="en-US"/>
        </w:rPr>
        <w:t>.”</w:t>
      </w:r>
      <w:r w:rsidR="00DA08B8" w:rsidRPr="00DA08B8">
        <w:rPr>
          <w:vertAlign w:val="superscript"/>
        </w:rPr>
        <w:t xml:space="preserve"> </w:t>
      </w:r>
      <w:r w:rsidR="00DA08B8" w:rsidRPr="00B570B5">
        <w:rPr>
          <w:vertAlign w:val="superscript"/>
        </w:rPr>
        <w:footnoteReference w:id="34"/>
      </w:r>
      <w:r w:rsidR="00DA08B8">
        <w:rPr>
          <w:vertAlign w:val="superscript"/>
        </w:rPr>
        <w:t xml:space="preserve">  </w:t>
      </w:r>
      <w:r w:rsidR="00DA08B8">
        <w:rPr>
          <w:lang w:val="en-US"/>
        </w:rPr>
        <w:t>“A</w:t>
      </w:r>
      <w:r w:rsidR="00DA08B8" w:rsidRPr="00B570B5">
        <w:rPr>
          <w:lang w:val="en-US"/>
        </w:rPr>
        <w:t>ll believers, male and female, who receive the Spirit that brings about adoption (Rom</w:t>
      </w:r>
      <w:r w:rsidR="00DA08B8">
        <w:rPr>
          <w:lang w:val="en-US"/>
        </w:rPr>
        <w:t>ans</w:t>
      </w:r>
      <w:r w:rsidR="00DA08B8" w:rsidRPr="00B570B5">
        <w:rPr>
          <w:lang w:val="en-US"/>
        </w:rPr>
        <w:t xml:space="preserve"> 8:15, 23) acquire a new status with its accompanying privileges and responsibilities</w:t>
      </w:r>
      <w:r w:rsidR="003C6D13">
        <w:rPr>
          <w:lang w:val="en-US"/>
        </w:rPr>
        <w:t>.</w:t>
      </w:r>
      <w:r w:rsidR="00DA08B8" w:rsidRPr="00B570B5">
        <w:rPr>
          <w:vertAlign w:val="superscript"/>
        </w:rPr>
        <w:footnoteReference w:id="35"/>
      </w:r>
      <w:r w:rsidR="00DA08B8">
        <w:rPr>
          <w:lang w:val="en-US"/>
        </w:rPr>
        <w:t xml:space="preserve"> </w:t>
      </w:r>
      <w:r w:rsidR="003C6D13">
        <w:rPr>
          <w:lang w:val="en-US"/>
        </w:rPr>
        <w:t xml:space="preserve"> Those who have been </w:t>
      </w:r>
      <w:r w:rsidR="00DA08B8">
        <w:rPr>
          <w:lang w:val="en-US"/>
        </w:rPr>
        <w:t xml:space="preserve">adopted </w:t>
      </w:r>
      <w:r w:rsidR="003C6D13">
        <w:rPr>
          <w:lang w:val="en-US"/>
        </w:rPr>
        <w:t>into God’s family are to b</w:t>
      </w:r>
      <w:r w:rsidR="00DA08B8">
        <w:rPr>
          <w:lang w:val="en-US"/>
        </w:rPr>
        <w:t>ecome holy and blameless in His sight!</w:t>
      </w:r>
      <w:r w:rsidR="00DA08B8" w:rsidRPr="00B570B5">
        <w:rPr>
          <w:vertAlign w:val="superscript"/>
        </w:rPr>
        <w:footnoteReference w:id="36"/>
      </w:r>
      <w:r w:rsidR="00DA08B8">
        <w:rPr>
          <w:lang w:val="en-US"/>
        </w:rPr>
        <w:t xml:space="preserve">  This eternal security in Christ is not to be taken as a license to sin (Romans 6:1-4)</w:t>
      </w:r>
      <w:r w:rsidR="00DA08B8" w:rsidRPr="00694BAB">
        <w:rPr>
          <w:vertAlign w:val="superscript"/>
        </w:rPr>
        <w:footnoteReference w:id="37"/>
      </w:r>
      <w:r w:rsidR="00DA08B8">
        <w:rPr>
          <w:lang w:val="en-US"/>
        </w:rPr>
        <w:t xml:space="preserve"> but as an invitation to have our lives transformed and renewed in His image daily (Romans 12:1-2)!  </w:t>
      </w:r>
      <w:r w:rsidR="00763E54">
        <w:rPr>
          <w:lang w:val="en-US"/>
        </w:rPr>
        <w:t xml:space="preserve">Even though our final state of perfection will not be realized until the return of Christ </w:t>
      </w:r>
      <w:r w:rsidR="003C6D13">
        <w:rPr>
          <w:lang w:val="en-US"/>
        </w:rPr>
        <w:t xml:space="preserve">this </w:t>
      </w:r>
      <w:r w:rsidR="00763E54">
        <w:rPr>
          <w:lang w:val="en-US"/>
        </w:rPr>
        <w:t>does not lessen our responsibility to embrace the sanctifying work of the Holy Spirit,</w:t>
      </w:r>
      <w:r w:rsidR="00763E54" w:rsidRPr="00763E54">
        <w:rPr>
          <w:vertAlign w:val="superscript"/>
        </w:rPr>
        <w:t xml:space="preserve"> </w:t>
      </w:r>
      <w:r w:rsidR="00763E54" w:rsidRPr="00694BAB">
        <w:rPr>
          <w:vertAlign w:val="superscript"/>
        </w:rPr>
        <w:footnoteReference w:id="38"/>
      </w:r>
      <w:r w:rsidR="00763E54">
        <w:rPr>
          <w:lang w:val="en-US"/>
        </w:rPr>
        <w:t xml:space="preserve"> i.e. saying, thinking and doing what Jesus did while he</w:t>
      </w:r>
      <w:r w:rsidR="003C6D13">
        <w:rPr>
          <w:lang w:val="en-US"/>
        </w:rPr>
        <w:t xml:space="preserve">re </w:t>
      </w:r>
      <w:r w:rsidR="00763E54">
        <w:rPr>
          <w:lang w:val="en-US"/>
        </w:rPr>
        <w:t xml:space="preserve">on earth!  Praise be to God by </w:t>
      </w:r>
      <w:r w:rsidR="00763E54">
        <w:rPr>
          <w:lang w:val="en-US"/>
        </w:rPr>
        <w:lastRenderedPageBreak/>
        <w:t>imitating</w:t>
      </w:r>
      <w:r w:rsidR="00D051BF">
        <w:rPr>
          <w:lang w:val="en-US"/>
        </w:rPr>
        <w:t xml:space="preserve"> Christ</w:t>
      </w:r>
      <w:r w:rsidR="003C6D13">
        <w:rPr>
          <w:lang w:val="en-US"/>
        </w:rPr>
        <w:t xml:space="preserve"> </w:t>
      </w:r>
      <w:r w:rsidR="00763E54">
        <w:rPr>
          <w:lang w:val="en-US"/>
        </w:rPr>
        <w:t>we have assurance that we are elect,</w:t>
      </w:r>
      <w:r w:rsidR="00763E54" w:rsidRPr="00763E54">
        <w:rPr>
          <w:vertAlign w:val="superscript"/>
        </w:rPr>
        <w:t xml:space="preserve"> </w:t>
      </w:r>
      <w:r w:rsidR="00763E54" w:rsidRPr="00694BAB">
        <w:rPr>
          <w:vertAlign w:val="superscript"/>
        </w:rPr>
        <w:footnoteReference w:id="39"/>
      </w:r>
      <w:r w:rsidR="00763E54">
        <w:rPr>
          <w:lang w:val="en-US"/>
        </w:rPr>
        <w:t xml:space="preserve"> His child and about to spend an eternity in His presence!</w:t>
      </w:r>
    </w:p>
    <w:p w14:paraId="1B7CC3DE" w14:textId="1C72EE99" w:rsidR="00763E54" w:rsidRDefault="00763E54" w:rsidP="00DA08B8">
      <w:pPr>
        <w:ind w:right="-23"/>
        <w:rPr>
          <w:lang w:val="en-US"/>
        </w:rPr>
      </w:pPr>
    </w:p>
    <w:p w14:paraId="1B4471AF" w14:textId="7D3FD2CE" w:rsidR="00694BAB" w:rsidRDefault="00694BAB" w:rsidP="00D741DB">
      <w:pPr>
        <w:ind w:right="-23"/>
        <w:rPr>
          <w:lang w:val="en-US"/>
        </w:rPr>
      </w:pPr>
    </w:p>
    <w:p w14:paraId="14873029" w14:textId="2A726654" w:rsidR="00E820B9" w:rsidRPr="00BF3F09" w:rsidRDefault="00E820B9" w:rsidP="00D741DB">
      <w:pPr>
        <w:ind w:right="-23"/>
        <w:rPr>
          <w:b/>
          <w:bCs/>
          <w:lang w:val="en-US"/>
        </w:rPr>
      </w:pPr>
      <w:r w:rsidRPr="00BF3F09">
        <w:rPr>
          <w:b/>
          <w:bCs/>
          <w:lang w:val="en-US"/>
        </w:rPr>
        <w:t>According to</w:t>
      </w:r>
      <w:r w:rsidR="00BF3F09" w:rsidRPr="00BF3F09">
        <w:rPr>
          <w:b/>
          <w:bCs/>
          <w:lang w:val="en-US"/>
        </w:rPr>
        <w:t xml:space="preserve"> His</w:t>
      </w:r>
      <w:r w:rsidRPr="00BF3F09">
        <w:rPr>
          <w:b/>
          <w:bCs/>
          <w:lang w:val="en-US"/>
        </w:rPr>
        <w:t xml:space="preserve"> Pleasure </w:t>
      </w:r>
      <w:r w:rsidR="00BF3F09" w:rsidRPr="00BF3F09">
        <w:rPr>
          <w:b/>
          <w:bCs/>
          <w:lang w:val="en-US"/>
        </w:rPr>
        <w:t>and Will</w:t>
      </w:r>
    </w:p>
    <w:p w14:paraId="01CC6DBA" w14:textId="1A9A1772" w:rsidR="00BF3F09" w:rsidRDefault="00BF3F09" w:rsidP="00D741DB">
      <w:pPr>
        <w:ind w:right="-23"/>
        <w:rPr>
          <w:lang w:val="en-US"/>
        </w:rPr>
      </w:pPr>
    </w:p>
    <w:p w14:paraId="69F7BF9C" w14:textId="1C463A72" w:rsidR="00BE0A16" w:rsidRDefault="00CD1C3C" w:rsidP="00D741DB">
      <w:pPr>
        <w:ind w:right="-23"/>
        <w:rPr>
          <w:lang w:val="en-US"/>
        </w:rPr>
      </w:pPr>
      <w:r>
        <w:rPr>
          <w:noProof/>
          <w:lang w:val="en-US"/>
        </w:rPr>
        <w:drawing>
          <wp:anchor distT="0" distB="0" distL="114300" distR="114300" simplePos="0" relativeHeight="251662336" behindDoc="0" locked="0" layoutInCell="1" allowOverlap="1" wp14:anchorId="1F7D7009" wp14:editId="6D9A7CDF">
            <wp:simplePos x="0" y="0"/>
            <wp:positionH relativeFrom="margin">
              <wp:align>left</wp:align>
            </wp:positionH>
            <wp:positionV relativeFrom="paragraph">
              <wp:posOffset>567690</wp:posOffset>
            </wp:positionV>
            <wp:extent cx="3086100" cy="2009775"/>
            <wp:effectExtent l="76200" t="76200" r="133350" b="142875"/>
            <wp:wrapSquare wrapText="bothSides"/>
            <wp:docPr id="5" name="Picture 5"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eofrighteousness.jpg"/>
                    <pic:cNvPicPr/>
                  </pic:nvPicPr>
                  <pic:blipFill>
                    <a:blip r:embed="rId13">
                      <a:extLst>
                        <a:ext uri="{28A0092B-C50C-407E-A947-70E740481C1C}">
                          <a14:useLocalDpi xmlns:a14="http://schemas.microsoft.com/office/drawing/2010/main" val="0"/>
                        </a:ext>
                      </a:extLst>
                    </a:blip>
                    <a:stretch>
                      <a:fillRect/>
                    </a:stretch>
                  </pic:blipFill>
                  <pic:spPr>
                    <a:xfrm>
                      <a:off x="0" y="0"/>
                      <a:ext cx="3086100" cy="2009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84B18">
        <w:rPr>
          <w:lang w:val="en-US"/>
        </w:rPr>
        <w:tab/>
        <w:t xml:space="preserve">The reason that God lavished upon us every spiritual blessing in Christ was </w:t>
      </w:r>
      <w:r w:rsidR="00BE0A16">
        <w:rPr>
          <w:lang w:val="en-US"/>
        </w:rPr>
        <w:t xml:space="preserve">not due to </w:t>
      </w:r>
      <w:r w:rsidR="00D051BF">
        <w:rPr>
          <w:lang w:val="en-US"/>
        </w:rPr>
        <w:t xml:space="preserve">our </w:t>
      </w:r>
      <w:r w:rsidR="00BE0A16">
        <w:rPr>
          <w:lang w:val="en-US"/>
        </w:rPr>
        <w:t>foreseen righteousness, obedience or response to the Gospel message</w:t>
      </w:r>
      <w:r w:rsidR="00BE0A16" w:rsidRPr="00BF3F09">
        <w:rPr>
          <w:vertAlign w:val="superscript"/>
        </w:rPr>
        <w:footnoteReference w:id="40"/>
      </w:r>
      <w:r w:rsidR="00BE0A16">
        <w:rPr>
          <w:lang w:val="en-US"/>
        </w:rPr>
        <w:t xml:space="preserve"> but to stay true to His nature</w:t>
      </w:r>
      <w:r w:rsidR="00BE0A16" w:rsidRPr="00584B18">
        <w:rPr>
          <w:vertAlign w:val="superscript"/>
        </w:rPr>
        <w:footnoteReference w:id="41"/>
      </w:r>
      <w:r w:rsidR="00BE0A16">
        <w:rPr>
          <w:lang w:val="en-US"/>
        </w:rPr>
        <w:t xml:space="preserve"> of love and grace.</w:t>
      </w:r>
      <w:r w:rsidR="00BE0A16" w:rsidRPr="00BF3F09">
        <w:rPr>
          <w:vertAlign w:val="superscript"/>
        </w:rPr>
        <w:footnoteReference w:id="42"/>
      </w:r>
      <w:r w:rsidR="00BE0A16">
        <w:rPr>
          <w:lang w:val="en-US"/>
        </w:rPr>
        <w:t xml:space="preserve">  Before this universe was even created</w:t>
      </w:r>
      <w:r w:rsidR="0036155A" w:rsidRPr="00584B18">
        <w:rPr>
          <w:vertAlign w:val="superscript"/>
        </w:rPr>
        <w:footnoteReference w:id="43"/>
      </w:r>
      <w:r w:rsidR="00BE0A16">
        <w:rPr>
          <w:lang w:val="en-US"/>
        </w:rPr>
        <w:t xml:space="preserve"> God knew the moment He created us in His image with free will meant that no one would attain righteousness without His Son Jesus atoning for </w:t>
      </w:r>
      <w:r w:rsidR="0036155A">
        <w:rPr>
          <w:lang w:val="en-US"/>
        </w:rPr>
        <w:t>their</w:t>
      </w:r>
      <w:r w:rsidR="00BE0A16">
        <w:rPr>
          <w:lang w:val="en-US"/>
        </w:rPr>
        <w:t xml:space="preserve"> sins on the cross!</w:t>
      </w:r>
      <w:r w:rsidR="0036155A" w:rsidRPr="00BF3F09">
        <w:rPr>
          <w:vertAlign w:val="superscript"/>
        </w:rPr>
        <w:footnoteReference w:id="44"/>
      </w:r>
      <w:r w:rsidR="0036155A">
        <w:rPr>
          <w:lang w:val="en-US"/>
        </w:rPr>
        <w:t xml:space="preserve">  Jesus freely chose to die on the cross (John 10:18) so that God’s eternal plan “to reconcile all things, all peoples and worlds”</w:t>
      </w:r>
      <w:r w:rsidR="0036155A" w:rsidRPr="0036155A">
        <w:rPr>
          <w:vertAlign w:val="superscript"/>
        </w:rPr>
        <w:t xml:space="preserve"> </w:t>
      </w:r>
      <w:r w:rsidR="0036155A" w:rsidRPr="00BF3F09">
        <w:rPr>
          <w:vertAlign w:val="superscript"/>
        </w:rPr>
        <w:footnoteReference w:id="45"/>
      </w:r>
      <w:r w:rsidR="0036155A">
        <w:rPr>
          <w:lang w:val="en-US"/>
        </w:rPr>
        <w:t xml:space="preserve"> might be accomplished through His atonement.  </w:t>
      </w:r>
      <w:r w:rsidR="006E6203">
        <w:rPr>
          <w:lang w:val="en-US"/>
        </w:rPr>
        <w:t>Out of His “goodness and of His own benevolent sovereignty</w:t>
      </w:r>
      <w:r w:rsidR="006E6203" w:rsidRPr="00584B18">
        <w:rPr>
          <w:vertAlign w:val="superscript"/>
        </w:rPr>
        <w:footnoteReference w:id="46"/>
      </w:r>
      <w:r w:rsidR="006E6203">
        <w:rPr>
          <w:lang w:val="en-US"/>
        </w:rPr>
        <w:t>” Jesus graciously predestined humanity</w:t>
      </w:r>
      <w:r w:rsidR="006E6203" w:rsidRPr="00BF3F09">
        <w:rPr>
          <w:vertAlign w:val="superscript"/>
        </w:rPr>
        <w:footnoteReference w:id="47"/>
      </w:r>
      <w:r w:rsidR="006E6203">
        <w:rPr>
          <w:lang w:val="en-US"/>
        </w:rPr>
        <w:t xml:space="preserve"> for “a higher dignity that even creation could not bestow on us,” adoption into His family as son</w:t>
      </w:r>
      <w:r w:rsidR="00EC7B7E">
        <w:rPr>
          <w:lang w:val="en-US"/>
        </w:rPr>
        <w:t>s</w:t>
      </w:r>
      <w:r w:rsidR="006E6203">
        <w:rPr>
          <w:lang w:val="en-US"/>
        </w:rPr>
        <w:t xml:space="preserve"> and daughters!</w:t>
      </w:r>
      <w:r w:rsidR="006E6203" w:rsidRPr="00584B18">
        <w:rPr>
          <w:vertAlign w:val="superscript"/>
        </w:rPr>
        <w:footnoteReference w:id="48"/>
      </w:r>
      <w:r w:rsidR="006E6203">
        <w:rPr>
          <w:lang w:val="en-US"/>
        </w:rPr>
        <w:t xml:space="preserve"> </w:t>
      </w:r>
      <w:r w:rsidR="00EC7B7E">
        <w:rPr>
          <w:lang w:val="en-US"/>
        </w:rPr>
        <w:t xml:space="preserve"> Surely being offered baptism into Christ</w:t>
      </w:r>
      <w:r w:rsidR="00EC7B7E" w:rsidRPr="00BF3F09">
        <w:rPr>
          <w:vertAlign w:val="superscript"/>
        </w:rPr>
        <w:footnoteReference w:id="49"/>
      </w:r>
      <w:r w:rsidR="00EC7B7E">
        <w:rPr>
          <w:lang w:val="en-US"/>
        </w:rPr>
        <w:t xml:space="preserve"> and subsequent adoption into His family are sufficient grounds to break out in praise</w:t>
      </w:r>
      <w:r w:rsidR="00EC7B7E" w:rsidRPr="00BF3F09">
        <w:rPr>
          <w:vertAlign w:val="superscript"/>
        </w:rPr>
        <w:footnoteReference w:id="50"/>
      </w:r>
      <w:r w:rsidR="00EC7B7E">
        <w:rPr>
          <w:lang w:val="en-US"/>
        </w:rPr>
        <w:t xml:space="preserve"> to our Lord, Redeemer and King!</w:t>
      </w:r>
    </w:p>
    <w:p w14:paraId="57290A83" w14:textId="5C851F3A" w:rsidR="006E6203" w:rsidRDefault="006E6203" w:rsidP="00D741DB">
      <w:pPr>
        <w:ind w:right="-23"/>
        <w:rPr>
          <w:lang w:val="en-US"/>
        </w:rPr>
      </w:pPr>
    </w:p>
    <w:p w14:paraId="7A0BD387" w14:textId="4210ABCF" w:rsidR="006E6203" w:rsidRDefault="006E6203" w:rsidP="00D741DB">
      <w:pPr>
        <w:ind w:right="-23"/>
        <w:rPr>
          <w:lang w:val="en-US"/>
        </w:rPr>
      </w:pPr>
    </w:p>
    <w:p w14:paraId="149C0E3A" w14:textId="3E52AD98" w:rsidR="00B373CD" w:rsidRDefault="00B373CD" w:rsidP="00D741DB">
      <w:pPr>
        <w:ind w:right="-23"/>
        <w:rPr>
          <w:lang w:val="en-US"/>
        </w:rPr>
      </w:pPr>
    </w:p>
    <w:p w14:paraId="04DA7292" w14:textId="4B69F00E" w:rsidR="00B373CD" w:rsidRDefault="00B373CD" w:rsidP="00D741DB">
      <w:pPr>
        <w:ind w:right="-23"/>
        <w:rPr>
          <w:lang w:val="en-US"/>
        </w:rPr>
      </w:pPr>
    </w:p>
    <w:p w14:paraId="3A2B1896" w14:textId="64ED79C9" w:rsidR="00B373CD" w:rsidRPr="00B373CD" w:rsidRDefault="00B373CD" w:rsidP="00D741DB">
      <w:pPr>
        <w:ind w:right="-23"/>
        <w:rPr>
          <w:b/>
          <w:bCs/>
          <w:lang w:val="en-US"/>
        </w:rPr>
      </w:pPr>
      <w:r w:rsidRPr="00B373CD">
        <w:rPr>
          <w:b/>
          <w:bCs/>
          <w:lang w:val="en-US"/>
        </w:rPr>
        <w:lastRenderedPageBreak/>
        <w:t>For the Praise of His Glory</w:t>
      </w:r>
    </w:p>
    <w:p w14:paraId="0565FCEC" w14:textId="34A4A89A" w:rsidR="00B373CD" w:rsidRDefault="00B373CD" w:rsidP="00D741DB">
      <w:pPr>
        <w:ind w:right="-23"/>
        <w:rPr>
          <w:lang w:val="en-US"/>
        </w:rPr>
      </w:pPr>
    </w:p>
    <w:p w14:paraId="2BE4DEA2" w14:textId="21A73EB2" w:rsidR="00B373CD" w:rsidRPr="00B373CD" w:rsidRDefault="00B373CD" w:rsidP="00B373CD">
      <w:pPr>
        <w:ind w:left="709" w:right="828"/>
        <w:jc w:val="both"/>
        <w:rPr>
          <w:b/>
          <w:bCs/>
          <w:lang w:val="en-US"/>
        </w:rPr>
      </w:pPr>
      <w:r w:rsidRPr="00B373CD">
        <w:rPr>
          <w:b/>
          <w:bCs/>
          <w:color w:val="C00000"/>
          <w:lang w:val="en-US"/>
        </w:rPr>
        <w:t xml:space="preserve">To the praise of </w:t>
      </w:r>
      <w:r w:rsidR="0097349F">
        <w:rPr>
          <w:b/>
          <w:bCs/>
          <w:color w:val="C00000"/>
          <w:lang w:val="en-US"/>
        </w:rPr>
        <w:t>H</w:t>
      </w:r>
      <w:r w:rsidRPr="00B373CD">
        <w:rPr>
          <w:b/>
          <w:bCs/>
          <w:color w:val="C00000"/>
          <w:lang w:val="en-US"/>
        </w:rPr>
        <w:t xml:space="preserve">is glorious grace, which </w:t>
      </w:r>
      <w:r w:rsidR="0097349F">
        <w:rPr>
          <w:b/>
          <w:bCs/>
          <w:color w:val="C00000"/>
          <w:lang w:val="en-US"/>
        </w:rPr>
        <w:t>H</w:t>
      </w:r>
      <w:r w:rsidRPr="00B373CD">
        <w:rPr>
          <w:b/>
          <w:bCs/>
          <w:color w:val="C00000"/>
          <w:lang w:val="en-US"/>
        </w:rPr>
        <w:t xml:space="preserve">e has freely given us in the One </w:t>
      </w:r>
      <w:r w:rsidR="0097349F">
        <w:rPr>
          <w:b/>
          <w:bCs/>
          <w:color w:val="C00000"/>
          <w:lang w:val="en-US"/>
        </w:rPr>
        <w:t>H</w:t>
      </w:r>
      <w:r w:rsidRPr="00B373CD">
        <w:rPr>
          <w:b/>
          <w:bCs/>
          <w:color w:val="C00000"/>
          <w:lang w:val="en-US"/>
        </w:rPr>
        <w:t xml:space="preserve">e loves.  </w:t>
      </w:r>
      <w:r w:rsidRPr="00B373CD">
        <w:rPr>
          <w:b/>
          <w:bCs/>
          <w:lang w:val="en-US"/>
        </w:rPr>
        <w:t>Verse 6</w:t>
      </w:r>
    </w:p>
    <w:p w14:paraId="36C25661" w14:textId="5878AA4B" w:rsidR="00B373CD" w:rsidRDefault="00B373CD" w:rsidP="00D741DB">
      <w:pPr>
        <w:ind w:right="-23"/>
        <w:rPr>
          <w:lang w:val="en-US"/>
        </w:rPr>
      </w:pPr>
    </w:p>
    <w:p w14:paraId="2CFCE856" w14:textId="4F767755" w:rsidR="003B5AC3" w:rsidRDefault="00B8041B" w:rsidP="00BB146D">
      <w:pPr>
        <w:ind w:right="-23"/>
        <w:rPr>
          <w:lang w:val="en-US"/>
        </w:rPr>
      </w:pPr>
      <w:r>
        <w:rPr>
          <w:noProof/>
          <w:lang w:val="en-US"/>
        </w:rPr>
        <w:drawing>
          <wp:anchor distT="0" distB="0" distL="114300" distR="114300" simplePos="0" relativeHeight="251663360" behindDoc="0" locked="0" layoutInCell="1" allowOverlap="1" wp14:anchorId="2022A4C1" wp14:editId="0C951117">
            <wp:simplePos x="0" y="0"/>
            <wp:positionH relativeFrom="margin">
              <wp:align>left</wp:align>
            </wp:positionH>
            <wp:positionV relativeFrom="paragraph">
              <wp:posOffset>552450</wp:posOffset>
            </wp:positionV>
            <wp:extent cx="3145790" cy="2095500"/>
            <wp:effectExtent l="76200" t="76200" r="13081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aising-Go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5790"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F62DD">
        <w:rPr>
          <w:lang w:val="en-US"/>
        </w:rPr>
        <w:tab/>
      </w:r>
      <w:r w:rsidR="0097349F">
        <w:rPr>
          <w:lang w:val="en-US"/>
        </w:rPr>
        <w:t>The spiritual blessings we have received are to ignite passion and praise to God for His glorious grace.</w:t>
      </w:r>
      <w:r w:rsidR="0097349F" w:rsidRPr="00B373CD">
        <w:rPr>
          <w:vertAlign w:val="superscript"/>
        </w:rPr>
        <w:footnoteReference w:id="51"/>
      </w:r>
      <w:r w:rsidR="0097349F">
        <w:rPr>
          <w:lang w:val="en-US"/>
        </w:rPr>
        <w:t xml:space="preserve">  It is easy to become so enthralled and passionate about our spiritual blessings that we forget to stop and praise Christ whom purchased them at the cost of His very life!</w:t>
      </w:r>
      <w:r w:rsidR="0097349F" w:rsidRPr="006F62DD">
        <w:rPr>
          <w:vertAlign w:val="superscript"/>
        </w:rPr>
        <w:footnoteReference w:id="52"/>
      </w:r>
      <w:r w:rsidR="0097349F">
        <w:rPr>
          <w:lang w:val="en-US"/>
        </w:rPr>
        <w:t xml:space="preserve">  “Just as Israel was chosen </w:t>
      </w:r>
      <w:r w:rsidR="0097349F" w:rsidRPr="00B373CD">
        <w:rPr>
          <w:lang w:val="en-US"/>
        </w:rPr>
        <w:t>to live to God’s praise (Isa</w:t>
      </w:r>
      <w:r w:rsidR="0097349F">
        <w:rPr>
          <w:lang w:val="en-US"/>
        </w:rPr>
        <w:t>iah</w:t>
      </w:r>
      <w:r w:rsidR="0097349F" w:rsidRPr="00B373CD">
        <w:rPr>
          <w:lang w:val="en-US"/>
        </w:rPr>
        <w:t xml:space="preserve"> 43:21), so those who are chosen in Christ must live to the praise of the splendor of His grace</w:t>
      </w:r>
      <w:r w:rsidR="0097349F">
        <w:rPr>
          <w:lang w:val="en-US"/>
        </w:rPr>
        <w:t>.”</w:t>
      </w:r>
      <w:r w:rsidR="0097349F" w:rsidRPr="00B373CD">
        <w:rPr>
          <w:vertAlign w:val="superscript"/>
        </w:rPr>
        <w:footnoteReference w:id="53"/>
      </w:r>
      <w:r w:rsidR="0097349F">
        <w:rPr>
          <w:lang w:val="en-US"/>
        </w:rPr>
        <w:t xml:space="preserve">  </w:t>
      </w:r>
      <w:r w:rsidR="00A11196">
        <w:rPr>
          <w:lang w:val="en-US"/>
        </w:rPr>
        <w:t>Praise be to God that it was out of His infinite love</w:t>
      </w:r>
      <w:r w:rsidR="00A11196" w:rsidRPr="00A11196">
        <w:rPr>
          <w:vertAlign w:val="superscript"/>
        </w:rPr>
        <w:t xml:space="preserve"> </w:t>
      </w:r>
      <w:r w:rsidR="00A11196" w:rsidRPr="006F62DD">
        <w:rPr>
          <w:vertAlign w:val="superscript"/>
        </w:rPr>
        <w:footnoteReference w:id="54"/>
      </w:r>
      <w:r w:rsidR="00A11196">
        <w:rPr>
          <w:lang w:val="en-US"/>
        </w:rPr>
        <w:t xml:space="preserve"> </w:t>
      </w:r>
      <w:r w:rsidR="007466DA">
        <w:rPr>
          <w:lang w:val="en-US"/>
        </w:rPr>
        <w:t xml:space="preserve">and not by works that </w:t>
      </w:r>
      <w:r w:rsidR="00A11196">
        <w:rPr>
          <w:lang w:val="en-US"/>
        </w:rPr>
        <w:t>redemption</w:t>
      </w:r>
      <w:r w:rsidR="007466DA">
        <w:rPr>
          <w:lang w:val="en-US"/>
        </w:rPr>
        <w:t xml:space="preserve">, </w:t>
      </w:r>
      <w:r w:rsidR="00A11196">
        <w:rPr>
          <w:lang w:val="en-US"/>
        </w:rPr>
        <w:t>forgiveness</w:t>
      </w:r>
      <w:r w:rsidR="007466DA">
        <w:rPr>
          <w:lang w:val="en-US"/>
        </w:rPr>
        <w:t xml:space="preserve"> and adoption into His family are possible</w:t>
      </w:r>
      <w:r w:rsidR="00A11196">
        <w:rPr>
          <w:lang w:val="en-US"/>
        </w:rPr>
        <w:t>.</w:t>
      </w:r>
      <w:r w:rsidR="00A11196" w:rsidRPr="006F62DD">
        <w:rPr>
          <w:vertAlign w:val="superscript"/>
        </w:rPr>
        <w:footnoteReference w:id="55"/>
      </w:r>
      <w:r w:rsidR="00A11196">
        <w:rPr>
          <w:lang w:val="en-US"/>
        </w:rPr>
        <w:t xml:space="preserve">  </w:t>
      </w:r>
      <w:r w:rsidR="00BB146D">
        <w:rPr>
          <w:lang w:val="en-US"/>
        </w:rPr>
        <w:t>God’s grace</w:t>
      </w:r>
      <w:r w:rsidR="007466DA">
        <w:rPr>
          <w:lang w:val="en-US"/>
        </w:rPr>
        <w:t xml:space="preserve"> to pardon, redeem and adopt us</w:t>
      </w:r>
      <w:r w:rsidR="00BB146D" w:rsidRPr="006F62DD">
        <w:rPr>
          <w:vertAlign w:val="superscript"/>
        </w:rPr>
        <w:footnoteReference w:id="56"/>
      </w:r>
      <w:r w:rsidR="00BB146D">
        <w:rPr>
          <w:lang w:val="en-US"/>
        </w:rPr>
        <w:t xml:space="preserve"> </w:t>
      </w:r>
      <w:r w:rsidR="007466DA">
        <w:rPr>
          <w:lang w:val="en-US"/>
        </w:rPr>
        <w:t xml:space="preserve">are to fill our souls </w:t>
      </w:r>
      <w:r w:rsidR="00BB146D">
        <w:rPr>
          <w:lang w:val="en-US"/>
        </w:rPr>
        <w:t>with unspeakable joy</w:t>
      </w:r>
      <w:r w:rsidR="003B5AC3" w:rsidRPr="00B373CD">
        <w:rPr>
          <w:vertAlign w:val="superscript"/>
        </w:rPr>
        <w:footnoteReference w:id="57"/>
      </w:r>
      <w:r w:rsidR="003B5AC3">
        <w:rPr>
          <w:lang w:val="en-US"/>
        </w:rPr>
        <w:t xml:space="preserve"> </w:t>
      </w:r>
      <w:r w:rsidR="00BB146D">
        <w:rPr>
          <w:lang w:val="en-US"/>
        </w:rPr>
        <w:t>and our lips with un</w:t>
      </w:r>
      <w:r w:rsidR="003B5AC3">
        <w:rPr>
          <w:lang w:val="en-US"/>
        </w:rPr>
        <w:t xml:space="preserve">limited </w:t>
      </w:r>
      <w:r w:rsidR="00BB146D">
        <w:rPr>
          <w:lang w:val="en-US"/>
        </w:rPr>
        <w:t>praise!</w:t>
      </w:r>
      <w:r w:rsidR="00BB146D" w:rsidRPr="00B373CD">
        <w:rPr>
          <w:vertAlign w:val="superscript"/>
        </w:rPr>
        <w:footnoteReference w:id="58"/>
      </w:r>
      <w:r w:rsidR="003B5AC3">
        <w:rPr>
          <w:lang w:val="en-US"/>
        </w:rPr>
        <w:t xml:space="preserve">  </w:t>
      </w:r>
      <w:r w:rsidR="00A11196">
        <w:rPr>
          <w:lang w:val="en-US"/>
        </w:rPr>
        <w:t>While God does not need our praise He certainly deserves it in the form of obedience</w:t>
      </w:r>
      <w:r w:rsidR="00A11196" w:rsidRPr="00B373CD">
        <w:rPr>
          <w:vertAlign w:val="superscript"/>
        </w:rPr>
        <w:footnoteReference w:id="59"/>
      </w:r>
      <w:r w:rsidR="00A11196">
        <w:rPr>
          <w:lang w:val="en-US"/>
        </w:rPr>
        <w:t xml:space="preserve"> and the spreading His glorious message of hope to everyone who is perishing in their sins!</w:t>
      </w:r>
      <w:r w:rsidR="008D2BD6">
        <w:rPr>
          <w:lang w:val="en-US"/>
        </w:rPr>
        <w:t xml:space="preserve">  </w:t>
      </w:r>
      <w:r w:rsidR="007466DA">
        <w:rPr>
          <w:lang w:val="en-US"/>
        </w:rPr>
        <w:t>In gratitude for every spiritual blessing we have received in Christ m</w:t>
      </w:r>
      <w:r w:rsidR="00A72AF7">
        <w:rPr>
          <w:lang w:val="en-US"/>
        </w:rPr>
        <w:t>ay we let our light shine in a manner that points to and glorifies God the Father in heaven (Matthew 5:16)!</w:t>
      </w:r>
    </w:p>
    <w:p w14:paraId="6726AA3D" w14:textId="77777777" w:rsidR="003B5AC3" w:rsidRDefault="003B5AC3" w:rsidP="00BB146D">
      <w:pPr>
        <w:ind w:right="-23"/>
        <w:rPr>
          <w:lang w:val="en-US"/>
        </w:rPr>
      </w:pPr>
    </w:p>
    <w:p w14:paraId="5A7200F7" w14:textId="77777777" w:rsidR="00117017" w:rsidRDefault="00117017" w:rsidP="00BB146D">
      <w:pPr>
        <w:ind w:right="-23"/>
        <w:rPr>
          <w:lang w:val="en-US"/>
        </w:rPr>
      </w:pPr>
    </w:p>
    <w:p w14:paraId="126F9F18" w14:textId="0BD92D6F" w:rsidR="00117017" w:rsidRPr="00117017" w:rsidRDefault="00117017" w:rsidP="00BB146D">
      <w:pPr>
        <w:ind w:right="-23"/>
        <w:rPr>
          <w:b/>
          <w:bCs/>
          <w:lang w:val="en-US"/>
        </w:rPr>
      </w:pPr>
      <w:r w:rsidRPr="00117017">
        <w:rPr>
          <w:b/>
          <w:bCs/>
          <w:lang w:val="en-US"/>
        </w:rPr>
        <w:t>Conclusion</w:t>
      </w:r>
    </w:p>
    <w:p w14:paraId="25B0B94B" w14:textId="07C12E0B" w:rsidR="00117017" w:rsidRDefault="00117017" w:rsidP="00BB146D">
      <w:pPr>
        <w:ind w:right="-23"/>
        <w:rPr>
          <w:lang w:val="en-US"/>
        </w:rPr>
      </w:pPr>
    </w:p>
    <w:p w14:paraId="19100D87" w14:textId="778D9641" w:rsidR="00117017" w:rsidRDefault="00117017" w:rsidP="00BB146D">
      <w:pPr>
        <w:ind w:right="-23"/>
        <w:rPr>
          <w:lang w:val="en-US"/>
        </w:rPr>
      </w:pPr>
      <w:r>
        <w:rPr>
          <w:lang w:val="en-US"/>
        </w:rPr>
        <w:tab/>
        <w:t>How does one rightly praise the Chosen One whom has given us every spiritual blessing imaginable?  Even though our words are truly vain</w:t>
      </w:r>
      <w:r w:rsidR="007526BB">
        <w:rPr>
          <w:lang w:val="en-US"/>
        </w:rPr>
        <w:t>,</w:t>
      </w:r>
      <w:r>
        <w:rPr>
          <w:lang w:val="en-US"/>
        </w:rPr>
        <w:t xml:space="preserve"> and our deeds are like filthy rags we must not forget God’s eternal and gracious love to elect </w:t>
      </w:r>
      <w:r w:rsidR="007526BB">
        <w:rPr>
          <w:lang w:val="en-US"/>
        </w:rPr>
        <w:t xml:space="preserve">and </w:t>
      </w:r>
      <w:r>
        <w:rPr>
          <w:lang w:val="en-US"/>
        </w:rPr>
        <w:t>redeem</w:t>
      </w:r>
      <w:r w:rsidR="007526BB">
        <w:rPr>
          <w:lang w:val="en-US"/>
        </w:rPr>
        <w:t xml:space="preserve"> us as </w:t>
      </w:r>
      <w:r>
        <w:rPr>
          <w:lang w:val="en-US"/>
        </w:rPr>
        <w:t>masterpieces of His grace!</w:t>
      </w:r>
      <w:r w:rsidR="007526BB">
        <w:rPr>
          <w:lang w:val="en-US"/>
        </w:rPr>
        <w:t xml:space="preserve">  </w:t>
      </w:r>
      <w:r w:rsidR="007526BB">
        <w:rPr>
          <w:lang w:val="en-US"/>
        </w:rPr>
        <w:lastRenderedPageBreak/>
        <w:t>While none of us have spiritual coins of righteousness to purchase our way into heaven Christ’s atoning sacrifice is more than enough to appease God’s righteous wrath and provide the means of reconciliation with a holy God!  So, let us through the power of the Holy Spirit thro</w:t>
      </w:r>
      <w:r w:rsidR="007466DA">
        <w:rPr>
          <w:lang w:val="en-US"/>
        </w:rPr>
        <w:t>w</w:t>
      </w:r>
      <w:r w:rsidR="007526BB">
        <w:rPr>
          <w:lang w:val="en-US"/>
        </w:rPr>
        <w:t xml:space="preserve"> off the shackles of sin that so easily entangle and let us praise God both in word and deed by becoming living sacrifices.  May we let our light shine with obedience, gratitude and thanksgiving for </w:t>
      </w:r>
      <w:r w:rsidR="007466DA">
        <w:rPr>
          <w:lang w:val="en-US"/>
        </w:rPr>
        <w:t xml:space="preserve">while we were sinners Christ died for the </w:t>
      </w:r>
      <w:r w:rsidR="007526BB">
        <w:rPr>
          <w:lang w:val="en-US"/>
        </w:rPr>
        <w:t xml:space="preserve">wretches like </w:t>
      </w:r>
      <w:r w:rsidR="007466DA">
        <w:rPr>
          <w:lang w:val="en-US"/>
        </w:rPr>
        <w:t>you and me</w:t>
      </w:r>
      <w:r w:rsidR="007526BB">
        <w:rPr>
          <w:lang w:val="en-US"/>
        </w:rPr>
        <w:t xml:space="preserve">!  Thank </w:t>
      </w:r>
      <w:r w:rsidR="002825D2">
        <w:rPr>
          <w:lang w:val="en-US"/>
        </w:rPr>
        <w:t>you, Lord,</w:t>
      </w:r>
      <w:r w:rsidR="007526BB">
        <w:rPr>
          <w:lang w:val="en-US"/>
        </w:rPr>
        <w:t xml:space="preserve"> that through Your sacrifice one day these dogs</w:t>
      </w:r>
      <w:r w:rsidR="007526BB">
        <w:rPr>
          <w:rStyle w:val="FootnoteReference"/>
          <w:lang w:val="en-US"/>
        </w:rPr>
        <w:footnoteReference w:id="60"/>
      </w:r>
      <w:r w:rsidR="007526BB">
        <w:rPr>
          <w:lang w:val="en-US"/>
        </w:rPr>
        <w:t xml:space="preserve"> can boldly approach Your Father, bow their knees and </w:t>
      </w:r>
      <w:r w:rsidR="002825D2">
        <w:rPr>
          <w:lang w:val="en-US"/>
        </w:rPr>
        <w:t>say,</w:t>
      </w:r>
      <w:r w:rsidR="007526BB">
        <w:rPr>
          <w:lang w:val="en-US"/>
        </w:rPr>
        <w:t xml:space="preserve"> “I am Yours because You bought me!”</w:t>
      </w:r>
      <w:r w:rsidR="009B063C">
        <w:rPr>
          <w:lang w:val="en-US"/>
        </w:rPr>
        <w:t xml:space="preserve">  Until that day may we </w:t>
      </w:r>
      <w:r w:rsidR="007466DA">
        <w:rPr>
          <w:lang w:val="en-US"/>
        </w:rPr>
        <w:t xml:space="preserve">take </w:t>
      </w:r>
      <w:r w:rsidR="009B063C">
        <w:rPr>
          <w:lang w:val="en-US"/>
        </w:rPr>
        <w:t xml:space="preserve">every chance we get </w:t>
      </w:r>
      <w:r w:rsidR="007466DA">
        <w:rPr>
          <w:lang w:val="en-US"/>
        </w:rPr>
        <w:t xml:space="preserve">to </w:t>
      </w:r>
      <w:bookmarkStart w:id="0" w:name="_GoBack"/>
      <w:bookmarkEnd w:id="0"/>
      <w:r w:rsidR="009B063C">
        <w:rPr>
          <w:lang w:val="en-US"/>
        </w:rPr>
        <w:t>climb the mountains of life and shout and praise God’s holy name!</w:t>
      </w:r>
    </w:p>
    <w:p w14:paraId="3FDBAC80" w14:textId="69757BCC" w:rsidR="009B063C" w:rsidRDefault="009B063C" w:rsidP="00BB146D">
      <w:pPr>
        <w:ind w:right="-23"/>
        <w:rPr>
          <w:lang w:val="en-US"/>
        </w:rPr>
      </w:pPr>
    </w:p>
    <w:p w14:paraId="70A86C22" w14:textId="5915FBE9" w:rsidR="00BB146D" w:rsidRDefault="00BB146D" w:rsidP="0097349F">
      <w:pPr>
        <w:ind w:right="-23"/>
        <w:rPr>
          <w:lang w:val="en-US"/>
        </w:rPr>
      </w:pPr>
    </w:p>
    <w:p w14:paraId="4E2CF206" w14:textId="2D4D9FC1" w:rsidR="00B373CD" w:rsidRDefault="00B373CD" w:rsidP="00D741DB">
      <w:pPr>
        <w:ind w:right="-23"/>
        <w:rPr>
          <w:lang w:val="en-US"/>
        </w:rPr>
      </w:pPr>
    </w:p>
    <w:p w14:paraId="76DBA17D" w14:textId="2643C54A" w:rsidR="00584B18" w:rsidRDefault="00584B18" w:rsidP="00D741DB">
      <w:pPr>
        <w:ind w:right="-23"/>
        <w:rPr>
          <w:lang w:val="en-US"/>
        </w:rPr>
      </w:pPr>
    </w:p>
    <w:sectPr w:rsidR="00584B18"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FB6F9" w14:textId="77777777" w:rsidR="004D3CFC" w:rsidRDefault="004D3CFC" w:rsidP="0080694B">
      <w:r>
        <w:separator/>
      </w:r>
    </w:p>
  </w:endnote>
  <w:endnote w:type="continuationSeparator" w:id="0">
    <w:p w14:paraId="5ED66ABB" w14:textId="77777777" w:rsidR="004D3CFC" w:rsidRDefault="004D3CFC"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6F62DD" w:rsidRDefault="006F62D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7ABE1A23" w14:textId="77777777" w:rsidR="006F62DD" w:rsidRDefault="006F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7F33" w14:textId="77777777" w:rsidR="004D3CFC" w:rsidRDefault="004D3CFC" w:rsidP="0080694B">
      <w:r>
        <w:separator/>
      </w:r>
    </w:p>
  </w:footnote>
  <w:footnote w:type="continuationSeparator" w:id="0">
    <w:p w14:paraId="6C57A1F9" w14:textId="77777777" w:rsidR="004D3CFC" w:rsidRDefault="004D3CFC" w:rsidP="0080694B">
      <w:r>
        <w:continuationSeparator/>
      </w:r>
    </w:p>
  </w:footnote>
  <w:footnote w:id="1">
    <w:p w14:paraId="4598DE2D" w14:textId="77777777" w:rsidR="006F62DD" w:rsidRPr="00F85EDB" w:rsidRDefault="006F62DD" w:rsidP="00782F09">
      <w:pPr>
        <w:rPr>
          <w:sz w:val="20"/>
          <w:szCs w:val="20"/>
        </w:rPr>
      </w:pPr>
      <w:r w:rsidRPr="00F85EDB">
        <w:rPr>
          <w:sz w:val="20"/>
          <w:szCs w:val="20"/>
          <w:vertAlign w:val="superscript"/>
        </w:rPr>
        <w:footnoteRef/>
      </w:r>
      <w:r w:rsidRPr="00F85EDB">
        <w:rPr>
          <w:sz w:val="20"/>
          <w:szCs w:val="20"/>
        </w:rPr>
        <w:t xml:space="preserve"> R. C. Sproul, </w:t>
      </w:r>
      <w:hyperlink r:id="rId1" w:history="1">
        <w:r w:rsidRPr="00F85EDB">
          <w:rPr>
            <w:i/>
            <w:color w:val="0000FF"/>
            <w:sz w:val="20"/>
            <w:szCs w:val="20"/>
            <w:u w:val="single"/>
          </w:rPr>
          <w:t>The Purpose of God: Ephesians</w:t>
        </w:r>
      </w:hyperlink>
      <w:r w:rsidRPr="00F85EDB">
        <w:rPr>
          <w:sz w:val="20"/>
          <w:szCs w:val="20"/>
        </w:rPr>
        <w:t xml:space="preserve"> (Scotland: Christian Focus Publications, 1994), 21.</w:t>
      </w:r>
    </w:p>
  </w:footnote>
  <w:footnote w:id="2">
    <w:p w14:paraId="707BD3CD" w14:textId="77777777" w:rsidR="006F62DD" w:rsidRPr="00F85EDB" w:rsidRDefault="006F62DD" w:rsidP="00782F09">
      <w:pPr>
        <w:rPr>
          <w:sz w:val="20"/>
          <w:szCs w:val="20"/>
        </w:rPr>
      </w:pPr>
      <w:r w:rsidRPr="00F85EDB">
        <w:rPr>
          <w:sz w:val="20"/>
          <w:szCs w:val="20"/>
          <w:vertAlign w:val="superscript"/>
        </w:rPr>
        <w:footnoteRef/>
      </w:r>
      <w:r w:rsidRPr="00F85EDB">
        <w:rPr>
          <w:sz w:val="20"/>
          <w:szCs w:val="20"/>
        </w:rPr>
        <w:t xml:space="preserve"> Ben Witherington III, </w:t>
      </w:r>
      <w:hyperlink r:id="rId2" w:history="1">
        <w:r w:rsidRPr="00F85EDB">
          <w:rPr>
            <w:i/>
            <w:color w:val="0000FF"/>
            <w:sz w:val="20"/>
            <w:szCs w:val="20"/>
            <w:u w:val="single"/>
          </w:rPr>
          <w:t>The Letters to Philemon, the Colossians, and the Ephesians : A Socio-Rhetorical Commentary on the Captivity Epistles</w:t>
        </w:r>
      </w:hyperlink>
      <w:r w:rsidRPr="00F85EDB">
        <w:rPr>
          <w:sz w:val="20"/>
          <w:szCs w:val="20"/>
        </w:rPr>
        <w:t xml:space="preserve"> (Grand Rapids, MI: Wm. B. Eerdmans Publishing Co., 2007), 227.</w:t>
      </w:r>
    </w:p>
  </w:footnote>
  <w:footnote w:id="3">
    <w:p w14:paraId="5BBFD8F7" w14:textId="77777777" w:rsidR="006F62DD" w:rsidRPr="00F85EDB" w:rsidRDefault="006F62DD" w:rsidP="00782F09">
      <w:pPr>
        <w:rPr>
          <w:sz w:val="20"/>
          <w:szCs w:val="20"/>
        </w:rPr>
      </w:pPr>
      <w:r w:rsidRPr="00F85EDB">
        <w:rPr>
          <w:sz w:val="20"/>
          <w:szCs w:val="20"/>
          <w:vertAlign w:val="superscript"/>
        </w:rPr>
        <w:footnoteRef/>
      </w:r>
      <w:r w:rsidRPr="00F85EDB">
        <w:rPr>
          <w:sz w:val="20"/>
          <w:szCs w:val="20"/>
        </w:rPr>
        <w:t xml:space="preserve"> Curtis Vaughan, </w:t>
      </w:r>
      <w:hyperlink r:id="rId3" w:history="1">
        <w:r w:rsidRPr="00F85EDB">
          <w:rPr>
            <w:i/>
            <w:color w:val="0000FF"/>
            <w:sz w:val="20"/>
            <w:szCs w:val="20"/>
            <w:u w:val="single"/>
          </w:rPr>
          <w:t>Ephesians</w:t>
        </w:r>
      </w:hyperlink>
      <w:r w:rsidRPr="00F85EDB">
        <w:rPr>
          <w:sz w:val="20"/>
          <w:szCs w:val="20"/>
        </w:rPr>
        <w:t>, Founders Study Guide Commentary (Cape Coral, FL: Founders Press, 2002), 17.</w:t>
      </w:r>
    </w:p>
  </w:footnote>
  <w:footnote w:id="4">
    <w:p w14:paraId="0E18EB8A" w14:textId="77777777" w:rsidR="006F62DD" w:rsidRPr="00F85EDB" w:rsidRDefault="006F62DD" w:rsidP="00782F09">
      <w:pPr>
        <w:rPr>
          <w:sz w:val="20"/>
          <w:szCs w:val="20"/>
        </w:rPr>
      </w:pPr>
      <w:r w:rsidRPr="00F85EDB">
        <w:rPr>
          <w:sz w:val="20"/>
          <w:szCs w:val="20"/>
          <w:vertAlign w:val="superscript"/>
        </w:rPr>
        <w:footnoteRef/>
      </w:r>
      <w:r w:rsidRPr="00F85EDB">
        <w:rPr>
          <w:sz w:val="20"/>
          <w:szCs w:val="20"/>
        </w:rPr>
        <w:t xml:space="preserve"> John R. W. Stott, </w:t>
      </w:r>
      <w:hyperlink r:id="rId4" w:history="1">
        <w:r w:rsidRPr="00F85EDB">
          <w:rPr>
            <w:i/>
            <w:color w:val="0000FF"/>
            <w:sz w:val="20"/>
            <w:szCs w:val="20"/>
            <w:u w:val="single"/>
          </w:rPr>
          <w:t>God’s New Society: The Message of Ephesians</w:t>
        </w:r>
      </w:hyperlink>
      <w:r w:rsidRPr="00F85EDB">
        <w:rPr>
          <w:sz w:val="20"/>
          <w:szCs w:val="20"/>
        </w:rPr>
        <w:t>, The Bible Speaks Today (Downers Grove, IL: InterVarsity Press, 1979), 34.</w:t>
      </w:r>
    </w:p>
  </w:footnote>
  <w:footnote w:id="5">
    <w:p w14:paraId="2A0796AF" w14:textId="77777777" w:rsidR="006F62DD" w:rsidRPr="00F85EDB" w:rsidRDefault="006F62DD" w:rsidP="00782F09">
      <w:pPr>
        <w:rPr>
          <w:sz w:val="20"/>
          <w:szCs w:val="20"/>
        </w:rPr>
      </w:pPr>
      <w:r w:rsidRPr="00F85EDB">
        <w:rPr>
          <w:sz w:val="20"/>
          <w:szCs w:val="20"/>
          <w:vertAlign w:val="superscript"/>
        </w:rPr>
        <w:footnoteRef/>
      </w:r>
      <w:r w:rsidRPr="00F85EDB">
        <w:rPr>
          <w:sz w:val="20"/>
          <w:szCs w:val="20"/>
        </w:rPr>
        <w:t xml:space="preserve"> John R. W. Stott, </w:t>
      </w:r>
      <w:hyperlink r:id="rId5" w:history="1">
        <w:r w:rsidRPr="00F85EDB">
          <w:rPr>
            <w:i/>
            <w:color w:val="0000FF"/>
            <w:sz w:val="20"/>
            <w:szCs w:val="20"/>
            <w:u w:val="single"/>
          </w:rPr>
          <w:t>God’s New Society: The Message of Ephesians</w:t>
        </w:r>
      </w:hyperlink>
      <w:r w:rsidRPr="00F85EDB">
        <w:rPr>
          <w:sz w:val="20"/>
          <w:szCs w:val="20"/>
        </w:rPr>
        <w:t>, The Bible Speaks Today (Downers Grove, IL: InterVarsity Press, 1979), 33.</w:t>
      </w:r>
    </w:p>
  </w:footnote>
  <w:footnote w:id="6">
    <w:p w14:paraId="04C249BA" w14:textId="77777777" w:rsidR="006F62DD" w:rsidRPr="00211141" w:rsidRDefault="006F62DD" w:rsidP="006915FB">
      <w:pPr>
        <w:rPr>
          <w:sz w:val="20"/>
          <w:szCs w:val="20"/>
        </w:rPr>
      </w:pPr>
      <w:r w:rsidRPr="00211141">
        <w:rPr>
          <w:sz w:val="20"/>
          <w:szCs w:val="20"/>
          <w:vertAlign w:val="superscript"/>
        </w:rPr>
        <w:footnoteRef/>
      </w:r>
      <w:r w:rsidRPr="00211141">
        <w:rPr>
          <w:sz w:val="20"/>
          <w:szCs w:val="20"/>
        </w:rPr>
        <w:t xml:space="preserve"> Curtis Vaughan, </w:t>
      </w:r>
      <w:hyperlink r:id="rId6" w:history="1">
        <w:r w:rsidRPr="00211141">
          <w:rPr>
            <w:i/>
            <w:color w:val="0000FF"/>
            <w:sz w:val="20"/>
            <w:szCs w:val="20"/>
            <w:u w:val="single"/>
          </w:rPr>
          <w:t>Ephesians</w:t>
        </w:r>
      </w:hyperlink>
      <w:r w:rsidRPr="00211141">
        <w:rPr>
          <w:sz w:val="20"/>
          <w:szCs w:val="20"/>
        </w:rPr>
        <w:t>, Founders Study Guide Commentary (Cape Coral, FL: Founders Press, 2002), 18.</w:t>
      </w:r>
    </w:p>
  </w:footnote>
  <w:footnote w:id="7">
    <w:p w14:paraId="1E95E41B" w14:textId="77777777" w:rsidR="006F62DD" w:rsidRPr="00211141" w:rsidRDefault="006F62DD" w:rsidP="00517764">
      <w:pPr>
        <w:rPr>
          <w:sz w:val="20"/>
          <w:szCs w:val="20"/>
        </w:rPr>
      </w:pPr>
      <w:r w:rsidRPr="00211141">
        <w:rPr>
          <w:sz w:val="20"/>
          <w:szCs w:val="20"/>
          <w:vertAlign w:val="superscript"/>
        </w:rPr>
        <w:footnoteRef/>
      </w:r>
      <w:r w:rsidRPr="00211141">
        <w:rPr>
          <w:sz w:val="20"/>
          <w:szCs w:val="20"/>
        </w:rPr>
        <w:t xml:space="preserve"> James Montgomery </w:t>
      </w:r>
      <w:proofErr w:type="spellStart"/>
      <w:r w:rsidRPr="00211141">
        <w:rPr>
          <w:sz w:val="20"/>
          <w:szCs w:val="20"/>
        </w:rPr>
        <w:t>Boice</w:t>
      </w:r>
      <w:proofErr w:type="spellEnd"/>
      <w:r w:rsidRPr="00211141">
        <w:rPr>
          <w:sz w:val="20"/>
          <w:szCs w:val="20"/>
        </w:rPr>
        <w:t xml:space="preserve">, </w:t>
      </w:r>
      <w:hyperlink r:id="rId7" w:history="1">
        <w:r w:rsidRPr="00211141">
          <w:rPr>
            <w:i/>
            <w:color w:val="0000FF"/>
            <w:sz w:val="20"/>
            <w:szCs w:val="20"/>
            <w:u w:val="single"/>
          </w:rPr>
          <w:t>Ephesians: An Expositional Commentary</w:t>
        </w:r>
      </w:hyperlink>
      <w:r w:rsidRPr="00211141">
        <w:rPr>
          <w:sz w:val="20"/>
          <w:szCs w:val="20"/>
        </w:rPr>
        <w:t xml:space="preserve"> (Grand Rapids, MI: Ministry Resources Library, 1988), 10–11.</w:t>
      </w:r>
    </w:p>
  </w:footnote>
  <w:footnote w:id="8">
    <w:p w14:paraId="1B93C25E" w14:textId="77777777" w:rsidR="006F62DD" w:rsidRPr="00211141" w:rsidRDefault="006F62DD" w:rsidP="00517764">
      <w:pPr>
        <w:rPr>
          <w:sz w:val="20"/>
          <w:szCs w:val="20"/>
        </w:rPr>
      </w:pPr>
      <w:r w:rsidRPr="00211141">
        <w:rPr>
          <w:sz w:val="20"/>
          <w:szCs w:val="20"/>
          <w:vertAlign w:val="superscript"/>
        </w:rPr>
        <w:footnoteRef/>
      </w:r>
      <w:r w:rsidRPr="00211141">
        <w:rPr>
          <w:sz w:val="20"/>
          <w:szCs w:val="20"/>
        </w:rPr>
        <w:t xml:space="preserve"> A. Skevington Wood, </w:t>
      </w:r>
      <w:hyperlink r:id="rId8" w:history="1">
        <w:r w:rsidRPr="00211141">
          <w:rPr>
            <w:color w:val="0000FF"/>
            <w:sz w:val="20"/>
            <w:szCs w:val="20"/>
            <w:u w:val="single"/>
          </w:rPr>
          <w:t>“Ephesians,”</w:t>
        </w:r>
      </w:hyperlink>
      <w:r w:rsidRPr="00211141">
        <w:rPr>
          <w:sz w:val="20"/>
          <w:szCs w:val="20"/>
        </w:rPr>
        <w:t xml:space="preserve"> in </w:t>
      </w:r>
      <w:r w:rsidRPr="00211141">
        <w:rPr>
          <w:i/>
          <w:sz w:val="20"/>
          <w:szCs w:val="20"/>
        </w:rPr>
        <w:t>The Expositor’s Bible Commentary: Ephesians through Philemon</w:t>
      </w:r>
      <w:r w:rsidRPr="00211141">
        <w:rPr>
          <w:sz w:val="20"/>
          <w:szCs w:val="20"/>
        </w:rPr>
        <w:t xml:space="preserve">, ed. Frank E. </w:t>
      </w:r>
      <w:proofErr w:type="spellStart"/>
      <w:r w:rsidRPr="00211141">
        <w:rPr>
          <w:sz w:val="20"/>
          <w:szCs w:val="20"/>
        </w:rPr>
        <w:t>Gaebelein</w:t>
      </w:r>
      <w:proofErr w:type="spellEnd"/>
      <w:r w:rsidRPr="00211141">
        <w:rPr>
          <w:sz w:val="20"/>
          <w:szCs w:val="20"/>
        </w:rPr>
        <w:t>, vol. 11 (Grand Rapids, MI: Zondervan Publishing House, 1981), 24.</w:t>
      </w:r>
    </w:p>
  </w:footnote>
  <w:footnote w:id="9">
    <w:p w14:paraId="4851ACA9" w14:textId="77777777" w:rsidR="006F62DD" w:rsidRPr="00211141" w:rsidRDefault="006F62DD" w:rsidP="00F85EDB">
      <w:pPr>
        <w:rPr>
          <w:sz w:val="20"/>
          <w:szCs w:val="20"/>
        </w:rPr>
      </w:pPr>
      <w:r w:rsidRPr="00211141">
        <w:rPr>
          <w:sz w:val="20"/>
          <w:szCs w:val="20"/>
          <w:vertAlign w:val="superscript"/>
        </w:rPr>
        <w:footnoteRef/>
      </w:r>
      <w:r w:rsidRPr="00211141">
        <w:rPr>
          <w:sz w:val="20"/>
          <w:szCs w:val="20"/>
        </w:rPr>
        <w:t xml:space="preserve"> Curtis Vaughan, </w:t>
      </w:r>
      <w:hyperlink r:id="rId9" w:history="1">
        <w:r w:rsidRPr="00211141">
          <w:rPr>
            <w:i/>
            <w:color w:val="0000FF"/>
            <w:sz w:val="20"/>
            <w:szCs w:val="20"/>
            <w:u w:val="single"/>
          </w:rPr>
          <w:t>Ephesians</w:t>
        </w:r>
      </w:hyperlink>
      <w:r w:rsidRPr="00211141">
        <w:rPr>
          <w:sz w:val="20"/>
          <w:szCs w:val="20"/>
        </w:rPr>
        <w:t>, Founders Study Guide Commentary (Cape Coral, FL: Founders Press, 2002), 18.</w:t>
      </w:r>
    </w:p>
  </w:footnote>
  <w:footnote w:id="10">
    <w:p w14:paraId="602234CB" w14:textId="77777777" w:rsidR="006F62DD" w:rsidRPr="00211141" w:rsidRDefault="006F62DD" w:rsidP="00F85EDB">
      <w:pPr>
        <w:rPr>
          <w:sz w:val="20"/>
          <w:szCs w:val="20"/>
        </w:rPr>
      </w:pPr>
      <w:r w:rsidRPr="00211141">
        <w:rPr>
          <w:sz w:val="20"/>
          <w:szCs w:val="20"/>
          <w:vertAlign w:val="superscript"/>
        </w:rPr>
        <w:footnoteRef/>
      </w:r>
      <w:r w:rsidRPr="00211141">
        <w:rPr>
          <w:sz w:val="20"/>
          <w:szCs w:val="20"/>
        </w:rPr>
        <w:t xml:space="preserve"> James Montgomery </w:t>
      </w:r>
      <w:proofErr w:type="spellStart"/>
      <w:r w:rsidRPr="00211141">
        <w:rPr>
          <w:sz w:val="20"/>
          <w:szCs w:val="20"/>
        </w:rPr>
        <w:t>Boice</w:t>
      </w:r>
      <w:proofErr w:type="spellEnd"/>
      <w:r w:rsidRPr="00211141">
        <w:rPr>
          <w:sz w:val="20"/>
          <w:szCs w:val="20"/>
        </w:rPr>
        <w:t xml:space="preserve">, </w:t>
      </w:r>
      <w:hyperlink r:id="rId10" w:history="1">
        <w:r w:rsidRPr="00211141">
          <w:rPr>
            <w:i/>
            <w:color w:val="0000FF"/>
            <w:sz w:val="20"/>
            <w:szCs w:val="20"/>
            <w:u w:val="single"/>
          </w:rPr>
          <w:t>Ephesians: An Expositional Commentary</w:t>
        </w:r>
      </w:hyperlink>
      <w:r w:rsidRPr="00211141">
        <w:rPr>
          <w:sz w:val="20"/>
          <w:szCs w:val="20"/>
        </w:rPr>
        <w:t xml:space="preserve"> (Grand Rapids, MI: Ministry Resources Library, 1988), 10.</w:t>
      </w:r>
    </w:p>
  </w:footnote>
  <w:footnote w:id="11">
    <w:p w14:paraId="5C0D4D1F" w14:textId="77777777" w:rsidR="006F62DD" w:rsidRPr="00211141" w:rsidRDefault="006F62DD" w:rsidP="00271E49">
      <w:pPr>
        <w:rPr>
          <w:sz w:val="20"/>
          <w:szCs w:val="20"/>
        </w:rPr>
      </w:pPr>
      <w:r w:rsidRPr="00211141">
        <w:rPr>
          <w:sz w:val="20"/>
          <w:szCs w:val="20"/>
          <w:vertAlign w:val="superscript"/>
        </w:rPr>
        <w:footnoteRef/>
      </w:r>
      <w:r w:rsidRPr="00211141">
        <w:rPr>
          <w:sz w:val="20"/>
          <w:szCs w:val="20"/>
        </w:rPr>
        <w:t xml:space="preserve"> Peter Thomas O’Brien, </w:t>
      </w:r>
      <w:hyperlink r:id="rId11" w:history="1">
        <w:r w:rsidRPr="00211141">
          <w:rPr>
            <w:i/>
            <w:color w:val="0000FF"/>
            <w:sz w:val="20"/>
            <w:szCs w:val="20"/>
            <w:u w:val="single"/>
          </w:rPr>
          <w:t>The Letter to the Ephesians</w:t>
        </w:r>
      </w:hyperlink>
      <w:r w:rsidRPr="00211141">
        <w:rPr>
          <w:sz w:val="20"/>
          <w:szCs w:val="20"/>
        </w:rPr>
        <w:t>, The Pillar New Testament Commentary (Grand Rapids, MI: W.B. Eerdmans Publishing Co., 1999), 97.</w:t>
      </w:r>
    </w:p>
  </w:footnote>
  <w:footnote w:id="12">
    <w:p w14:paraId="18D8A0E9" w14:textId="77777777" w:rsidR="006F62DD" w:rsidRPr="00211141" w:rsidRDefault="006F62DD" w:rsidP="00271E49">
      <w:pPr>
        <w:rPr>
          <w:sz w:val="20"/>
          <w:szCs w:val="20"/>
        </w:rPr>
      </w:pPr>
      <w:r w:rsidRPr="00211141">
        <w:rPr>
          <w:sz w:val="20"/>
          <w:szCs w:val="20"/>
          <w:vertAlign w:val="superscript"/>
        </w:rPr>
        <w:footnoteRef/>
      </w:r>
      <w:r w:rsidRPr="00211141">
        <w:rPr>
          <w:sz w:val="20"/>
          <w:szCs w:val="20"/>
        </w:rPr>
        <w:t xml:space="preserve"> Curtis Vaughan, </w:t>
      </w:r>
      <w:hyperlink r:id="rId12" w:history="1">
        <w:r w:rsidRPr="00211141">
          <w:rPr>
            <w:i/>
            <w:color w:val="0000FF"/>
            <w:sz w:val="20"/>
            <w:szCs w:val="20"/>
            <w:u w:val="single"/>
          </w:rPr>
          <w:t>Ephesians</w:t>
        </w:r>
      </w:hyperlink>
      <w:r w:rsidRPr="00211141">
        <w:rPr>
          <w:sz w:val="20"/>
          <w:szCs w:val="20"/>
        </w:rPr>
        <w:t>, Founders Study Guide Commentary (Cape Coral, FL: Founders Press, 2002), 19.</w:t>
      </w:r>
    </w:p>
  </w:footnote>
  <w:footnote w:id="13">
    <w:p w14:paraId="5A61A683" w14:textId="77777777" w:rsidR="006F62DD" w:rsidRPr="00211141" w:rsidRDefault="006F62DD" w:rsidP="00E01072">
      <w:pPr>
        <w:rPr>
          <w:sz w:val="20"/>
          <w:szCs w:val="20"/>
        </w:rPr>
      </w:pPr>
      <w:r w:rsidRPr="00211141">
        <w:rPr>
          <w:sz w:val="20"/>
          <w:szCs w:val="20"/>
          <w:vertAlign w:val="superscript"/>
        </w:rPr>
        <w:footnoteRef/>
      </w:r>
      <w:r w:rsidRPr="00211141">
        <w:rPr>
          <w:sz w:val="20"/>
          <w:szCs w:val="20"/>
        </w:rPr>
        <w:t xml:space="preserve"> Robert G. Bratcher and Eugene Albert Nida, </w:t>
      </w:r>
      <w:hyperlink r:id="rId13" w:history="1">
        <w:r w:rsidRPr="00211141">
          <w:rPr>
            <w:i/>
            <w:color w:val="0000FF"/>
            <w:sz w:val="20"/>
            <w:szCs w:val="20"/>
            <w:u w:val="single"/>
          </w:rPr>
          <w:t>A Handbook on Paul’s Letter to the Ephesians</w:t>
        </w:r>
      </w:hyperlink>
      <w:r w:rsidRPr="00211141">
        <w:rPr>
          <w:sz w:val="20"/>
          <w:szCs w:val="20"/>
        </w:rPr>
        <w:t>, UBS Handbook Series (New York: United Bible Societies, 1993), 10–11.</w:t>
      </w:r>
    </w:p>
  </w:footnote>
  <w:footnote w:id="14">
    <w:p w14:paraId="4EE0F746" w14:textId="77777777" w:rsidR="006F62DD" w:rsidRPr="00211141" w:rsidRDefault="006F62DD" w:rsidP="00E01072">
      <w:pPr>
        <w:rPr>
          <w:sz w:val="20"/>
          <w:szCs w:val="20"/>
        </w:rPr>
      </w:pPr>
      <w:r w:rsidRPr="00211141">
        <w:rPr>
          <w:sz w:val="20"/>
          <w:szCs w:val="20"/>
          <w:vertAlign w:val="superscript"/>
        </w:rPr>
        <w:footnoteRef/>
      </w:r>
      <w:r w:rsidRPr="00211141">
        <w:rPr>
          <w:sz w:val="20"/>
          <w:szCs w:val="20"/>
        </w:rPr>
        <w:t xml:space="preserve"> John R. W. Stott, </w:t>
      </w:r>
      <w:hyperlink r:id="rId14" w:history="1">
        <w:r w:rsidRPr="00211141">
          <w:rPr>
            <w:i/>
            <w:color w:val="0000FF"/>
            <w:sz w:val="20"/>
            <w:szCs w:val="20"/>
            <w:u w:val="single"/>
          </w:rPr>
          <w:t>God’s New Society: The Message of Ephesians</w:t>
        </w:r>
      </w:hyperlink>
      <w:r w:rsidRPr="00211141">
        <w:rPr>
          <w:sz w:val="20"/>
          <w:szCs w:val="20"/>
        </w:rPr>
        <w:t>, The Bible Speaks Today (Downers Grove, IL: InterVarsity Press, 1979), 35.</w:t>
      </w:r>
    </w:p>
  </w:footnote>
  <w:footnote w:id="15">
    <w:p w14:paraId="294E15FC" w14:textId="77777777" w:rsidR="006F62DD" w:rsidRPr="00211141" w:rsidRDefault="006F62DD" w:rsidP="00E01072">
      <w:pPr>
        <w:rPr>
          <w:sz w:val="20"/>
          <w:szCs w:val="20"/>
        </w:rPr>
      </w:pPr>
      <w:r w:rsidRPr="00211141">
        <w:rPr>
          <w:sz w:val="20"/>
          <w:szCs w:val="20"/>
          <w:vertAlign w:val="superscript"/>
        </w:rPr>
        <w:footnoteRef/>
      </w:r>
      <w:r w:rsidRPr="00211141">
        <w:rPr>
          <w:sz w:val="20"/>
          <w:szCs w:val="20"/>
        </w:rPr>
        <w:t xml:space="preserve"> Curtis Vaughan, </w:t>
      </w:r>
      <w:hyperlink r:id="rId15" w:history="1">
        <w:r w:rsidRPr="00211141">
          <w:rPr>
            <w:i/>
            <w:color w:val="0000FF"/>
            <w:sz w:val="20"/>
            <w:szCs w:val="20"/>
            <w:u w:val="single"/>
          </w:rPr>
          <w:t>Ephesians</w:t>
        </w:r>
      </w:hyperlink>
      <w:r w:rsidRPr="00211141">
        <w:rPr>
          <w:sz w:val="20"/>
          <w:szCs w:val="20"/>
        </w:rPr>
        <w:t>, Founders Study Guide Commentary (Cape Coral, FL: Founders Press, 2002), 19.</w:t>
      </w:r>
    </w:p>
  </w:footnote>
  <w:footnote w:id="16">
    <w:p w14:paraId="5C1E86A9" w14:textId="77777777" w:rsidR="006F62DD" w:rsidRPr="00613537" w:rsidRDefault="006F62DD" w:rsidP="00E01072">
      <w:pPr>
        <w:rPr>
          <w:sz w:val="20"/>
          <w:szCs w:val="20"/>
        </w:rPr>
      </w:pPr>
      <w:r w:rsidRPr="00613537">
        <w:rPr>
          <w:sz w:val="20"/>
          <w:szCs w:val="20"/>
          <w:vertAlign w:val="superscript"/>
        </w:rPr>
        <w:footnoteRef/>
      </w:r>
      <w:r w:rsidRPr="00613537">
        <w:rPr>
          <w:sz w:val="20"/>
          <w:szCs w:val="20"/>
        </w:rPr>
        <w:t xml:space="preserve"> Arthur G. </w:t>
      </w:r>
      <w:proofErr w:type="spellStart"/>
      <w:r w:rsidRPr="00613537">
        <w:rPr>
          <w:sz w:val="20"/>
          <w:szCs w:val="20"/>
        </w:rPr>
        <w:t>Patzia</w:t>
      </w:r>
      <w:proofErr w:type="spellEnd"/>
      <w:r w:rsidRPr="00613537">
        <w:rPr>
          <w:sz w:val="20"/>
          <w:szCs w:val="20"/>
        </w:rPr>
        <w:t xml:space="preserve">, </w:t>
      </w:r>
      <w:hyperlink r:id="rId16" w:history="1">
        <w:r w:rsidRPr="00613537">
          <w:rPr>
            <w:i/>
            <w:color w:val="0000FF"/>
            <w:sz w:val="20"/>
            <w:szCs w:val="20"/>
            <w:u w:val="single"/>
          </w:rPr>
          <w:t>Ephesians, Colossians, Philemon</w:t>
        </w:r>
      </w:hyperlink>
      <w:r w:rsidRPr="00613537">
        <w:rPr>
          <w:sz w:val="20"/>
          <w:szCs w:val="20"/>
        </w:rPr>
        <w:t>, Understanding the Bible Commentary Series (Grand Rapids, MI: Baker Books, 2011), 150.</w:t>
      </w:r>
    </w:p>
  </w:footnote>
  <w:footnote w:id="17">
    <w:p w14:paraId="04C509D8" w14:textId="77777777" w:rsidR="006F62DD" w:rsidRPr="00613537" w:rsidRDefault="006F62DD" w:rsidP="000E091E">
      <w:pPr>
        <w:rPr>
          <w:sz w:val="20"/>
          <w:szCs w:val="20"/>
        </w:rPr>
      </w:pPr>
      <w:r w:rsidRPr="00613537">
        <w:rPr>
          <w:sz w:val="20"/>
          <w:szCs w:val="20"/>
          <w:vertAlign w:val="superscript"/>
        </w:rPr>
        <w:footnoteRef/>
      </w:r>
      <w:r w:rsidRPr="00613537">
        <w:rPr>
          <w:sz w:val="20"/>
          <w:szCs w:val="20"/>
        </w:rPr>
        <w:t xml:space="preserve"> Douglas J. Moo, </w:t>
      </w:r>
      <w:hyperlink r:id="rId17" w:history="1">
        <w:r w:rsidRPr="00613537">
          <w:rPr>
            <w:color w:val="0000FF"/>
            <w:sz w:val="20"/>
            <w:szCs w:val="20"/>
            <w:u w:val="single"/>
          </w:rPr>
          <w:t>“The Letters and Revelation,”</w:t>
        </w:r>
      </w:hyperlink>
      <w:r w:rsidRPr="00613537">
        <w:rPr>
          <w:sz w:val="20"/>
          <w:szCs w:val="20"/>
        </w:rPr>
        <w:t xml:space="preserve"> in </w:t>
      </w:r>
      <w:r w:rsidRPr="00613537">
        <w:rPr>
          <w:i/>
          <w:sz w:val="20"/>
          <w:szCs w:val="20"/>
        </w:rPr>
        <w:t>NIV Zondervan Study Bible: Built on the Truth of Scripture and Centered on the Gospel Message</w:t>
      </w:r>
      <w:r w:rsidRPr="00613537">
        <w:rPr>
          <w:sz w:val="20"/>
          <w:szCs w:val="20"/>
        </w:rPr>
        <w:t>, ed. D. A. Carson (Grand Rapids, MI: Zondervan, 2015), 2399.</w:t>
      </w:r>
    </w:p>
  </w:footnote>
  <w:footnote w:id="18">
    <w:p w14:paraId="6C38D7F8" w14:textId="77777777" w:rsidR="006F62DD" w:rsidRPr="00613537" w:rsidRDefault="006F62DD" w:rsidP="00211141">
      <w:pPr>
        <w:rPr>
          <w:sz w:val="20"/>
          <w:szCs w:val="20"/>
        </w:rPr>
      </w:pPr>
      <w:r w:rsidRPr="00613537">
        <w:rPr>
          <w:sz w:val="20"/>
          <w:szCs w:val="20"/>
          <w:vertAlign w:val="superscript"/>
        </w:rPr>
        <w:footnoteRef/>
      </w:r>
      <w:r w:rsidRPr="00613537">
        <w:rPr>
          <w:sz w:val="20"/>
          <w:szCs w:val="20"/>
        </w:rPr>
        <w:t xml:space="preserve"> Arthur G. </w:t>
      </w:r>
      <w:proofErr w:type="spellStart"/>
      <w:r w:rsidRPr="00613537">
        <w:rPr>
          <w:sz w:val="20"/>
          <w:szCs w:val="20"/>
        </w:rPr>
        <w:t>Patzia</w:t>
      </w:r>
      <w:proofErr w:type="spellEnd"/>
      <w:r w:rsidRPr="00613537">
        <w:rPr>
          <w:sz w:val="20"/>
          <w:szCs w:val="20"/>
        </w:rPr>
        <w:t xml:space="preserve">, </w:t>
      </w:r>
      <w:hyperlink r:id="rId18" w:history="1">
        <w:r w:rsidRPr="00613537">
          <w:rPr>
            <w:i/>
            <w:color w:val="0000FF"/>
            <w:sz w:val="20"/>
            <w:szCs w:val="20"/>
            <w:u w:val="single"/>
          </w:rPr>
          <w:t>Ephesians, Colossians, Philemon</w:t>
        </w:r>
      </w:hyperlink>
      <w:r w:rsidRPr="00613537">
        <w:rPr>
          <w:sz w:val="20"/>
          <w:szCs w:val="20"/>
        </w:rPr>
        <w:t>, Understanding the Bible Commentary Series (Grand Rapids, MI: Baker Books, 2011), 151.</w:t>
      </w:r>
    </w:p>
  </w:footnote>
  <w:footnote w:id="19">
    <w:p w14:paraId="377C93A3" w14:textId="77777777" w:rsidR="006F62DD" w:rsidRPr="00613537" w:rsidRDefault="006F62DD" w:rsidP="00F049B8">
      <w:pPr>
        <w:rPr>
          <w:sz w:val="20"/>
          <w:szCs w:val="20"/>
        </w:rPr>
      </w:pPr>
      <w:r w:rsidRPr="00613537">
        <w:rPr>
          <w:sz w:val="20"/>
          <w:szCs w:val="20"/>
          <w:vertAlign w:val="superscript"/>
        </w:rPr>
        <w:footnoteRef/>
      </w:r>
      <w:r w:rsidRPr="00613537">
        <w:rPr>
          <w:sz w:val="20"/>
          <w:szCs w:val="20"/>
        </w:rPr>
        <w:t xml:space="preserve"> Curtis Vaughan, </w:t>
      </w:r>
      <w:hyperlink r:id="rId19" w:history="1">
        <w:r w:rsidRPr="00613537">
          <w:rPr>
            <w:i/>
            <w:color w:val="0000FF"/>
            <w:sz w:val="20"/>
            <w:szCs w:val="20"/>
            <w:u w:val="single"/>
          </w:rPr>
          <w:t>Ephesians</w:t>
        </w:r>
      </w:hyperlink>
      <w:r w:rsidRPr="00613537">
        <w:rPr>
          <w:sz w:val="20"/>
          <w:szCs w:val="20"/>
        </w:rPr>
        <w:t>, Founders Study Guide Commentary (Cape Coral, FL: Founders Press, 2002), 19.</w:t>
      </w:r>
    </w:p>
  </w:footnote>
  <w:footnote w:id="20">
    <w:p w14:paraId="74CAC436" w14:textId="77777777" w:rsidR="006F62DD" w:rsidRPr="00613537" w:rsidRDefault="006F62DD" w:rsidP="007F475F">
      <w:pPr>
        <w:rPr>
          <w:sz w:val="20"/>
          <w:szCs w:val="20"/>
        </w:rPr>
      </w:pPr>
      <w:r w:rsidRPr="00613537">
        <w:rPr>
          <w:sz w:val="20"/>
          <w:szCs w:val="20"/>
          <w:vertAlign w:val="superscript"/>
        </w:rPr>
        <w:footnoteRef/>
      </w:r>
      <w:r w:rsidRPr="00613537">
        <w:rPr>
          <w:sz w:val="20"/>
          <w:szCs w:val="20"/>
        </w:rPr>
        <w:t xml:space="preserve"> Peter Thomas O’Brien, </w:t>
      </w:r>
      <w:hyperlink r:id="rId20" w:history="1">
        <w:r w:rsidRPr="00613537">
          <w:rPr>
            <w:i/>
            <w:color w:val="0000FF"/>
            <w:sz w:val="20"/>
            <w:szCs w:val="20"/>
            <w:u w:val="single"/>
          </w:rPr>
          <w:t>The Letter to the Ephesians</w:t>
        </w:r>
      </w:hyperlink>
      <w:r w:rsidRPr="00613537">
        <w:rPr>
          <w:sz w:val="20"/>
          <w:szCs w:val="20"/>
        </w:rPr>
        <w:t>, The Pillar New Testament Commentary (Grand Rapids, MI: W.B. Eerdmans Publishing Co., 1999), 100.</w:t>
      </w:r>
    </w:p>
  </w:footnote>
  <w:footnote w:id="21">
    <w:p w14:paraId="19E0AB2E" w14:textId="77777777" w:rsidR="006F62DD" w:rsidRPr="00613537" w:rsidRDefault="006F62DD" w:rsidP="007F475F">
      <w:pPr>
        <w:rPr>
          <w:sz w:val="20"/>
          <w:szCs w:val="20"/>
        </w:rPr>
      </w:pPr>
      <w:r w:rsidRPr="00613537">
        <w:rPr>
          <w:sz w:val="20"/>
          <w:szCs w:val="20"/>
          <w:vertAlign w:val="superscript"/>
        </w:rPr>
        <w:footnoteRef/>
      </w:r>
      <w:r w:rsidRPr="00613537">
        <w:rPr>
          <w:sz w:val="20"/>
          <w:szCs w:val="20"/>
        </w:rPr>
        <w:t xml:space="preserve"> John Piper, </w:t>
      </w:r>
      <w:hyperlink r:id="rId21" w:history="1">
        <w:r w:rsidRPr="00613537">
          <w:rPr>
            <w:i/>
            <w:color w:val="0000FF"/>
            <w:sz w:val="20"/>
            <w:szCs w:val="20"/>
            <w:u w:val="single"/>
          </w:rPr>
          <w:t>Sermons from John Piper (1990–1999)</w:t>
        </w:r>
      </w:hyperlink>
      <w:r w:rsidRPr="00613537">
        <w:rPr>
          <w:sz w:val="20"/>
          <w:szCs w:val="20"/>
        </w:rPr>
        <w:t xml:space="preserve"> (Minneapolis, MN: Desiring God, 2007).</w:t>
      </w:r>
    </w:p>
  </w:footnote>
  <w:footnote w:id="22">
    <w:p w14:paraId="788DEFC7" w14:textId="77777777" w:rsidR="006F62DD" w:rsidRPr="00613537" w:rsidRDefault="006F62DD" w:rsidP="007F475F">
      <w:pPr>
        <w:rPr>
          <w:sz w:val="20"/>
          <w:szCs w:val="20"/>
        </w:rPr>
      </w:pPr>
      <w:r w:rsidRPr="00613537">
        <w:rPr>
          <w:sz w:val="20"/>
          <w:szCs w:val="20"/>
          <w:vertAlign w:val="superscript"/>
        </w:rPr>
        <w:footnoteRef/>
      </w:r>
      <w:r w:rsidRPr="00613537">
        <w:rPr>
          <w:sz w:val="20"/>
          <w:szCs w:val="20"/>
        </w:rPr>
        <w:t xml:space="preserve"> John Piper, </w:t>
      </w:r>
      <w:hyperlink r:id="rId22" w:history="1">
        <w:r w:rsidRPr="00613537">
          <w:rPr>
            <w:i/>
            <w:color w:val="0000FF"/>
            <w:sz w:val="20"/>
            <w:szCs w:val="20"/>
            <w:u w:val="single"/>
          </w:rPr>
          <w:t>Sermons from John Piper (1990–1999)</w:t>
        </w:r>
      </w:hyperlink>
      <w:r w:rsidRPr="00613537">
        <w:rPr>
          <w:sz w:val="20"/>
          <w:szCs w:val="20"/>
        </w:rPr>
        <w:t xml:space="preserve"> (Minneapolis, MN: Desiring God, 2007).</w:t>
      </w:r>
    </w:p>
  </w:footnote>
  <w:footnote w:id="23">
    <w:p w14:paraId="0A8035FE" w14:textId="77777777" w:rsidR="006F62DD" w:rsidRPr="00613537" w:rsidRDefault="006F62DD" w:rsidP="00213FDA">
      <w:pPr>
        <w:rPr>
          <w:sz w:val="20"/>
          <w:szCs w:val="20"/>
        </w:rPr>
      </w:pPr>
      <w:r w:rsidRPr="00613537">
        <w:rPr>
          <w:sz w:val="20"/>
          <w:szCs w:val="20"/>
          <w:vertAlign w:val="superscript"/>
        </w:rPr>
        <w:footnoteRef/>
      </w:r>
      <w:r w:rsidRPr="00613537">
        <w:rPr>
          <w:sz w:val="20"/>
          <w:szCs w:val="20"/>
        </w:rPr>
        <w:t xml:space="preserve"> James Montgomery </w:t>
      </w:r>
      <w:proofErr w:type="spellStart"/>
      <w:r w:rsidRPr="00613537">
        <w:rPr>
          <w:sz w:val="20"/>
          <w:szCs w:val="20"/>
        </w:rPr>
        <w:t>Boice</w:t>
      </w:r>
      <w:proofErr w:type="spellEnd"/>
      <w:r w:rsidRPr="00613537">
        <w:rPr>
          <w:sz w:val="20"/>
          <w:szCs w:val="20"/>
        </w:rPr>
        <w:t xml:space="preserve">, </w:t>
      </w:r>
      <w:hyperlink r:id="rId23" w:history="1">
        <w:r w:rsidRPr="00613537">
          <w:rPr>
            <w:i/>
            <w:color w:val="0000FF"/>
            <w:sz w:val="20"/>
            <w:szCs w:val="20"/>
            <w:u w:val="single"/>
          </w:rPr>
          <w:t>Ephesians: An Expositional Commentary</w:t>
        </w:r>
      </w:hyperlink>
      <w:r w:rsidRPr="00613537">
        <w:rPr>
          <w:sz w:val="20"/>
          <w:szCs w:val="20"/>
        </w:rPr>
        <w:t xml:space="preserve"> (Grand Rapids, MI: Ministry Resources Library, 1988), 16.</w:t>
      </w:r>
    </w:p>
  </w:footnote>
  <w:footnote w:id="24">
    <w:p w14:paraId="04B2AAA0" w14:textId="77777777" w:rsidR="006F62DD" w:rsidRPr="00613537" w:rsidRDefault="006F62DD" w:rsidP="00213FDA">
      <w:pPr>
        <w:rPr>
          <w:sz w:val="20"/>
          <w:szCs w:val="20"/>
        </w:rPr>
      </w:pPr>
      <w:r w:rsidRPr="00613537">
        <w:rPr>
          <w:sz w:val="20"/>
          <w:szCs w:val="20"/>
          <w:vertAlign w:val="superscript"/>
        </w:rPr>
        <w:footnoteRef/>
      </w:r>
      <w:r w:rsidRPr="00613537">
        <w:rPr>
          <w:sz w:val="20"/>
          <w:szCs w:val="20"/>
        </w:rPr>
        <w:t xml:space="preserve"> Curtis Vaughan, </w:t>
      </w:r>
      <w:hyperlink r:id="rId24" w:history="1">
        <w:r w:rsidRPr="00613537">
          <w:rPr>
            <w:i/>
            <w:color w:val="0000FF"/>
            <w:sz w:val="20"/>
            <w:szCs w:val="20"/>
            <w:u w:val="single"/>
          </w:rPr>
          <w:t>Ephesians</w:t>
        </w:r>
      </w:hyperlink>
      <w:r w:rsidRPr="00613537">
        <w:rPr>
          <w:sz w:val="20"/>
          <w:szCs w:val="20"/>
        </w:rPr>
        <w:t>, Founders Study Guide Commentary (Cape Coral, FL: Founders Press, 2002), 20.</w:t>
      </w:r>
    </w:p>
  </w:footnote>
  <w:footnote w:id="25">
    <w:p w14:paraId="1D0EE69A" w14:textId="77777777" w:rsidR="006F62DD" w:rsidRPr="00613537" w:rsidRDefault="006F62DD" w:rsidP="00213FDA">
      <w:pPr>
        <w:rPr>
          <w:sz w:val="20"/>
          <w:szCs w:val="20"/>
        </w:rPr>
      </w:pPr>
      <w:r w:rsidRPr="00613537">
        <w:rPr>
          <w:sz w:val="20"/>
          <w:szCs w:val="20"/>
          <w:vertAlign w:val="superscript"/>
        </w:rPr>
        <w:footnoteRef/>
      </w:r>
      <w:r w:rsidRPr="00613537">
        <w:rPr>
          <w:sz w:val="20"/>
          <w:szCs w:val="20"/>
        </w:rPr>
        <w:t xml:space="preserve"> R. C. Sproul, </w:t>
      </w:r>
      <w:hyperlink r:id="rId25" w:history="1">
        <w:r w:rsidRPr="00613537">
          <w:rPr>
            <w:i/>
            <w:color w:val="0000FF"/>
            <w:sz w:val="20"/>
            <w:szCs w:val="20"/>
            <w:u w:val="single"/>
          </w:rPr>
          <w:t>The Purpose of God: Ephesians</w:t>
        </w:r>
      </w:hyperlink>
      <w:r w:rsidRPr="00613537">
        <w:rPr>
          <w:sz w:val="20"/>
          <w:szCs w:val="20"/>
        </w:rPr>
        <w:t xml:space="preserve"> (Scotland: Christian Focus Publications, 1994), 23.</w:t>
      </w:r>
    </w:p>
  </w:footnote>
  <w:footnote w:id="26">
    <w:p w14:paraId="7E6E5C30" w14:textId="77777777" w:rsidR="006F62DD" w:rsidRPr="00613537" w:rsidRDefault="006F62DD" w:rsidP="00213FDA">
      <w:pPr>
        <w:rPr>
          <w:sz w:val="20"/>
          <w:szCs w:val="20"/>
        </w:rPr>
      </w:pPr>
      <w:r w:rsidRPr="00613537">
        <w:rPr>
          <w:sz w:val="20"/>
          <w:szCs w:val="20"/>
          <w:vertAlign w:val="superscript"/>
        </w:rPr>
        <w:footnoteRef/>
      </w:r>
      <w:r w:rsidRPr="00613537">
        <w:rPr>
          <w:sz w:val="20"/>
          <w:szCs w:val="20"/>
        </w:rPr>
        <w:t xml:space="preserve"> Curtis Vaughan, </w:t>
      </w:r>
      <w:hyperlink r:id="rId26" w:history="1">
        <w:r w:rsidRPr="00613537">
          <w:rPr>
            <w:i/>
            <w:color w:val="0000FF"/>
            <w:sz w:val="20"/>
            <w:szCs w:val="20"/>
            <w:u w:val="single"/>
          </w:rPr>
          <w:t>Ephesians</w:t>
        </w:r>
      </w:hyperlink>
      <w:r w:rsidRPr="00613537">
        <w:rPr>
          <w:sz w:val="20"/>
          <w:szCs w:val="20"/>
        </w:rPr>
        <w:t>, Founders Study Guide Commentary (Cape Coral, FL: Founders Press, 2002), 20.</w:t>
      </w:r>
    </w:p>
  </w:footnote>
  <w:footnote w:id="27">
    <w:p w14:paraId="0971A378" w14:textId="77777777" w:rsidR="006F62DD" w:rsidRPr="00613537" w:rsidRDefault="006F62DD" w:rsidP="000E7801">
      <w:pPr>
        <w:rPr>
          <w:sz w:val="20"/>
          <w:szCs w:val="20"/>
        </w:rPr>
      </w:pPr>
      <w:r w:rsidRPr="00613537">
        <w:rPr>
          <w:sz w:val="20"/>
          <w:szCs w:val="20"/>
          <w:vertAlign w:val="superscript"/>
        </w:rPr>
        <w:footnoteRef/>
      </w:r>
      <w:r w:rsidRPr="00613537">
        <w:rPr>
          <w:sz w:val="20"/>
          <w:szCs w:val="20"/>
        </w:rPr>
        <w:t xml:space="preserve"> R. C. Sproul, </w:t>
      </w:r>
      <w:hyperlink r:id="rId27" w:history="1">
        <w:r w:rsidRPr="00613537">
          <w:rPr>
            <w:i/>
            <w:color w:val="0000FF"/>
            <w:sz w:val="20"/>
            <w:szCs w:val="20"/>
            <w:u w:val="single"/>
          </w:rPr>
          <w:t>The Purpose of God: Ephesians</w:t>
        </w:r>
      </w:hyperlink>
      <w:r w:rsidRPr="00613537">
        <w:rPr>
          <w:sz w:val="20"/>
          <w:szCs w:val="20"/>
        </w:rPr>
        <w:t xml:space="preserve"> (Scotland: Christian Focus Publications, 1994), 23.</w:t>
      </w:r>
    </w:p>
  </w:footnote>
  <w:footnote w:id="28">
    <w:p w14:paraId="341E67B0" w14:textId="77777777" w:rsidR="006F62DD" w:rsidRPr="00613537" w:rsidRDefault="006F62DD" w:rsidP="000E7801">
      <w:pPr>
        <w:rPr>
          <w:sz w:val="20"/>
          <w:szCs w:val="20"/>
        </w:rPr>
      </w:pPr>
      <w:r w:rsidRPr="00613537">
        <w:rPr>
          <w:sz w:val="20"/>
          <w:szCs w:val="20"/>
          <w:vertAlign w:val="superscript"/>
        </w:rPr>
        <w:footnoteRef/>
      </w:r>
      <w:r w:rsidRPr="00613537">
        <w:rPr>
          <w:sz w:val="20"/>
          <w:szCs w:val="20"/>
        </w:rPr>
        <w:t xml:space="preserve"> Arthur G. </w:t>
      </w:r>
      <w:proofErr w:type="spellStart"/>
      <w:r w:rsidRPr="00613537">
        <w:rPr>
          <w:sz w:val="20"/>
          <w:szCs w:val="20"/>
        </w:rPr>
        <w:t>Patzia</w:t>
      </w:r>
      <w:proofErr w:type="spellEnd"/>
      <w:r w:rsidRPr="00613537">
        <w:rPr>
          <w:sz w:val="20"/>
          <w:szCs w:val="20"/>
        </w:rPr>
        <w:t xml:space="preserve">, </w:t>
      </w:r>
      <w:hyperlink r:id="rId28" w:history="1">
        <w:r w:rsidRPr="00613537">
          <w:rPr>
            <w:i/>
            <w:color w:val="0000FF"/>
            <w:sz w:val="20"/>
            <w:szCs w:val="20"/>
            <w:u w:val="single"/>
          </w:rPr>
          <w:t>Ephesians, Colossians, Philemon</w:t>
        </w:r>
      </w:hyperlink>
      <w:r w:rsidRPr="00613537">
        <w:rPr>
          <w:sz w:val="20"/>
          <w:szCs w:val="20"/>
        </w:rPr>
        <w:t>, Understanding the Bible Commentary Series (Grand Rapids, MI: Baker Books, 2011), 152.</w:t>
      </w:r>
    </w:p>
  </w:footnote>
  <w:footnote w:id="29">
    <w:p w14:paraId="1728C1D4" w14:textId="77777777" w:rsidR="006F62DD" w:rsidRDefault="006F62DD" w:rsidP="000E7801">
      <w:r w:rsidRPr="00613537">
        <w:rPr>
          <w:sz w:val="20"/>
          <w:szCs w:val="20"/>
          <w:vertAlign w:val="superscript"/>
        </w:rPr>
        <w:footnoteRef/>
      </w:r>
      <w:r w:rsidRPr="00613537">
        <w:rPr>
          <w:sz w:val="20"/>
          <w:szCs w:val="20"/>
        </w:rPr>
        <w:t xml:space="preserve"> John R. W. Stott, </w:t>
      </w:r>
      <w:hyperlink r:id="rId29" w:history="1">
        <w:r w:rsidRPr="00613537">
          <w:rPr>
            <w:i/>
            <w:color w:val="0000FF"/>
            <w:sz w:val="20"/>
            <w:szCs w:val="20"/>
            <w:u w:val="single"/>
          </w:rPr>
          <w:t>God’s New Society: The Message of Ephesians</w:t>
        </w:r>
      </w:hyperlink>
      <w:r w:rsidRPr="00613537">
        <w:rPr>
          <w:sz w:val="20"/>
          <w:szCs w:val="20"/>
        </w:rPr>
        <w:t>, The Bible Speaks Today (Downers Grove, IL: InterVarsity Press, 1979), 37.</w:t>
      </w:r>
    </w:p>
  </w:footnote>
  <w:footnote w:id="30">
    <w:p w14:paraId="1E6B22FD" w14:textId="77777777" w:rsidR="006F62DD" w:rsidRPr="00973C48" w:rsidRDefault="006F62DD" w:rsidP="001019EA">
      <w:pPr>
        <w:rPr>
          <w:sz w:val="20"/>
          <w:szCs w:val="20"/>
        </w:rPr>
      </w:pPr>
      <w:r w:rsidRPr="00973C48">
        <w:rPr>
          <w:sz w:val="20"/>
          <w:szCs w:val="20"/>
          <w:vertAlign w:val="superscript"/>
        </w:rPr>
        <w:footnoteRef/>
      </w:r>
      <w:r w:rsidRPr="00973C48">
        <w:rPr>
          <w:sz w:val="20"/>
          <w:szCs w:val="20"/>
        </w:rPr>
        <w:t xml:space="preserve"> James Montgomery </w:t>
      </w:r>
      <w:proofErr w:type="spellStart"/>
      <w:r w:rsidRPr="00973C48">
        <w:rPr>
          <w:sz w:val="20"/>
          <w:szCs w:val="20"/>
        </w:rPr>
        <w:t>Boice</w:t>
      </w:r>
      <w:proofErr w:type="spellEnd"/>
      <w:r w:rsidRPr="00973C48">
        <w:rPr>
          <w:sz w:val="20"/>
          <w:szCs w:val="20"/>
        </w:rPr>
        <w:t xml:space="preserve">, </w:t>
      </w:r>
      <w:hyperlink r:id="rId30" w:history="1">
        <w:r w:rsidRPr="00973C48">
          <w:rPr>
            <w:i/>
            <w:color w:val="0000FF"/>
            <w:sz w:val="20"/>
            <w:szCs w:val="20"/>
            <w:u w:val="single"/>
          </w:rPr>
          <w:t>Ephesians: An Expositional Commentary</w:t>
        </w:r>
      </w:hyperlink>
      <w:r w:rsidRPr="00973C48">
        <w:rPr>
          <w:sz w:val="20"/>
          <w:szCs w:val="20"/>
        </w:rPr>
        <w:t xml:space="preserve"> (Grand Rapids, MI: Ministry Resources Library, 1988), 14.</w:t>
      </w:r>
    </w:p>
  </w:footnote>
  <w:footnote w:id="31">
    <w:p w14:paraId="751A9073" w14:textId="77777777" w:rsidR="006F62DD" w:rsidRPr="00973C48" w:rsidRDefault="006F62DD" w:rsidP="001019EA">
      <w:pPr>
        <w:rPr>
          <w:sz w:val="20"/>
          <w:szCs w:val="20"/>
        </w:rPr>
      </w:pPr>
      <w:r w:rsidRPr="00973C48">
        <w:rPr>
          <w:sz w:val="20"/>
          <w:szCs w:val="20"/>
          <w:vertAlign w:val="superscript"/>
        </w:rPr>
        <w:footnoteRef/>
      </w:r>
      <w:r w:rsidRPr="00973C48">
        <w:rPr>
          <w:sz w:val="20"/>
          <w:szCs w:val="20"/>
        </w:rPr>
        <w:t xml:space="preserve"> Curtis Vaughan, </w:t>
      </w:r>
      <w:hyperlink r:id="rId31" w:history="1">
        <w:r w:rsidRPr="00973C48">
          <w:rPr>
            <w:i/>
            <w:color w:val="0000FF"/>
            <w:sz w:val="20"/>
            <w:szCs w:val="20"/>
            <w:u w:val="single"/>
          </w:rPr>
          <w:t>Ephesians</w:t>
        </w:r>
      </w:hyperlink>
      <w:r w:rsidRPr="00973C48">
        <w:rPr>
          <w:sz w:val="20"/>
          <w:szCs w:val="20"/>
        </w:rPr>
        <w:t>, Founders Study Guide Commentary (Cape Coral, FL: Founders Press, 2002), 21.</w:t>
      </w:r>
    </w:p>
  </w:footnote>
  <w:footnote w:id="32">
    <w:p w14:paraId="1C60D895" w14:textId="77777777" w:rsidR="006F62DD" w:rsidRPr="00973C48" w:rsidRDefault="006F62DD" w:rsidP="001019EA">
      <w:pPr>
        <w:rPr>
          <w:sz w:val="20"/>
          <w:szCs w:val="20"/>
        </w:rPr>
      </w:pPr>
      <w:r w:rsidRPr="00973C48">
        <w:rPr>
          <w:sz w:val="20"/>
          <w:szCs w:val="20"/>
          <w:vertAlign w:val="superscript"/>
        </w:rPr>
        <w:footnoteRef/>
      </w:r>
      <w:r w:rsidRPr="00973C48">
        <w:rPr>
          <w:sz w:val="20"/>
          <w:szCs w:val="20"/>
        </w:rPr>
        <w:t xml:space="preserve"> John R. W. Stott, </w:t>
      </w:r>
      <w:hyperlink r:id="rId32" w:history="1">
        <w:r w:rsidRPr="00973C48">
          <w:rPr>
            <w:i/>
            <w:color w:val="0000FF"/>
            <w:sz w:val="20"/>
            <w:szCs w:val="20"/>
            <w:u w:val="single"/>
          </w:rPr>
          <w:t>God’s New Society: The Message of Ephesians</w:t>
        </w:r>
      </w:hyperlink>
      <w:r w:rsidRPr="00973C48">
        <w:rPr>
          <w:sz w:val="20"/>
          <w:szCs w:val="20"/>
        </w:rPr>
        <w:t>, The Bible Speaks Today (Downers Grove, IL: InterVarsity Press, 1979), 39.</w:t>
      </w:r>
    </w:p>
  </w:footnote>
  <w:footnote w:id="33">
    <w:p w14:paraId="253F9F2B" w14:textId="77777777" w:rsidR="006F62DD" w:rsidRPr="00973C48" w:rsidRDefault="006F62DD" w:rsidP="00613537">
      <w:pPr>
        <w:rPr>
          <w:sz w:val="20"/>
          <w:szCs w:val="20"/>
        </w:rPr>
      </w:pPr>
      <w:r w:rsidRPr="00973C48">
        <w:rPr>
          <w:sz w:val="20"/>
          <w:szCs w:val="20"/>
          <w:vertAlign w:val="superscript"/>
        </w:rPr>
        <w:footnoteRef/>
      </w:r>
      <w:r w:rsidRPr="00973C48">
        <w:rPr>
          <w:sz w:val="20"/>
          <w:szCs w:val="20"/>
        </w:rPr>
        <w:t xml:space="preserve"> Peter Thomas O’Brien, </w:t>
      </w:r>
      <w:hyperlink r:id="rId33" w:history="1">
        <w:r w:rsidRPr="00973C48">
          <w:rPr>
            <w:i/>
            <w:color w:val="0000FF"/>
            <w:sz w:val="20"/>
            <w:szCs w:val="20"/>
            <w:u w:val="single"/>
          </w:rPr>
          <w:t>The Letter to the Ephesians</w:t>
        </w:r>
      </w:hyperlink>
      <w:r w:rsidRPr="00973C48">
        <w:rPr>
          <w:sz w:val="20"/>
          <w:szCs w:val="20"/>
        </w:rPr>
        <w:t>, The Pillar New Testament Commentary (Grand Rapids, MI: W.B. Eerdmans Publishing Co., 1999), 100.</w:t>
      </w:r>
    </w:p>
  </w:footnote>
  <w:footnote w:id="34">
    <w:p w14:paraId="696E757D" w14:textId="77777777" w:rsidR="006F62DD" w:rsidRPr="00973C48" w:rsidRDefault="006F62DD" w:rsidP="00DA08B8">
      <w:pPr>
        <w:rPr>
          <w:sz w:val="20"/>
          <w:szCs w:val="20"/>
        </w:rPr>
      </w:pPr>
      <w:r w:rsidRPr="00973C48">
        <w:rPr>
          <w:sz w:val="20"/>
          <w:szCs w:val="20"/>
          <w:vertAlign w:val="superscript"/>
        </w:rPr>
        <w:footnoteRef/>
      </w:r>
      <w:r w:rsidRPr="00973C48">
        <w:rPr>
          <w:sz w:val="20"/>
          <w:szCs w:val="20"/>
        </w:rPr>
        <w:t xml:space="preserve"> Francis Foulkes, </w:t>
      </w:r>
      <w:hyperlink r:id="rId34" w:history="1">
        <w:r w:rsidRPr="00973C48">
          <w:rPr>
            <w:i/>
            <w:color w:val="0000FF"/>
            <w:sz w:val="20"/>
            <w:szCs w:val="20"/>
            <w:u w:val="single"/>
          </w:rPr>
          <w:t>Ephesians: An Introduction and Commentary</w:t>
        </w:r>
      </w:hyperlink>
      <w:r w:rsidRPr="00973C48">
        <w:rPr>
          <w:sz w:val="20"/>
          <w:szCs w:val="20"/>
        </w:rPr>
        <w:t>, vol. 10, Tyndale New Testament Commentaries (Downers Grove, IL: InterVarsity Press, 1989), 56.</w:t>
      </w:r>
    </w:p>
  </w:footnote>
  <w:footnote w:id="35">
    <w:p w14:paraId="55DE420A" w14:textId="77777777" w:rsidR="006F62DD" w:rsidRPr="00973C48" w:rsidRDefault="006F62DD" w:rsidP="00DA08B8">
      <w:pPr>
        <w:rPr>
          <w:sz w:val="20"/>
          <w:szCs w:val="20"/>
        </w:rPr>
      </w:pPr>
      <w:r w:rsidRPr="00973C48">
        <w:rPr>
          <w:sz w:val="20"/>
          <w:szCs w:val="20"/>
          <w:vertAlign w:val="superscript"/>
        </w:rPr>
        <w:footnoteRef/>
      </w:r>
      <w:r w:rsidRPr="00973C48">
        <w:rPr>
          <w:sz w:val="20"/>
          <w:szCs w:val="20"/>
        </w:rPr>
        <w:t xml:space="preserve"> Douglas J. Moo, </w:t>
      </w:r>
      <w:hyperlink r:id="rId35" w:history="1">
        <w:r w:rsidRPr="00973C48">
          <w:rPr>
            <w:color w:val="0000FF"/>
            <w:sz w:val="20"/>
            <w:szCs w:val="20"/>
            <w:u w:val="single"/>
          </w:rPr>
          <w:t>“The Letters and Revelation,”</w:t>
        </w:r>
      </w:hyperlink>
      <w:r w:rsidRPr="00973C48">
        <w:rPr>
          <w:sz w:val="20"/>
          <w:szCs w:val="20"/>
        </w:rPr>
        <w:t xml:space="preserve"> in </w:t>
      </w:r>
      <w:r w:rsidRPr="00973C48">
        <w:rPr>
          <w:i/>
          <w:sz w:val="20"/>
          <w:szCs w:val="20"/>
        </w:rPr>
        <w:t>NIV Zondervan Study Bible: Built on the Truth of Scripture and Centered on the Gospel Message</w:t>
      </w:r>
      <w:r w:rsidRPr="00973C48">
        <w:rPr>
          <w:sz w:val="20"/>
          <w:szCs w:val="20"/>
        </w:rPr>
        <w:t>, ed. D. A. Carson (Grand Rapids, MI: Zondervan, 2015), 2400.</w:t>
      </w:r>
    </w:p>
  </w:footnote>
  <w:footnote w:id="36">
    <w:p w14:paraId="7F3D5ADB" w14:textId="77777777" w:rsidR="006F62DD" w:rsidRPr="00973C48" w:rsidRDefault="006F62DD" w:rsidP="00DA08B8">
      <w:pPr>
        <w:rPr>
          <w:sz w:val="20"/>
          <w:szCs w:val="20"/>
        </w:rPr>
      </w:pPr>
      <w:r w:rsidRPr="00973C48">
        <w:rPr>
          <w:sz w:val="20"/>
          <w:szCs w:val="20"/>
          <w:vertAlign w:val="superscript"/>
        </w:rPr>
        <w:footnoteRef/>
      </w:r>
      <w:r w:rsidRPr="00973C48">
        <w:rPr>
          <w:sz w:val="20"/>
          <w:szCs w:val="20"/>
        </w:rPr>
        <w:t xml:space="preserve"> Francis Foulkes, </w:t>
      </w:r>
      <w:hyperlink r:id="rId36" w:history="1">
        <w:r w:rsidRPr="00973C48">
          <w:rPr>
            <w:i/>
            <w:color w:val="0000FF"/>
            <w:sz w:val="20"/>
            <w:szCs w:val="20"/>
            <w:u w:val="single"/>
          </w:rPr>
          <w:t>Ephesians: An Introduction and Commentary</w:t>
        </w:r>
      </w:hyperlink>
      <w:r w:rsidRPr="00973C48">
        <w:rPr>
          <w:sz w:val="20"/>
          <w:szCs w:val="20"/>
        </w:rPr>
        <w:t>, vol. 10, Tyndale New Testament Commentaries (Downers Grove, IL: InterVarsity Press, 1989), 55.</w:t>
      </w:r>
    </w:p>
  </w:footnote>
  <w:footnote w:id="37">
    <w:p w14:paraId="2B2C018D" w14:textId="77777777" w:rsidR="006F62DD" w:rsidRPr="00973C48" w:rsidRDefault="006F62DD" w:rsidP="00DA08B8">
      <w:pPr>
        <w:rPr>
          <w:sz w:val="20"/>
          <w:szCs w:val="20"/>
        </w:rPr>
      </w:pPr>
      <w:r w:rsidRPr="00973C48">
        <w:rPr>
          <w:sz w:val="20"/>
          <w:szCs w:val="20"/>
          <w:vertAlign w:val="superscript"/>
        </w:rPr>
        <w:footnoteRef/>
      </w:r>
      <w:r w:rsidRPr="00973C48">
        <w:rPr>
          <w:sz w:val="20"/>
          <w:szCs w:val="20"/>
        </w:rPr>
        <w:t xml:space="preserve"> John R. W. Stott, </w:t>
      </w:r>
      <w:hyperlink r:id="rId37" w:history="1">
        <w:r w:rsidRPr="00973C48">
          <w:rPr>
            <w:i/>
            <w:color w:val="0000FF"/>
            <w:sz w:val="20"/>
            <w:szCs w:val="20"/>
            <w:u w:val="single"/>
          </w:rPr>
          <w:t>God’s New Society: The Message of Ephesians</w:t>
        </w:r>
      </w:hyperlink>
      <w:r w:rsidRPr="00973C48">
        <w:rPr>
          <w:sz w:val="20"/>
          <w:szCs w:val="20"/>
        </w:rPr>
        <w:t>, The Bible Speaks Today (Downers Grove, IL: InterVarsity Press, 1979), 38.</w:t>
      </w:r>
    </w:p>
  </w:footnote>
  <w:footnote w:id="38">
    <w:p w14:paraId="0363B821" w14:textId="234DCFD1" w:rsidR="006F62DD" w:rsidRPr="00973C48" w:rsidRDefault="006F62DD" w:rsidP="00763E54">
      <w:pPr>
        <w:rPr>
          <w:sz w:val="20"/>
          <w:szCs w:val="20"/>
        </w:rPr>
      </w:pPr>
      <w:r w:rsidRPr="00973C48">
        <w:rPr>
          <w:sz w:val="20"/>
          <w:szCs w:val="20"/>
          <w:vertAlign w:val="superscript"/>
        </w:rPr>
        <w:footnoteRef/>
      </w:r>
      <w:r w:rsidRPr="00973C48">
        <w:rPr>
          <w:sz w:val="20"/>
          <w:szCs w:val="20"/>
        </w:rPr>
        <w:t xml:space="preserve"> John R. W. Stott, </w:t>
      </w:r>
      <w:r>
        <w:rPr>
          <w:sz w:val="20"/>
          <w:szCs w:val="20"/>
        </w:rPr>
        <w:t>Ibid.,</w:t>
      </w:r>
      <w:r w:rsidRPr="00973C48">
        <w:rPr>
          <w:sz w:val="20"/>
          <w:szCs w:val="20"/>
        </w:rPr>
        <w:t xml:space="preserve"> 40.</w:t>
      </w:r>
    </w:p>
  </w:footnote>
  <w:footnote w:id="39">
    <w:p w14:paraId="27591988" w14:textId="77777777" w:rsidR="006F62DD" w:rsidRDefault="006F62DD" w:rsidP="00763E54">
      <w:r w:rsidRPr="00973C48">
        <w:rPr>
          <w:sz w:val="20"/>
          <w:szCs w:val="20"/>
          <w:vertAlign w:val="superscript"/>
        </w:rPr>
        <w:footnoteRef/>
      </w:r>
      <w:r w:rsidRPr="00973C48">
        <w:rPr>
          <w:sz w:val="20"/>
          <w:szCs w:val="20"/>
        </w:rPr>
        <w:t xml:space="preserve"> John R. W. Stott, </w:t>
      </w:r>
      <w:hyperlink r:id="rId38" w:history="1">
        <w:r w:rsidRPr="00973C48">
          <w:rPr>
            <w:i/>
            <w:color w:val="0000FF"/>
            <w:sz w:val="20"/>
            <w:szCs w:val="20"/>
            <w:u w:val="single"/>
          </w:rPr>
          <w:t>God’s New Society: The Message of Ephesians</w:t>
        </w:r>
      </w:hyperlink>
      <w:r w:rsidRPr="00973C48">
        <w:rPr>
          <w:sz w:val="20"/>
          <w:szCs w:val="20"/>
        </w:rPr>
        <w:t>, The Bible Speaks Today (Downers Grove, IL: InterVarsity Press, 1979), 38.</w:t>
      </w:r>
    </w:p>
  </w:footnote>
  <w:footnote w:id="40">
    <w:p w14:paraId="46124031" w14:textId="77777777" w:rsidR="006F62DD" w:rsidRPr="00EC7B7E" w:rsidRDefault="006F62DD" w:rsidP="00BE0A16">
      <w:pPr>
        <w:rPr>
          <w:sz w:val="20"/>
          <w:szCs w:val="20"/>
        </w:rPr>
      </w:pPr>
      <w:r w:rsidRPr="00EC7B7E">
        <w:rPr>
          <w:sz w:val="20"/>
          <w:szCs w:val="20"/>
          <w:vertAlign w:val="superscript"/>
        </w:rPr>
        <w:footnoteRef/>
      </w:r>
      <w:r w:rsidRPr="00EC7B7E">
        <w:rPr>
          <w:sz w:val="20"/>
          <w:szCs w:val="20"/>
        </w:rPr>
        <w:t xml:space="preserve"> R. C. Sproul, </w:t>
      </w:r>
      <w:hyperlink r:id="rId39" w:history="1">
        <w:r w:rsidRPr="00EC7B7E">
          <w:rPr>
            <w:i/>
            <w:color w:val="0000FF"/>
            <w:sz w:val="20"/>
            <w:szCs w:val="20"/>
            <w:u w:val="single"/>
          </w:rPr>
          <w:t>The Purpose of God: Ephesians</w:t>
        </w:r>
      </w:hyperlink>
      <w:r w:rsidRPr="00EC7B7E">
        <w:rPr>
          <w:sz w:val="20"/>
          <w:szCs w:val="20"/>
        </w:rPr>
        <w:t xml:space="preserve"> (Scotland: Christian Focus Publications, 1994),</w:t>
      </w:r>
      <w:r>
        <w:t xml:space="preserve"> </w:t>
      </w:r>
      <w:r w:rsidRPr="00EC7B7E">
        <w:rPr>
          <w:sz w:val="20"/>
          <w:szCs w:val="20"/>
        </w:rPr>
        <w:t>24.</w:t>
      </w:r>
    </w:p>
  </w:footnote>
  <w:footnote w:id="41">
    <w:p w14:paraId="4B4CD184" w14:textId="77777777" w:rsidR="006F62DD" w:rsidRPr="00EC7B7E" w:rsidRDefault="006F62DD" w:rsidP="00BE0A16">
      <w:pPr>
        <w:rPr>
          <w:sz w:val="20"/>
          <w:szCs w:val="20"/>
        </w:rPr>
      </w:pPr>
      <w:r w:rsidRPr="00EC7B7E">
        <w:rPr>
          <w:sz w:val="20"/>
          <w:szCs w:val="20"/>
          <w:vertAlign w:val="superscript"/>
        </w:rPr>
        <w:footnoteRef/>
      </w:r>
      <w:r w:rsidRPr="00EC7B7E">
        <w:rPr>
          <w:sz w:val="20"/>
          <w:szCs w:val="20"/>
        </w:rPr>
        <w:t xml:space="preserve"> Curtis Vaughan, </w:t>
      </w:r>
      <w:hyperlink r:id="rId40" w:history="1">
        <w:r w:rsidRPr="00EC7B7E">
          <w:rPr>
            <w:i/>
            <w:color w:val="0000FF"/>
            <w:sz w:val="20"/>
            <w:szCs w:val="20"/>
            <w:u w:val="single"/>
          </w:rPr>
          <w:t>Ephesians</w:t>
        </w:r>
      </w:hyperlink>
      <w:r w:rsidRPr="00EC7B7E">
        <w:rPr>
          <w:sz w:val="20"/>
          <w:szCs w:val="20"/>
        </w:rPr>
        <w:t>, Founders Study Guide Commentary (Cape Coral, FL: Founders Press, 2002), 23.</w:t>
      </w:r>
    </w:p>
  </w:footnote>
  <w:footnote w:id="42">
    <w:p w14:paraId="12352923" w14:textId="77777777" w:rsidR="006F62DD" w:rsidRPr="00EC7B7E" w:rsidRDefault="006F62DD" w:rsidP="00BE0A16">
      <w:pPr>
        <w:rPr>
          <w:sz w:val="20"/>
          <w:szCs w:val="20"/>
        </w:rPr>
      </w:pPr>
      <w:r w:rsidRPr="00EC7B7E">
        <w:rPr>
          <w:sz w:val="20"/>
          <w:szCs w:val="20"/>
          <w:vertAlign w:val="superscript"/>
        </w:rPr>
        <w:footnoteRef/>
      </w:r>
      <w:r w:rsidRPr="00EC7B7E">
        <w:rPr>
          <w:sz w:val="20"/>
          <w:szCs w:val="20"/>
        </w:rPr>
        <w:t xml:space="preserve"> Peter Thomas O’Brien, </w:t>
      </w:r>
      <w:hyperlink r:id="rId41" w:history="1">
        <w:r w:rsidRPr="00EC7B7E">
          <w:rPr>
            <w:i/>
            <w:color w:val="0000FF"/>
            <w:sz w:val="20"/>
            <w:szCs w:val="20"/>
            <w:u w:val="single"/>
          </w:rPr>
          <w:t>The Letter to the Ephesians</w:t>
        </w:r>
      </w:hyperlink>
      <w:r w:rsidRPr="00EC7B7E">
        <w:rPr>
          <w:sz w:val="20"/>
          <w:szCs w:val="20"/>
        </w:rPr>
        <w:t>, The Pillar New Testament Commentary (Grand Rapids, MI: W.B. Eerdmans Publishing Co., 1999), 100.</w:t>
      </w:r>
    </w:p>
  </w:footnote>
  <w:footnote w:id="43">
    <w:p w14:paraId="098D90E6" w14:textId="77777777" w:rsidR="006F62DD" w:rsidRPr="00EC7B7E" w:rsidRDefault="006F62DD" w:rsidP="0036155A">
      <w:pPr>
        <w:rPr>
          <w:sz w:val="20"/>
          <w:szCs w:val="20"/>
        </w:rPr>
      </w:pPr>
      <w:r w:rsidRPr="00EC7B7E">
        <w:rPr>
          <w:sz w:val="20"/>
          <w:szCs w:val="20"/>
          <w:vertAlign w:val="superscript"/>
        </w:rPr>
        <w:footnoteRef/>
      </w:r>
      <w:r w:rsidRPr="00EC7B7E">
        <w:rPr>
          <w:sz w:val="20"/>
          <w:szCs w:val="20"/>
        </w:rPr>
        <w:t xml:space="preserve"> John </w:t>
      </w:r>
      <w:proofErr w:type="spellStart"/>
      <w:r w:rsidRPr="00EC7B7E">
        <w:rPr>
          <w:sz w:val="20"/>
          <w:szCs w:val="20"/>
        </w:rPr>
        <w:t>Muddiman</w:t>
      </w:r>
      <w:proofErr w:type="spellEnd"/>
      <w:r w:rsidRPr="00EC7B7E">
        <w:rPr>
          <w:sz w:val="20"/>
          <w:szCs w:val="20"/>
        </w:rPr>
        <w:t xml:space="preserve">, </w:t>
      </w:r>
      <w:hyperlink r:id="rId42" w:history="1">
        <w:r w:rsidRPr="00EC7B7E">
          <w:rPr>
            <w:i/>
            <w:color w:val="0000FF"/>
            <w:sz w:val="20"/>
            <w:szCs w:val="20"/>
            <w:u w:val="single"/>
          </w:rPr>
          <w:t>The Epistle to the Ephesians</w:t>
        </w:r>
      </w:hyperlink>
      <w:r w:rsidRPr="00EC7B7E">
        <w:rPr>
          <w:sz w:val="20"/>
          <w:szCs w:val="20"/>
        </w:rPr>
        <w:t>, Black’s New Testament Commentary (London: Continuum, 2001), 69.</w:t>
      </w:r>
    </w:p>
  </w:footnote>
  <w:footnote w:id="44">
    <w:p w14:paraId="74D1B0F2" w14:textId="77777777" w:rsidR="006F62DD" w:rsidRPr="00EC7B7E" w:rsidRDefault="006F62DD" w:rsidP="0036155A">
      <w:pPr>
        <w:rPr>
          <w:sz w:val="20"/>
          <w:szCs w:val="20"/>
        </w:rPr>
      </w:pPr>
      <w:r w:rsidRPr="00EC7B7E">
        <w:rPr>
          <w:sz w:val="20"/>
          <w:szCs w:val="20"/>
          <w:vertAlign w:val="superscript"/>
        </w:rPr>
        <w:footnoteRef/>
      </w:r>
      <w:r w:rsidRPr="00EC7B7E">
        <w:rPr>
          <w:sz w:val="20"/>
          <w:szCs w:val="20"/>
        </w:rPr>
        <w:t xml:space="preserve"> Arthur G. </w:t>
      </w:r>
      <w:proofErr w:type="spellStart"/>
      <w:r w:rsidRPr="00EC7B7E">
        <w:rPr>
          <w:sz w:val="20"/>
          <w:szCs w:val="20"/>
        </w:rPr>
        <w:t>Patzia</w:t>
      </w:r>
      <w:proofErr w:type="spellEnd"/>
      <w:r w:rsidRPr="00EC7B7E">
        <w:rPr>
          <w:sz w:val="20"/>
          <w:szCs w:val="20"/>
        </w:rPr>
        <w:t xml:space="preserve">, </w:t>
      </w:r>
      <w:hyperlink r:id="rId43" w:history="1">
        <w:r w:rsidRPr="00EC7B7E">
          <w:rPr>
            <w:i/>
            <w:color w:val="0000FF"/>
            <w:sz w:val="20"/>
            <w:szCs w:val="20"/>
            <w:u w:val="single"/>
          </w:rPr>
          <w:t>Ephesians, Colossians, Philemon</w:t>
        </w:r>
      </w:hyperlink>
      <w:r w:rsidRPr="00EC7B7E">
        <w:rPr>
          <w:sz w:val="20"/>
          <w:szCs w:val="20"/>
        </w:rPr>
        <w:t>, Understanding the Bible Commentary Series (Grand Rapids, MI: Baker Books, 2011), 153.</w:t>
      </w:r>
    </w:p>
  </w:footnote>
  <w:footnote w:id="45">
    <w:p w14:paraId="02972A24" w14:textId="77777777" w:rsidR="006F62DD" w:rsidRPr="00EC7B7E" w:rsidRDefault="006F62DD" w:rsidP="0036155A">
      <w:pPr>
        <w:rPr>
          <w:sz w:val="20"/>
          <w:szCs w:val="20"/>
        </w:rPr>
      </w:pPr>
      <w:r w:rsidRPr="00EC7B7E">
        <w:rPr>
          <w:sz w:val="20"/>
          <w:szCs w:val="20"/>
          <w:vertAlign w:val="superscript"/>
        </w:rPr>
        <w:footnoteRef/>
      </w:r>
      <w:r w:rsidRPr="00EC7B7E">
        <w:rPr>
          <w:sz w:val="20"/>
          <w:szCs w:val="20"/>
        </w:rPr>
        <w:t xml:space="preserve"> Ben Witherington III, </w:t>
      </w:r>
      <w:hyperlink r:id="rId44" w:history="1">
        <w:r w:rsidRPr="00EC7B7E">
          <w:rPr>
            <w:i/>
            <w:color w:val="0000FF"/>
            <w:sz w:val="20"/>
            <w:szCs w:val="20"/>
            <w:u w:val="single"/>
          </w:rPr>
          <w:t>The Letters to Philemon, the Colossians, and the Ephesians : A Socio-Rhetorical Commentary on the Captivity Epistles</w:t>
        </w:r>
      </w:hyperlink>
      <w:r w:rsidRPr="00EC7B7E">
        <w:rPr>
          <w:sz w:val="20"/>
          <w:szCs w:val="20"/>
        </w:rPr>
        <w:t xml:space="preserve"> (Grand Rapids, MI: Wm. B. Eerdmans Publishing Co., 2007), 236.</w:t>
      </w:r>
    </w:p>
  </w:footnote>
  <w:footnote w:id="46">
    <w:p w14:paraId="6A47B341" w14:textId="77777777" w:rsidR="006F62DD" w:rsidRPr="00EC7B7E" w:rsidRDefault="006F62DD" w:rsidP="006E6203">
      <w:pPr>
        <w:rPr>
          <w:sz w:val="20"/>
          <w:szCs w:val="20"/>
        </w:rPr>
      </w:pPr>
      <w:r w:rsidRPr="00EC7B7E">
        <w:rPr>
          <w:sz w:val="20"/>
          <w:szCs w:val="20"/>
          <w:vertAlign w:val="superscript"/>
        </w:rPr>
        <w:footnoteRef/>
      </w:r>
      <w:r w:rsidRPr="00EC7B7E">
        <w:rPr>
          <w:sz w:val="20"/>
          <w:szCs w:val="20"/>
        </w:rPr>
        <w:t xml:space="preserve"> Curtis Vaughan, </w:t>
      </w:r>
      <w:hyperlink r:id="rId45" w:history="1">
        <w:r w:rsidRPr="00EC7B7E">
          <w:rPr>
            <w:i/>
            <w:color w:val="0000FF"/>
            <w:sz w:val="20"/>
            <w:szCs w:val="20"/>
            <w:u w:val="single"/>
          </w:rPr>
          <w:t>Ephesians</w:t>
        </w:r>
      </w:hyperlink>
      <w:r w:rsidRPr="00EC7B7E">
        <w:rPr>
          <w:sz w:val="20"/>
          <w:szCs w:val="20"/>
        </w:rPr>
        <w:t>, Founders Study Guide Commentary (Cape Coral, FL: Founders Press, 2002), 23.</w:t>
      </w:r>
    </w:p>
  </w:footnote>
  <w:footnote w:id="47">
    <w:p w14:paraId="7ED8C012" w14:textId="77777777" w:rsidR="006F62DD" w:rsidRPr="00EC7B7E" w:rsidRDefault="006F62DD" w:rsidP="006E6203">
      <w:pPr>
        <w:rPr>
          <w:sz w:val="20"/>
          <w:szCs w:val="20"/>
        </w:rPr>
      </w:pPr>
      <w:r w:rsidRPr="00EC7B7E">
        <w:rPr>
          <w:sz w:val="20"/>
          <w:szCs w:val="20"/>
          <w:vertAlign w:val="superscript"/>
        </w:rPr>
        <w:footnoteRef/>
      </w:r>
      <w:r w:rsidRPr="00EC7B7E">
        <w:rPr>
          <w:sz w:val="20"/>
          <w:szCs w:val="20"/>
        </w:rPr>
        <w:t xml:space="preserve"> R. C. Sproul, </w:t>
      </w:r>
      <w:hyperlink r:id="rId46" w:history="1">
        <w:r w:rsidRPr="00EC7B7E">
          <w:rPr>
            <w:i/>
            <w:color w:val="0000FF"/>
            <w:sz w:val="20"/>
            <w:szCs w:val="20"/>
            <w:u w:val="single"/>
          </w:rPr>
          <w:t>The Purpose of God: Ephesians</w:t>
        </w:r>
      </w:hyperlink>
      <w:r w:rsidRPr="00EC7B7E">
        <w:rPr>
          <w:sz w:val="20"/>
          <w:szCs w:val="20"/>
        </w:rPr>
        <w:t xml:space="preserve"> (Scotland: Christian Focus Publications, 1994), 24.</w:t>
      </w:r>
    </w:p>
  </w:footnote>
  <w:footnote w:id="48">
    <w:p w14:paraId="795E8DCD" w14:textId="77777777" w:rsidR="006F62DD" w:rsidRPr="00EC7B7E" w:rsidRDefault="006F62DD" w:rsidP="006E6203">
      <w:pPr>
        <w:rPr>
          <w:sz w:val="20"/>
          <w:szCs w:val="20"/>
        </w:rPr>
      </w:pPr>
      <w:r w:rsidRPr="00EC7B7E">
        <w:rPr>
          <w:sz w:val="20"/>
          <w:szCs w:val="20"/>
          <w:vertAlign w:val="superscript"/>
        </w:rPr>
        <w:footnoteRef/>
      </w:r>
      <w:r w:rsidRPr="00EC7B7E">
        <w:rPr>
          <w:sz w:val="20"/>
          <w:szCs w:val="20"/>
        </w:rPr>
        <w:t xml:space="preserve"> John R. W. Stott, </w:t>
      </w:r>
      <w:hyperlink r:id="rId47" w:history="1">
        <w:r w:rsidRPr="00EC7B7E">
          <w:rPr>
            <w:i/>
            <w:color w:val="0000FF"/>
            <w:sz w:val="20"/>
            <w:szCs w:val="20"/>
            <w:u w:val="single"/>
          </w:rPr>
          <w:t>God’s New Society: The Message of Ephesians</w:t>
        </w:r>
      </w:hyperlink>
      <w:r w:rsidRPr="00EC7B7E">
        <w:rPr>
          <w:sz w:val="20"/>
          <w:szCs w:val="20"/>
        </w:rPr>
        <w:t>, The Bible Speaks Today (Downers Grove, IL: InterVarsity Press, 1979), 39.</w:t>
      </w:r>
    </w:p>
  </w:footnote>
  <w:footnote w:id="49">
    <w:p w14:paraId="3DA7E5D6" w14:textId="77777777" w:rsidR="006F62DD" w:rsidRPr="00EC7B7E" w:rsidRDefault="006F62DD" w:rsidP="00EC7B7E">
      <w:pPr>
        <w:rPr>
          <w:sz w:val="20"/>
          <w:szCs w:val="20"/>
        </w:rPr>
      </w:pPr>
      <w:r w:rsidRPr="00EC7B7E">
        <w:rPr>
          <w:sz w:val="20"/>
          <w:szCs w:val="20"/>
          <w:vertAlign w:val="superscript"/>
        </w:rPr>
        <w:footnoteRef/>
      </w:r>
      <w:r w:rsidRPr="00EC7B7E">
        <w:rPr>
          <w:sz w:val="20"/>
          <w:szCs w:val="20"/>
        </w:rPr>
        <w:t xml:space="preserve"> Arthur G. </w:t>
      </w:r>
      <w:proofErr w:type="spellStart"/>
      <w:r w:rsidRPr="00EC7B7E">
        <w:rPr>
          <w:sz w:val="20"/>
          <w:szCs w:val="20"/>
        </w:rPr>
        <w:t>Patzia</w:t>
      </w:r>
      <w:proofErr w:type="spellEnd"/>
      <w:r w:rsidRPr="00EC7B7E">
        <w:rPr>
          <w:sz w:val="20"/>
          <w:szCs w:val="20"/>
        </w:rPr>
        <w:t xml:space="preserve">, </w:t>
      </w:r>
      <w:hyperlink r:id="rId48" w:history="1">
        <w:r w:rsidRPr="00EC7B7E">
          <w:rPr>
            <w:i/>
            <w:color w:val="0000FF"/>
            <w:sz w:val="20"/>
            <w:szCs w:val="20"/>
            <w:u w:val="single"/>
          </w:rPr>
          <w:t>Ephesians, Colossians, Philemon</w:t>
        </w:r>
      </w:hyperlink>
      <w:r w:rsidRPr="00EC7B7E">
        <w:rPr>
          <w:sz w:val="20"/>
          <w:szCs w:val="20"/>
        </w:rPr>
        <w:t>, Understanding the Bible Commentary Series (Grand Rapids, MI: Baker Books, 2011), 154.</w:t>
      </w:r>
    </w:p>
  </w:footnote>
  <w:footnote w:id="50">
    <w:p w14:paraId="2CBDD0A3" w14:textId="77777777" w:rsidR="006F62DD" w:rsidRDefault="006F62DD" w:rsidP="00EC7B7E">
      <w:r w:rsidRPr="00EC7B7E">
        <w:rPr>
          <w:sz w:val="20"/>
          <w:szCs w:val="20"/>
          <w:vertAlign w:val="superscript"/>
        </w:rPr>
        <w:footnoteRef/>
      </w:r>
      <w:r w:rsidRPr="00EC7B7E">
        <w:rPr>
          <w:sz w:val="20"/>
          <w:szCs w:val="20"/>
        </w:rPr>
        <w:t xml:space="preserve"> Peter Thomas O’Brien, </w:t>
      </w:r>
      <w:hyperlink r:id="rId49" w:history="1">
        <w:r w:rsidRPr="00EC7B7E">
          <w:rPr>
            <w:i/>
            <w:color w:val="0000FF"/>
            <w:sz w:val="20"/>
            <w:szCs w:val="20"/>
            <w:u w:val="single"/>
          </w:rPr>
          <w:t>The Letter to the Ephesians</w:t>
        </w:r>
      </w:hyperlink>
      <w:r w:rsidRPr="00EC7B7E">
        <w:rPr>
          <w:sz w:val="20"/>
          <w:szCs w:val="20"/>
        </w:rPr>
        <w:t>, The Pillar New Testament Commentary (Grand Rapids, MI: W.B. Eerdmans Publishing Co., 1999), 103.</w:t>
      </w:r>
    </w:p>
  </w:footnote>
  <w:footnote w:id="51">
    <w:p w14:paraId="51C86F33" w14:textId="77777777" w:rsidR="0097349F" w:rsidRPr="00B8041B" w:rsidRDefault="0097349F" w:rsidP="0097349F">
      <w:pPr>
        <w:rPr>
          <w:sz w:val="20"/>
          <w:szCs w:val="20"/>
        </w:rPr>
      </w:pPr>
      <w:r w:rsidRPr="00B8041B">
        <w:rPr>
          <w:sz w:val="20"/>
          <w:szCs w:val="20"/>
          <w:vertAlign w:val="superscript"/>
        </w:rPr>
        <w:footnoteRef/>
      </w:r>
      <w:r w:rsidRPr="00B8041B">
        <w:rPr>
          <w:sz w:val="20"/>
          <w:szCs w:val="20"/>
        </w:rPr>
        <w:t xml:space="preserve"> Arthur G. </w:t>
      </w:r>
      <w:proofErr w:type="spellStart"/>
      <w:r w:rsidRPr="00B8041B">
        <w:rPr>
          <w:sz w:val="20"/>
          <w:szCs w:val="20"/>
        </w:rPr>
        <w:t>Patzia</w:t>
      </w:r>
      <w:proofErr w:type="spellEnd"/>
      <w:r w:rsidRPr="00B8041B">
        <w:rPr>
          <w:sz w:val="20"/>
          <w:szCs w:val="20"/>
        </w:rPr>
        <w:t xml:space="preserve">, </w:t>
      </w:r>
      <w:hyperlink r:id="rId50" w:history="1">
        <w:r w:rsidRPr="00B8041B">
          <w:rPr>
            <w:i/>
            <w:color w:val="0000FF"/>
            <w:sz w:val="20"/>
            <w:szCs w:val="20"/>
            <w:u w:val="single"/>
          </w:rPr>
          <w:t>Ephesians, Colossians, Philemon</w:t>
        </w:r>
      </w:hyperlink>
      <w:r w:rsidRPr="00B8041B">
        <w:rPr>
          <w:sz w:val="20"/>
          <w:szCs w:val="20"/>
        </w:rPr>
        <w:t>, Understanding the Bible Commentary Series (Grand Rapids, MI: Baker Books, 2011), 154.</w:t>
      </w:r>
    </w:p>
  </w:footnote>
  <w:footnote w:id="52">
    <w:p w14:paraId="3633AFE3" w14:textId="77777777" w:rsidR="0097349F" w:rsidRPr="00B8041B" w:rsidRDefault="0097349F" w:rsidP="0097349F">
      <w:pPr>
        <w:rPr>
          <w:sz w:val="20"/>
          <w:szCs w:val="20"/>
        </w:rPr>
      </w:pPr>
      <w:r w:rsidRPr="00B8041B">
        <w:rPr>
          <w:sz w:val="20"/>
          <w:szCs w:val="20"/>
          <w:vertAlign w:val="superscript"/>
        </w:rPr>
        <w:footnoteRef/>
      </w:r>
      <w:r w:rsidRPr="00B8041B">
        <w:rPr>
          <w:sz w:val="20"/>
          <w:szCs w:val="20"/>
        </w:rPr>
        <w:t xml:space="preserve"> Walter L. </w:t>
      </w:r>
      <w:proofErr w:type="spellStart"/>
      <w:r w:rsidRPr="00B8041B">
        <w:rPr>
          <w:sz w:val="20"/>
          <w:szCs w:val="20"/>
        </w:rPr>
        <w:t>Liefeld</w:t>
      </w:r>
      <w:proofErr w:type="spellEnd"/>
      <w:r w:rsidRPr="00B8041B">
        <w:rPr>
          <w:sz w:val="20"/>
          <w:szCs w:val="20"/>
        </w:rPr>
        <w:t xml:space="preserve">, </w:t>
      </w:r>
      <w:hyperlink r:id="rId51" w:history="1">
        <w:r w:rsidRPr="00B8041B">
          <w:rPr>
            <w:i/>
            <w:color w:val="0000FF"/>
            <w:sz w:val="20"/>
            <w:szCs w:val="20"/>
            <w:u w:val="single"/>
          </w:rPr>
          <w:t>Ephesians</w:t>
        </w:r>
      </w:hyperlink>
      <w:r w:rsidRPr="00B8041B">
        <w:rPr>
          <w:sz w:val="20"/>
          <w:szCs w:val="20"/>
        </w:rPr>
        <w:t>, vol. 10, The IVP New Testament Commentary Series (Downers Grove, IL: InterVarsity Press, 1997), Eph 1:6.</w:t>
      </w:r>
    </w:p>
  </w:footnote>
  <w:footnote w:id="53">
    <w:p w14:paraId="1F206A0B" w14:textId="77777777" w:rsidR="0097349F" w:rsidRPr="00B8041B" w:rsidRDefault="0097349F" w:rsidP="0097349F">
      <w:pPr>
        <w:rPr>
          <w:sz w:val="20"/>
          <w:szCs w:val="20"/>
        </w:rPr>
      </w:pPr>
      <w:r w:rsidRPr="00B8041B">
        <w:rPr>
          <w:sz w:val="20"/>
          <w:szCs w:val="20"/>
          <w:vertAlign w:val="superscript"/>
        </w:rPr>
        <w:footnoteRef/>
      </w:r>
      <w:r w:rsidRPr="00B8041B">
        <w:rPr>
          <w:sz w:val="20"/>
          <w:szCs w:val="20"/>
        </w:rPr>
        <w:t xml:space="preserve"> Curtis Vaughan, </w:t>
      </w:r>
      <w:hyperlink r:id="rId52" w:history="1">
        <w:r w:rsidRPr="00B8041B">
          <w:rPr>
            <w:i/>
            <w:color w:val="0000FF"/>
            <w:sz w:val="20"/>
            <w:szCs w:val="20"/>
            <w:u w:val="single"/>
          </w:rPr>
          <w:t>Ephesians</w:t>
        </w:r>
      </w:hyperlink>
      <w:r w:rsidRPr="00B8041B">
        <w:rPr>
          <w:sz w:val="20"/>
          <w:szCs w:val="20"/>
        </w:rPr>
        <w:t>, Founders Study Guide Commentary (Cape Coral, FL: Founders Press, 2002), 23.</w:t>
      </w:r>
    </w:p>
  </w:footnote>
  <w:footnote w:id="54">
    <w:p w14:paraId="3D766C08" w14:textId="77777777" w:rsidR="00A11196" w:rsidRPr="00B8041B" w:rsidRDefault="00A11196" w:rsidP="00A11196">
      <w:pPr>
        <w:rPr>
          <w:sz w:val="20"/>
          <w:szCs w:val="20"/>
        </w:rPr>
      </w:pPr>
      <w:r w:rsidRPr="00B8041B">
        <w:rPr>
          <w:sz w:val="20"/>
          <w:szCs w:val="20"/>
          <w:vertAlign w:val="superscript"/>
        </w:rPr>
        <w:footnoteRef/>
      </w:r>
      <w:r w:rsidRPr="00B8041B">
        <w:rPr>
          <w:sz w:val="20"/>
          <w:szCs w:val="20"/>
        </w:rPr>
        <w:t xml:space="preserve"> Francis Foulkes, </w:t>
      </w:r>
      <w:hyperlink r:id="rId53" w:history="1">
        <w:r w:rsidRPr="00B8041B">
          <w:rPr>
            <w:i/>
            <w:color w:val="0000FF"/>
            <w:sz w:val="20"/>
            <w:szCs w:val="20"/>
            <w:u w:val="single"/>
          </w:rPr>
          <w:t>Ephesians: An Introduction and Commentary</w:t>
        </w:r>
      </w:hyperlink>
      <w:r w:rsidRPr="00B8041B">
        <w:rPr>
          <w:sz w:val="20"/>
          <w:szCs w:val="20"/>
        </w:rPr>
        <w:t>, vol. 10, Tyndale New Testament Commentaries (Downers Grove, IL: InterVarsity Press, 1989), 57.</w:t>
      </w:r>
    </w:p>
  </w:footnote>
  <w:footnote w:id="55">
    <w:p w14:paraId="18FD76C4" w14:textId="77777777" w:rsidR="00A11196" w:rsidRPr="00B8041B" w:rsidRDefault="00A11196" w:rsidP="00A11196">
      <w:pPr>
        <w:rPr>
          <w:sz w:val="20"/>
          <w:szCs w:val="20"/>
        </w:rPr>
      </w:pPr>
      <w:r w:rsidRPr="00B8041B">
        <w:rPr>
          <w:sz w:val="20"/>
          <w:szCs w:val="20"/>
          <w:vertAlign w:val="superscript"/>
        </w:rPr>
        <w:footnoteRef/>
      </w:r>
      <w:r w:rsidRPr="00B8041B">
        <w:rPr>
          <w:sz w:val="20"/>
          <w:szCs w:val="20"/>
        </w:rPr>
        <w:t xml:space="preserve"> John R. W. Stott, </w:t>
      </w:r>
      <w:hyperlink r:id="rId54" w:history="1">
        <w:r w:rsidRPr="00B8041B">
          <w:rPr>
            <w:i/>
            <w:color w:val="0000FF"/>
            <w:sz w:val="20"/>
            <w:szCs w:val="20"/>
            <w:u w:val="single"/>
          </w:rPr>
          <w:t>God’s New Society: The Message of Ephesians</w:t>
        </w:r>
      </w:hyperlink>
      <w:r w:rsidRPr="00B8041B">
        <w:rPr>
          <w:sz w:val="20"/>
          <w:szCs w:val="20"/>
        </w:rPr>
        <w:t>, The Bible Speaks Today (Downers Grove, IL: InterVarsity Press, 1979), 40.</w:t>
      </w:r>
    </w:p>
  </w:footnote>
  <w:footnote w:id="56">
    <w:p w14:paraId="3D7DF051" w14:textId="77777777" w:rsidR="00BB146D" w:rsidRPr="00B8041B" w:rsidRDefault="00BB146D" w:rsidP="00BB146D">
      <w:pPr>
        <w:rPr>
          <w:sz w:val="20"/>
          <w:szCs w:val="20"/>
        </w:rPr>
      </w:pPr>
      <w:r w:rsidRPr="00B8041B">
        <w:rPr>
          <w:sz w:val="20"/>
          <w:szCs w:val="20"/>
          <w:vertAlign w:val="superscript"/>
        </w:rPr>
        <w:footnoteRef/>
      </w:r>
      <w:r w:rsidRPr="00B8041B">
        <w:rPr>
          <w:sz w:val="20"/>
          <w:szCs w:val="20"/>
        </w:rPr>
        <w:t xml:space="preserve"> John Peter Lange et al., </w:t>
      </w:r>
      <w:hyperlink r:id="rId55" w:history="1">
        <w:r w:rsidRPr="00B8041B">
          <w:rPr>
            <w:i/>
            <w:color w:val="0000FF"/>
            <w:sz w:val="20"/>
            <w:szCs w:val="20"/>
            <w:u w:val="single"/>
          </w:rPr>
          <w:t>A Commentary on the Holy Scriptures</w:t>
        </w:r>
      </w:hyperlink>
      <w:r w:rsidRPr="00B8041B">
        <w:rPr>
          <w:sz w:val="20"/>
          <w:szCs w:val="20"/>
        </w:rPr>
        <w:t xml:space="preserve"> (Bellingham, WA: Logos Bible Software, 2008), 35.</w:t>
      </w:r>
    </w:p>
  </w:footnote>
  <w:footnote w:id="57">
    <w:p w14:paraId="132BCC9B" w14:textId="77777777" w:rsidR="003B5AC3" w:rsidRPr="00B8041B" w:rsidRDefault="003B5AC3" w:rsidP="003B5AC3">
      <w:pPr>
        <w:rPr>
          <w:sz w:val="20"/>
          <w:szCs w:val="20"/>
        </w:rPr>
      </w:pPr>
      <w:r w:rsidRPr="00B8041B">
        <w:rPr>
          <w:sz w:val="20"/>
          <w:szCs w:val="20"/>
          <w:vertAlign w:val="superscript"/>
        </w:rPr>
        <w:footnoteRef/>
      </w:r>
      <w:r w:rsidRPr="00B8041B">
        <w:rPr>
          <w:sz w:val="20"/>
          <w:szCs w:val="20"/>
        </w:rPr>
        <w:t xml:space="preserve"> Curtis Vaughan, </w:t>
      </w:r>
      <w:hyperlink r:id="rId56" w:history="1">
        <w:r w:rsidRPr="00B8041B">
          <w:rPr>
            <w:i/>
            <w:color w:val="0000FF"/>
            <w:sz w:val="20"/>
            <w:szCs w:val="20"/>
            <w:u w:val="single"/>
          </w:rPr>
          <w:t>Ephesians</w:t>
        </w:r>
      </w:hyperlink>
      <w:r w:rsidRPr="00B8041B">
        <w:rPr>
          <w:sz w:val="20"/>
          <w:szCs w:val="20"/>
        </w:rPr>
        <w:t>, Founders Study Guide Commentary (Cape Coral, FL: Founders Press, 2002), 24.</w:t>
      </w:r>
    </w:p>
  </w:footnote>
  <w:footnote w:id="58">
    <w:p w14:paraId="7D9A1BA5" w14:textId="77777777" w:rsidR="00BB146D" w:rsidRPr="00B8041B" w:rsidRDefault="00BB146D" w:rsidP="00BB146D">
      <w:pPr>
        <w:rPr>
          <w:sz w:val="20"/>
          <w:szCs w:val="20"/>
        </w:rPr>
      </w:pPr>
      <w:r w:rsidRPr="00B8041B">
        <w:rPr>
          <w:sz w:val="20"/>
          <w:szCs w:val="20"/>
          <w:vertAlign w:val="superscript"/>
        </w:rPr>
        <w:footnoteRef/>
      </w:r>
      <w:r w:rsidRPr="00B8041B">
        <w:rPr>
          <w:sz w:val="20"/>
          <w:szCs w:val="20"/>
        </w:rPr>
        <w:t xml:space="preserve"> A. Skevington Wood, </w:t>
      </w:r>
      <w:hyperlink r:id="rId57" w:history="1">
        <w:r w:rsidRPr="00B8041B">
          <w:rPr>
            <w:color w:val="0000FF"/>
            <w:sz w:val="20"/>
            <w:szCs w:val="20"/>
            <w:u w:val="single"/>
          </w:rPr>
          <w:t>“Ephesians,”</w:t>
        </w:r>
      </w:hyperlink>
      <w:r w:rsidRPr="00B8041B">
        <w:rPr>
          <w:sz w:val="20"/>
          <w:szCs w:val="20"/>
        </w:rPr>
        <w:t xml:space="preserve"> in </w:t>
      </w:r>
      <w:r w:rsidRPr="00B8041B">
        <w:rPr>
          <w:i/>
          <w:sz w:val="20"/>
          <w:szCs w:val="20"/>
        </w:rPr>
        <w:t>The Expositor’s Bible Commentary: Ephesians through Philemon</w:t>
      </w:r>
      <w:r w:rsidRPr="00B8041B">
        <w:rPr>
          <w:sz w:val="20"/>
          <w:szCs w:val="20"/>
        </w:rPr>
        <w:t xml:space="preserve">, ed. Frank E. </w:t>
      </w:r>
      <w:proofErr w:type="spellStart"/>
      <w:r w:rsidRPr="00B8041B">
        <w:rPr>
          <w:sz w:val="20"/>
          <w:szCs w:val="20"/>
        </w:rPr>
        <w:t>Gaebelein</w:t>
      </w:r>
      <w:proofErr w:type="spellEnd"/>
      <w:r w:rsidRPr="00B8041B">
        <w:rPr>
          <w:sz w:val="20"/>
          <w:szCs w:val="20"/>
        </w:rPr>
        <w:t>, vol. 11 (Grand Rapids, MI: Zondervan Publishing House, 1981), 24.</w:t>
      </w:r>
    </w:p>
  </w:footnote>
  <w:footnote w:id="59">
    <w:p w14:paraId="26A18185" w14:textId="77777777" w:rsidR="00A11196" w:rsidRDefault="00A11196" w:rsidP="00A11196">
      <w:r w:rsidRPr="00B8041B">
        <w:rPr>
          <w:sz w:val="20"/>
          <w:szCs w:val="20"/>
          <w:vertAlign w:val="superscript"/>
        </w:rPr>
        <w:footnoteRef/>
      </w:r>
      <w:r w:rsidRPr="00B8041B">
        <w:rPr>
          <w:sz w:val="20"/>
          <w:szCs w:val="20"/>
        </w:rPr>
        <w:t xml:space="preserve"> Ben Witherington III, </w:t>
      </w:r>
      <w:hyperlink r:id="rId58" w:history="1">
        <w:r w:rsidRPr="00B8041B">
          <w:rPr>
            <w:i/>
            <w:color w:val="0000FF"/>
            <w:sz w:val="20"/>
            <w:szCs w:val="20"/>
            <w:u w:val="single"/>
          </w:rPr>
          <w:t>The Letters to Philemon, the Colossians, and the Ephesians : A Socio-Rhetorical Commentary on the Captivity Epistles</w:t>
        </w:r>
      </w:hyperlink>
      <w:r w:rsidRPr="00B8041B">
        <w:rPr>
          <w:sz w:val="20"/>
          <w:szCs w:val="20"/>
        </w:rPr>
        <w:t xml:space="preserve"> (Grand Rapids, MI: Wm. B. Eerdmans Publishing Co., 2007), 235–236.</w:t>
      </w:r>
    </w:p>
  </w:footnote>
  <w:footnote w:id="60">
    <w:p w14:paraId="5873DE7F" w14:textId="3F7A2E2D" w:rsidR="007526BB" w:rsidRDefault="007526BB">
      <w:pPr>
        <w:pStyle w:val="FootnoteText"/>
      </w:pPr>
      <w:r>
        <w:rPr>
          <w:rStyle w:val="FootnoteReference"/>
        </w:rPr>
        <w:footnoteRef/>
      </w:r>
      <w:r>
        <w:t xml:space="preserve"> As Gentiles we are sometimes referred to as dogs inside of God’s kingdom.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D12D48"/>
    <w:multiLevelType w:val="hybridMultilevel"/>
    <w:tmpl w:val="C00AC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7C390A"/>
    <w:multiLevelType w:val="hybridMultilevel"/>
    <w:tmpl w:val="DD848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6"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1D4D8B"/>
    <w:multiLevelType w:val="hybridMultilevel"/>
    <w:tmpl w:val="329269AC"/>
    <w:lvl w:ilvl="0" w:tplc="6172E588">
      <w:start w:val="1"/>
      <w:numFmt w:val="decimal"/>
      <w:lvlText w:val="(%1)"/>
      <w:lvlJc w:val="left"/>
      <w:pPr>
        <w:tabs>
          <w:tab w:val="num" w:pos="720"/>
        </w:tabs>
        <w:ind w:left="720" w:hanging="360"/>
      </w:pPr>
    </w:lvl>
    <w:lvl w:ilvl="1" w:tplc="30D01048" w:tentative="1">
      <w:start w:val="1"/>
      <w:numFmt w:val="decimal"/>
      <w:lvlText w:val="(%2)"/>
      <w:lvlJc w:val="left"/>
      <w:pPr>
        <w:tabs>
          <w:tab w:val="num" w:pos="1440"/>
        </w:tabs>
        <w:ind w:left="1440" w:hanging="360"/>
      </w:pPr>
    </w:lvl>
    <w:lvl w:ilvl="2" w:tplc="E87A23AC" w:tentative="1">
      <w:start w:val="1"/>
      <w:numFmt w:val="decimal"/>
      <w:lvlText w:val="(%3)"/>
      <w:lvlJc w:val="left"/>
      <w:pPr>
        <w:tabs>
          <w:tab w:val="num" w:pos="2160"/>
        </w:tabs>
        <w:ind w:left="2160" w:hanging="360"/>
      </w:pPr>
    </w:lvl>
    <w:lvl w:ilvl="3" w:tplc="DE223B7C" w:tentative="1">
      <w:start w:val="1"/>
      <w:numFmt w:val="decimal"/>
      <w:lvlText w:val="(%4)"/>
      <w:lvlJc w:val="left"/>
      <w:pPr>
        <w:tabs>
          <w:tab w:val="num" w:pos="2880"/>
        </w:tabs>
        <w:ind w:left="2880" w:hanging="360"/>
      </w:pPr>
    </w:lvl>
    <w:lvl w:ilvl="4" w:tplc="60145946" w:tentative="1">
      <w:start w:val="1"/>
      <w:numFmt w:val="decimal"/>
      <w:lvlText w:val="(%5)"/>
      <w:lvlJc w:val="left"/>
      <w:pPr>
        <w:tabs>
          <w:tab w:val="num" w:pos="3600"/>
        </w:tabs>
        <w:ind w:left="3600" w:hanging="360"/>
      </w:pPr>
    </w:lvl>
    <w:lvl w:ilvl="5" w:tplc="25881A78" w:tentative="1">
      <w:start w:val="1"/>
      <w:numFmt w:val="decimal"/>
      <w:lvlText w:val="(%6)"/>
      <w:lvlJc w:val="left"/>
      <w:pPr>
        <w:tabs>
          <w:tab w:val="num" w:pos="4320"/>
        </w:tabs>
        <w:ind w:left="4320" w:hanging="360"/>
      </w:pPr>
    </w:lvl>
    <w:lvl w:ilvl="6" w:tplc="F554211A" w:tentative="1">
      <w:start w:val="1"/>
      <w:numFmt w:val="decimal"/>
      <w:lvlText w:val="(%7)"/>
      <w:lvlJc w:val="left"/>
      <w:pPr>
        <w:tabs>
          <w:tab w:val="num" w:pos="5040"/>
        </w:tabs>
        <w:ind w:left="5040" w:hanging="360"/>
      </w:pPr>
    </w:lvl>
    <w:lvl w:ilvl="7" w:tplc="3050B3E0" w:tentative="1">
      <w:start w:val="1"/>
      <w:numFmt w:val="decimal"/>
      <w:lvlText w:val="(%8)"/>
      <w:lvlJc w:val="left"/>
      <w:pPr>
        <w:tabs>
          <w:tab w:val="num" w:pos="5760"/>
        </w:tabs>
        <w:ind w:left="5760" w:hanging="360"/>
      </w:pPr>
    </w:lvl>
    <w:lvl w:ilvl="8" w:tplc="08B6B2C2" w:tentative="1">
      <w:start w:val="1"/>
      <w:numFmt w:val="decimal"/>
      <w:lvlText w:val="(%9)"/>
      <w:lvlJc w:val="left"/>
      <w:pPr>
        <w:tabs>
          <w:tab w:val="num" w:pos="6480"/>
        </w:tabs>
        <w:ind w:left="6480" w:hanging="360"/>
      </w:pPr>
    </w:lvl>
  </w:abstractNum>
  <w:abstractNum w:abstractNumId="19"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2" w15:restartNumberingAfterBreak="0">
    <w:nsid w:val="4F9B43BB"/>
    <w:multiLevelType w:val="hybridMultilevel"/>
    <w:tmpl w:val="2AE4D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F33ADA"/>
    <w:multiLevelType w:val="hybridMultilevel"/>
    <w:tmpl w:val="F7ECB4D8"/>
    <w:lvl w:ilvl="0" w:tplc="3EFCDC56">
      <w:start w:val="1"/>
      <w:numFmt w:val="decimal"/>
      <w:lvlText w:val="%1."/>
      <w:lvlJc w:val="left"/>
      <w:pPr>
        <w:tabs>
          <w:tab w:val="num" w:pos="720"/>
        </w:tabs>
        <w:ind w:left="720" w:hanging="360"/>
      </w:pPr>
    </w:lvl>
    <w:lvl w:ilvl="1" w:tplc="5C2ED95A" w:tentative="1">
      <w:start w:val="1"/>
      <w:numFmt w:val="decimal"/>
      <w:lvlText w:val="%2."/>
      <w:lvlJc w:val="left"/>
      <w:pPr>
        <w:tabs>
          <w:tab w:val="num" w:pos="1440"/>
        </w:tabs>
        <w:ind w:left="1440" w:hanging="360"/>
      </w:pPr>
    </w:lvl>
    <w:lvl w:ilvl="2" w:tplc="D9C260FA" w:tentative="1">
      <w:start w:val="1"/>
      <w:numFmt w:val="decimal"/>
      <w:lvlText w:val="%3."/>
      <w:lvlJc w:val="left"/>
      <w:pPr>
        <w:tabs>
          <w:tab w:val="num" w:pos="2160"/>
        </w:tabs>
        <w:ind w:left="2160" w:hanging="360"/>
      </w:pPr>
    </w:lvl>
    <w:lvl w:ilvl="3" w:tplc="B77A6C0C" w:tentative="1">
      <w:start w:val="1"/>
      <w:numFmt w:val="decimal"/>
      <w:lvlText w:val="%4."/>
      <w:lvlJc w:val="left"/>
      <w:pPr>
        <w:tabs>
          <w:tab w:val="num" w:pos="2880"/>
        </w:tabs>
        <w:ind w:left="2880" w:hanging="360"/>
      </w:pPr>
    </w:lvl>
    <w:lvl w:ilvl="4" w:tplc="8E12D660" w:tentative="1">
      <w:start w:val="1"/>
      <w:numFmt w:val="decimal"/>
      <w:lvlText w:val="%5."/>
      <w:lvlJc w:val="left"/>
      <w:pPr>
        <w:tabs>
          <w:tab w:val="num" w:pos="3600"/>
        </w:tabs>
        <w:ind w:left="3600" w:hanging="360"/>
      </w:pPr>
    </w:lvl>
    <w:lvl w:ilvl="5" w:tplc="A3740FB0" w:tentative="1">
      <w:start w:val="1"/>
      <w:numFmt w:val="decimal"/>
      <w:lvlText w:val="%6."/>
      <w:lvlJc w:val="left"/>
      <w:pPr>
        <w:tabs>
          <w:tab w:val="num" w:pos="4320"/>
        </w:tabs>
        <w:ind w:left="4320" w:hanging="360"/>
      </w:pPr>
    </w:lvl>
    <w:lvl w:ilvl="6" w:tplc="275C5FDE" w:tentative="1">
      <w:start w:val="1"/>
      <w:numFmt w:val="decimal"/>
      <w:lvlText w:val="%7."/>
      <w:lvlJc w:val="left"/>
      <w:pPr>
        <w:tabs>
          <w:tab w:val="num" w:pos="5040"/>
        </w:tabs>
        <w:ind w:left="5040" w:hanging="360"/>
      </w:pPr>
    </w:lvl>
    <w:lvl w:ilvl="7" w:tplc="46A0F4B6" w:tentative="1">
      <w:start w:val="1"/>
      <w:numFmt w:val="decimal"/>
      <w:lvlText w:val="%8."/>
      <w:lvlJc w:val="left"/>
      <w:pPr>
        <w:tabs>
          <w:tab w:val="num" w:pos="5760"/>
        </w:tabs>
        <w:ind w:left="5760" w:hanging="360"/>
      </w:pPr>
    </w:lvl>
    <w:lvl w:ilvl="8" w:tplc="901051D8" w:tentative="1">
      <w:start w:val="1"/>
      <w:numFmt w:val="decimal"/>
      <w:lvlText w:val="%9."/>
      <w:lvlJc w:val="left"/>
      <w:pPr>
        <w:tabs>
          <w:tab w:val="num" w:pos="6480"/>
        </w:tabs>
        <w:ind w:left="6480" w:hanging="360"/>
      </w:pPr>
    </w:lvl>
  </w:abstractNum>
  <w:abstractNum w:abstractNumId="25"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2E2924"/>
    <w:multiLevelType w:val="hybridMultilevel"/>
    <w:tmpl w:val="1B4A5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FD5839"/>
    <w:multiLevelType w:val="hybridMultilevel"/>
    <w:tmpl w:val="8230D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0552CCA"/>
    <w:multiLevelType w:val="hybridMultilevel"/>
    <w:tmpl w:val="0958D61A"/>
    <w:lvl w:ilvl="0" w:tplc="1FE62074">
      <w:start w:val="2"/>
      <w:numFmt w:val="decimal"/>
      <w:lvlText w:val="%1."/>
      <w:lvlJc w:val="left"/>
      <w:pPr>
        <w:tabs>
          <w:tab w:val="num" w:pos="720"/>
        </w:tabs>
        <w:ind w:left="720" w:hanging="360"/>
      </w:pPr>
    </w:lvl>
    <w:lvl w:ilvl="1" w:tplc="5AC4A31E" w:tentative="1">
      <w:start w:val="1"/>
      <w:numFmt w:val="decimal"/>
      <w:lvlText w:val="%2."/>
      <w:lvlJc w:val="left"/>
      <w:pPr>
        <w:tabs>
          <w:tab w:val="num" w:pos="1440"/>
        </w:tabs>
        <w:ind w:left="1440" w:hanging="360"/>
      </w:pPr>
    </w:lvl>
    <w:lvl w:ilvl="2" w:tplc="38A6A74C" w:tentative="1">
      <w:start w:val="1"/>
      <w:numFmt w:val="decimal"/>
      <w:lvlText w:val="%3."/>
      <w:lvlJc w:val="left"/>
      <w:pPr>
        <w:tabs>
          <w:tab w:val="num" w:pos="2160"/>
        </w:tabs>
        <w:ind w:left="2160" w:hanging="360"/>
      </w:pPr>
    </w:lvl>
    <w:lvl w:ilvl="3" w:tplc="8EF82F4E" w:tentative="1">
      <w:start w:val="1"/>
      <w:numFmt w:val="decimal"/>
      <w:lvlText w:val="%4."/>
      <w:lvlJc w:val="left"/>
      <w:pPr>
        <w:tabs>
          <w:tab w:val="num" w:pos="2880"/>
        </w:tabs>
        <w:ind w:left="2880" w:hanging="360"/>
      </w:pPr>
    </w:lvl>
    <w:lvl w:ilvl="4" w:tplc="3C001C2A" w:tentative="1">
      <w:start w:val="1"/>
      <w:numFmt w:val="decimal"/>
      <w:lvlText w:val="%5."/>
      <w:lvlJc w:val="left"/>
      <w:pPr>
        <w:tabs>
          <w:tab w:val="num" w:pos="3600"/>
        </w:tabs>
        <w:ind w:left="3600" w:hanging="360"/>
      </w:pPr>
    </w:lvl>
    <w:lvl w:ilvl="5" w:tplc="CDB05916" w:tentative="1">
      <w:start w:val="1"/>
      <w:numFmt w:val="decimal"/>
      <w:lvlText w:val="%6."/>
      <w:lvlJc w:val="left"/>
      <w:pPr>
        <w:tabs>
          <w:tab w:val="num" w:pos="4320"/>
        </w:tabs>
        <w:ind w:left="4320" w:hanging="360"/>
      </w:pPr>
    </w:lvl>
    <w:lvl w:ilvl="6" w:tplc="F60A94D8" w:tentative="1">
      <w:start w:val="1"/>
      <w:numFmt w:val="decimal"/>
      <w:lvlText w:val="%7."/>
      <w:lvlJc w:val="left"/>
      <w:pPr>
        <w:tabs>
          <w:tab w:val="num" w:pos="5040"/>
        </w:tabs>
        <w:ind w:left="5040" w:hanging="360"/>
      </w:pPr>
    </w:lvl>
    <w:lvl w:ilvl="7" w:tplc="C5328814" w:tentative="1">
      <w:start w:val="1"/>
      <w:numFmt w:val="decimal"/>
      <w:lvlText w:val="%8."/>
      <w:lvlJc w:val="left"/>
      <w:pPr>
        <w:tabs>
          <w:tab w:val="num" w:pos="5760"/>
        </w:tabs>
        <w:ind w:left="5760" w:hanging="360"/>
      </w:pPr>
    </w:lvl>
    <w:lvl w:ilvl="8" w:tplc="E02EC948" w:tentative="1">
      <w:start w:val="1"/>
      <w:numFmt w:val="decimal"/>
      <w:lvlText w:val="%9."/>
      <w:lvlJc w:val="left"/>
      <w:pPr>
        <w:tabs>
          <w:tab w:val="num" w:pos="6480"/>
        </w:tabs>
        <w:ind w:left="6480" w:hanging="360"/>
      </w:pPr>
    </w:lvl>
  </w:abstractNum>
  <w:abstractNum w:abstractNumId="3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7E26656"/>
    <w:multiLevelType w:val="hybridMultilevel"/>
    <w:tmpl w:val="9AC88636"/>
    <w:lvl w:ilvl="0" w:tplc="2B2ED81C">
      <w:start w:val="1"/>
      <w:numFmt w:val="decimal"/>
      <w:lvlText w:val="%1."/>
      <w:lvlJc w:val="left"/>
      <w:pPr>
        <w:tabs>
          <w:tab w:val="num" w:pos="720"/>
        </w:tabs>
        <w:ind w:left="720" w:hanging="360"/>
      </w:pPr>
    </w:lvl>
    <w:lvl w:ilvl="1" w:tplc="40EAA61A" w:tentative="1">
      <w:start w:val="1"/>
      <w:numFmt w:val="decimal"/>
      <w:lvlText w:val="%2."/>
      <w:lvlJc w:val="left"/>
      <w:pPr>
        <w:tabs>
          <w:tab w:val="num" w:pos="1440"/>
        </w:tabs>
        <w:ind w:left="1440" w:hanging="360"/>
      </w:pPr>
    </w:lvl>
    <w:lvl w:ilvl="2" w:tplc="AB0C7712" w:tentative="1">
      <w:start w:val="1"/>
      <w:numFmt w:val="decimal"/>
      <w:lvlText w:val="%3."/>
      <w:lvlJc w:val="left"/>
      <w:pPr>
        <w:tabs>
          <w:tab w:val="num" w:pos="2160"/>
        </w:tabs>
        <w:ind w:left="2160" w:hanging="360"/>
      </w:pPr>
    </w:lvl>
    <w:lvl w:ilvl="3" w:tplc="4F282EC4" w:tentative="1">
      <w:start w:val="1"/>
      <w:numFmt w:val="decimal"/>
      <w:lvlText w:val="%4."/>
      <w:lvlJc w:val="left"/>
      <w:pPr>
        <w:tabs>
          <w:tab w:val="num" w:pos="2880"/>
        </w:tabs>
        <w:ind w:left="2880" w:hanging="360"/>
      </w:pPr>
    </w:lvl>
    <w:lvl w:ilvl="4" w:tplc="78DABE66" w:tentative="1">
      <w:start w:val="1"/>
      <w:numFmt w:val="decimal"/>
      <w:lvlText w:val="%5."/>
      <w:lvlJc w:val="left"/>
      <w:pPr>
        <w:tabs>
          <w:tab w:val="num" w:pos="3600"/>
        </w:tabs>
        <w:ind w:left="3600" w:hanging="360"/>
      </w:pPr>
    </w:lvl>
    <w:lvl w:ilvl="5" w:tplc="0240B6EE" w:tentative="1">
      <w:start w:val="1"/>
      <w:numFmt w:val="decimal"/>
      <w:lvlText w:val="%6."/>
      <w:lvlJc w:val="left"/>
      <w:pPr>
        <w:tabs>
          <w:tab w:val="num" w:pos="4320"/>
        </w:tabs>
        <w:ind w:left="4320" w:hanging="360"/>
      </w:pPr>
    </w:lvl>
    <w:lvl w:ilvl="6" w:tplc="3A705A02" w:tentative="1">
      <w:start w:val="1"/>
      <w:numFmt w:val="decimal"/>
      <w:lvlText w:val="%7."/>
      <w:lvlJc w:val="left"/>
      <w:pPr>
        <w:tabs>
          <w:tab w:val="num" w:pos="5040"/>
        </w:tabs>
        <w:ind w:left="5040" w:hanging="360"/>
      </w:pPr>
    </w:lvl>
    <w:lvl w:ilvl="7" w:tplc="636CB570" w:tentative="1">
      <w:start w:val="1"/>
      <w:numFmt w:val="decimal"/>
      <w:lvlText w:val="%8."/>
      <w:lvlJc w:val="left"/>
      <w:pPr>
        <w:tabs>
          <w:tab w:val="num" w:pos="5760"/>
        </w:tabs>
        <w:ind w:left="5760" w:hanging="360"/>
      </w:pPr>
    </w:lvl>
    <w:lvl w:ilvl="8" w:tplc="34946554" w:tentative="1">
      <w:start w:val="1"/>
      <w:numFmt w:val="decimal"/>
      <w:lvlText w:val="%9."/>
      <w:lvlJc w:val="left"/>
      <w:pPr>
        <w:tabs>
          <w:tab w:val="num" w:pos="6480"/>
        </w:tabs>
        <w:ind w:left="6480" w:hanging="360"/>
      </w:pPr>
    </w:lvl>
  </w:abstractNum>
  <w:abstractNum w:abstractNumId="33"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8"/>
  </w:num>
  <w:num w:numId="4">
    <w:abstractNumId w:val="4"/>
  </w:num>
  <w:num w:numId="5">
    <w:abstractNumId w:val="25"/>
  </w:num>
  <w:num w:numId="6">
    <w:abstractNumId w:val="3"/>
  </w:num>
  <w:num w:numId="7">
    <w:abstractNumId w:val="23"/>
  </w:num>
  <w:num w:numId="8">
    <w:abstractNumId w:val="21"/>
  </w:num>
  <w:num w:numId="9">
    <w:abstractNumId w:val="27"/>
  </w:num>
  <w:num w:numId="10">
    <w:abstractNumId w:val="6"/>
  </w:num>
  <w:num w:numId="11">
    <w:abstractNumId w:val="15"/>
  </w:num>
  <w:num w:numId="12">
    <w:abstractNumId w:val="11"/>
  </w:num>
  <w:num w:numId="13">
    <w:abstractNumId w:val="10"/>
  </w:num>
  <w:num w:numId="14">
    <w:abstractNumId w:val="20"/>
  </w:num>
  <w:num w:numId="15">
    <w:abstractNumId w:val="31"/>
  </w:num>
  <w:num w:numId="16">
    <w:abstractNumId w:val="0"/>
  </w:num>
  <w:num w:numId="17">
    <w:abstractNumId w:val="2"/>
  </w:num>
  <w:num w:numId="18">
    <w:abstractNumId w:val="17"/>
  </w:num>
  <w:num w:numId="19">
    <w:abstractNumId w:val="14"/>
  </w:num>
  <w:num w:numId="20">
    <w:abstractNumId w:val="7"/>
  </w:num>
  <w:num w:numId="21">
    <w:abstractNumId w:val="16"/>
  </w:num>
  <w:num w:numId="22">
    <w:abstractNumId w:val="34"/>
  </w:num>
  <w:num w:numId="23">
    <w:abstractNumId w:val="13"/>
  </w:num>
  <w:num w:numId="24">
    <w:abstractNumId w:val="35"/>
  </w:num>
  <w:num w:numId="25">
    <w:abstractNumId w:val="8"/>
  </w:num>
  <w:num w:numId="26">
    <w:abstractNumId w:val="9"/>
  </w:num>
  <w:num w:numId="27">
    <w:abstractNumId w:val="33"/>
  </w:num>
  <w:num w:numId="28">
    <w:abstractNumId w:val="29"/>
  </w:num>
  <w:num w:numId="29">
    <w:abstractNumId w:val="32"/>
  </w:num>
  <w:num w:numId="30">
    <w:abstractNumId w:val="30"/>
  </w:num>
  <w:num w:numId="31">
    <w:abstractNumId w:val="24"/>
  </w:num>
  <w:num w:numId="32">
    <w:abstractNumId w:val="18"/>
  </w:num>
  <w:num w:numId="33">
    <w:abstractNumId w:val="5"/>
  </w:num>
  <w:num w:numId="34">
    <w:abstractNumId w:val="26"/>
  </w:num>
  <w:num w:numId="35">
    <w:abstractNumId w:val="2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4AE0"/>
    <w:rsid w:val="000058BC"/>
    <w:rsid w:val="00005BBB"/>
    <w:rsid w:val="000067C1"/>
    <w:rsid w:val="00012101"/>
    <w:rsid w:val="00012FB4"/>
    <w:rsid w:val="000143BF"/>
    <w:rsid w:val="000146BF"/>
    <w:rsid w:val="000148AA"/>
    <w:rsid w:val="00015330"/>
    <w:rsid w:val="00015803"/>
    <w:rsid w:val="0001638C"/>
    <w:rsid w:val="00017015"/>
    <w:rsid w:val="00017BC1"/>
    <w:rsid w:val="00020898"/>
    <w:rsid w:val="00020976"/>
    <w:rsid w:val="00020E91"/>
    <w:rsid w:val="00021327"/>
    <w:rsid w:val="000214FF"/>
    <w:rsid w:val="00022371"/>
    <w:rsid w:val="0002362D"/>
    <w:rsid w:val="000239DA"/>
    <w:rsid w:val="000256E8"/>
    <w:rsid w:val="00026A07"/>
    <w:rsid w:val="00030E3F"/>
    <w:rsid w:val="000313F0"/>
    <w:rsid w:val="000318E4"/>
    <w:rsid w:val="00032510"/>
    <w:rsid w:val="00032863"/>
    <w:rsid w:val="000332FE"/>
    <w:rsid w:val="00033EF5"/>
    <w:rsid w:val="000347E3"/>
    <w:rsid w:val="0003513A"/>
    <w:rsid w:val="00035426"/>
    <w:rsid w:val="000357D4"/>
    <w:rsid w:val="0003789D"/>
    <w:rsid w:val="000379B7"/>
    <w:rsid w:val="00037BD5"/>
    <w:rsid w:val="000407C8"/>
    <w:rsid w:val="00040E92"/>
    <w:rsid w:val="00040F49"/>
    <w:rsid w:val="00041174"/>
    <w:rsid w:val="000414D5"/>
    <w:rsid w:val="00041E86"/>
    <w:rsid w:val="000421A0"/>
    <w:rsid w:val="000423AA"/>
    <w:rsid w:val="00042A1A"/>
    <w:rsid w:val="00042A4A"/>
    <w:rsid w:val="00042E5C"/>
    <w:rsid w:val="00043F09"/>
    <w:rsid w:val="000441A1"/>
    <w:rsid w:val="0004451E"/>
    <w:rsid w:val="00044B40"/>
    <w:rsid w:val="00045FA6"/>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6CA8"/>
    <w:rsid w:val="00077617"/>
    <w:rsid w:val="000803DF"/>
    <w:rsid w:val="0008176C"/>
    <w:rsid w:val="00081B48"/>
    <w:rsid w:val="000820B1"/>
    <w:rsid w:val="00082662"/>
    <w:rsid w:val="000833BD"/>
    <w:rsid w:val="00083710"/>
    <w:rsid w:val="00083B05"/>
    <w:rsid w:val="00083DF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3E01"/>
    <w:rsid w:val="000943B8"/>
    <w:rsid w:val="00094C7D"/>
    <w:rsid w:val="00096107"/>
    <w:rsid w:val="000967CE"/>
    <w:rsid w:val="00096D3F"/>
    <w:rsid w:val="000973FF"/>
    <w:rsid w:val="000A027C"/>
    <w:rsid w:val="000A1776"/>
    <w:rsid w:val="000A18EE"/>
    <w:rsid w:val="000A2F6D"/>
    <w:rsid w:val="000A3097"/>
    <w:rsid w:val="000A43C6"/>
    <w:rsid w:val="000A4898"/>
    <w:rsid w:val="000A48FC"/>
    <w:rsid w:val="000A4B84"/>
    <w:rsid w:val="000A5327"/>
    <w:rsid w:val="000A68F2"/>
    <w:rsid w:val="000A7DDE"/>
    <w:rsid w:val="000B0B5A"/>
    <w:rsid w:val="000B1979"/>
    <w:rsid w:val="000B1E98"/>
    <w:rsid w:val="000B1FF9"/>
    <w:rsid w:val="000B2095"/>
    <w:rsid w:val="000B218C"/>
    <w:rsid w:val="000B2B75"/>
    <w:rsid w:val="000B2C95"/>
    <w:rsid w:val="000B34A8"/>
    <w:rsid w:val="000B4FEA"/>
    <w:rsid w:val="000B5A78"/>
    <w:rsid w:val="000B5AB7"/>
    <w:rsid w:val="000B72B7"/>
    <w:rsid w:val="000B7C2C"/>
    <w:rsid w:val="000C0003"/>
    <w:rsid w:val="000C033D"/>
    <w:rsid w:val="000C079A"/>
    <w:rsid w:val="000C091A"/>
    <w:rsid w:val="000C0B4F"/>
    <w:rsid w:val="000C10D0"/>
    <w:rsid w:val="000C211B"/>
    <w:rsid w:val="000C2F3C"/>
    <w:rsid w:val="000C301F"/>
    <w:rsid w:val="000C33E8"/>
    <w:rsid w:val="000C3C52"/>
    <w:rsid w:val="000C4176"/>
    <w:rsid w:val="000C487E"/>
    <w:rsid w:val="000C4923"/>
    <w:rsid w:val="000C4B74"/>
    <w:rsid w:val="000C4E31"/>
    <w:rsid w:val="000C623B"/>
    <w:rsid w:val="000C6862"/>
    <w:rsid w:val="000C7597"/>
    <w:rsid w:val="000C7CD8"/>
    <w:rsid w:val="000D00A0"/>
    <w:rsid w:val="000D0658"/>
    <w:rsid w:val="000D0D6E"/>
    <w:rsid w:val="000D10B4"/>
    <w:rsid w:val="000D13AE"/>
    <w:rsid w:val="000D2F60"/>
    <w:rsid w:val="000D30AD"/>
    <w:rsid w:val="000D3FA0"/>
    <w:rsid w:val="000D4368"/>
    <w:rsid w:val="000D4559"/>
    <w:rsid w:val="000D5028"/>
    <w:rsid w:val="000D5601"/>
    <w:rsid w:val="000D7480"/>
    <w:rsid w:val="000D76BC"/>
    <w:rsid w:val="000E02C2"/>
    <w:rsid w:val="000E02D7"/>
    <w:rsid w:val="000E091E"/>
    <w:rsid w:val="000E0F9A"/>
    <w:rsid w:val="000E2E4F"/>
    <w:rsid w:val="000E4978"/>
    <w:rsid w:val="000E70D3"/>
    <w:rsid w:val="000E7439"/>
    <w:rsid w:val="000E7801"/>
    <w:rsid w:val="000E7B81"/>
    <w:rsid w:val="000F0197"/>
    <w:rsid w:val="000F0560"/>
    <w:rsid w:val="000F1519"/>
    <w:rsid w:val="000F1949"/>
    <w:rsid w:val="000F228B"/>
    <w:rsid w:val="000F3476"/>
    <w:rsid w:val="000F4093"/>
    <w:rsid w:val="000F51FA"/>
    <w:rsid w:val="000F56DD"/>
    <w:rsid w:val="000F5E30"/>
    <w:rsid w:val="000F5F69"/>
    <w:rsid w:val="000F65DF"/>
    <w:rsid w:val="000F7C82"/>
    <w:rsid w:val="00100415"/>
    <w:rsid w:val="00100B43"/>
    <w:rsid w:val="00100C96"/>
    <w:rsid w:val="001014C0"/>
    <w:rsid w:val="00101784"/>
    <w:rsid w:val="001019EA"/>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4E7D"/>
    <w:rsid w:val="00114EF5"/>
    <w:rsid w:val="00115507"/>
    <w:rsid w:val="0011557D"/>
    <w:rsid w:val="00117017"/>
    <w:rsid w:val="00117970"/>
    <w:rsid w:val="001206F6"/>
    <w:rsid w:val="00121070"/>
    <w:rsid w:val="00121691"/>
    <w:rsid w:val="0012283C"/>
    <w:rsid w:val="001228D6"/>
    <w:rsid w:val="00122C93"/>
    <w:rsid w:val="001238DB"/>
    <w:rsid w:val="00123C0A"/>
    <w:rsid w:val="00124025"/>
    <w:rsid w:val="001245FE"/>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1D0"/>
    <w:rsid w:val="00133F9A"/>
    <w:rsid w:val="001361A7"/>
    <w:rsid w:val="00137F9B"/>
    <w:rsid w:val="00140448"/>
    <w:rsid w:val="00141921"/>
    <w:rsid w:val="00141BED"/>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973"/>
    <w:rsid w:val="001563E0"/>
    <w:rsid w:val="0015671E"/>
    <w:rsid w:val="001568F6"/>
    <w:rsid w:val="0015715B"/>
    <w:rsid w:val="00157442"/>
    <w:rsid w:val="00157B07"/>
    <w:rsid w:val="00157F01"/>
    <w:rsid w:val="001600CF"/>
    <w:rsid w:val="001604DD"/>
    <w:rsid w:val="00161405"/>
    <w:rsid w:val="0016153A"/>
    <w:rsid w:val="001623CE"/>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8A2"/>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1E9F"/>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3F6"/>
    <w:rsid w:val="001E5F4F"/>
    <w:rsid w:val="001E6490"/>
    <w:rsid w:val="001E6582"/>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1F77D3"/>
    <w:rsid w:val="002003AA"/>
    <w:rsid w:val="0020078D"/>
    <w:rsid w:val="002012DF"/>
    <w:rsid w:val="00201A0C"/>
    <w:rsid w:val="00201EDE"/>
    <w:rsid w:val="00202BAB"/>
    <w:rsid w:val="002031B3"/>
    <w:rsid w:val="00203CB4"/>
    <w:rsid w:val="00204731"/>
    <w:rsid w:val="002051AD"/>
    <w:rsid w:val="00210645"/>
    <w:rsid w:val="00210744"/>
    <w:rsid w:val="00211141"/>
    <w:rsid w:val="00211645"/>
    <w:rsid w:val="00211805"/>
    <w:rsid w:val="00212F79"/>
    <w:rsid w:val="0021314F"/>
    <w:rsid w:val="00213FDA"/>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70B9"/>
    <w:rsid w:val="002273BD"/>
    <w:rsid w:val="00227B64"/>
    <w:rsid w:val="002302A2"/>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26A5"/>
    <w:rsid w:val="00243787"/>
    <w:rsid w:val="0024591A"/>
    <w:rsid w:val="00245944"/>
    <w:rsid w:val="00245A81"/>
    <w:rsid w:val="00245F83"/>
    <w:rsid w:val="002464DA"/>
    <w:rsid w:val="00247D0B"/>
    <w:rsid w:val="00250A54"/>
    <w:rsid w:val="00251A79"/>
    <w:rsid w:val="00251E36"/>
    <w:rsid w:val="00252C15"/>
    <w:rsid w:val="00253190"/>
    <w:rsid w:val="00254B85"/>
    <w:rsid w:val="00254C68"/>
    <w:rsid w:val="00254C9D"/>
    <w:rsid w:val="00254E2F"/>
    <w:rsid w:val="002556C0"/>
    <w:rsid w:val="002561DE"/>
    <w:rsid w:val="00257017"/>
    <w:rsid w:val="002575E0"/>
    <w:rsid w:val="002605EE"/>
    <w:rsid w:val="00260FB7"/>
    <w:rsid w:val="0026265A"/>
    <w:rsid w:val="00262AC3"/>
    <w:rsid w:val="00262B27"/>
    <w:rsid w:val="00264C33"/>
    <w:rsid w:val="00267274"/>
    <w:rsid w:val="002673D0"/>
    <w:rsid w:val="00270364"/>
    <w:rsid w:val="00270EDD"/>
    <w:rsid w:val="002712CA"/>
    <w:rsid w:val="00271E49"/>
    <w:rsid w:val="00272B76"/>
    <w:rsid w:val="00272DAA"/>
    <w:rsid w:val="00273355"/>
    <w:rsid w:val="00273530"/>
    <w:rsid w:val="00275A6C"/>
    <w:rsid w:val="0027606D"/>
    <w:rsid w:val="0027611B"/>
    <w:rsid w:val="002771C6"/>
    <w:rsid w:val="00277ED8"/>
    <w:rsid w:val="0028057F"/>
    <w:rsid w:val="00281465"/>
    <w:rsid w:val="002821A9"/>
    <w:rsid w:val="002825D2"/>
    <w:rsid w:val="0028275B"/>
    <w:rsid w:val="00282B32"/>
    <w:rsid w:val="002851B9"/>
    <w:rsid w:val="002857EC"/>
    <w:rsid w:val="0028620C"/>
    <w:rsid w:val="00286E4C"/>
    <w:rsid w:val="00286EC3"/>
    <w:rsid w:val="0028718B"/>
    <w:rsid w:val="00287812"/>
    <w:rsid w:val="00287C67"/>
    <w:rsid w:val="00290E12"/>
    <w:rsid w:val="00290F74"/>
    <w:rsid w:val="00291F2E"/>
    <w:rsid w:val="00292A51"/>
    <w:rsid w:val="00292DE0"/>
    <w:rsid w:val="00292FD5"/>
    <w:rsid w:val="00293057"/>
    <w:rsid w:val="00294287"/>
    <w:rsid w:val="00294659"/>
    <w:rsid w:val="002947F1"/>
    <w:rsid w:val="002950C9"/>
    <w:rsid w:val="002951A7"/>
    <w:rsid w:val="0029764E"/>
    <w:rsid w:val="002976C2"/>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5C3A"/>
    <w:rsid w:val="002A6011"/>
    <w:rsid w:val="002A79B9"/>
    <w:rsid w:val="002B03B3"/>
    <w:rsid w:val="002B067B"/>
    <w:rsid w:val="002B0F9F"/>
    <w:rsid w:val="002B1133"/>
    <w:rsid w:val="002B1B1F"/>
    <w:rsid w:val="002B1EE2"/>
    <w:rsid w:val="002B348A"/>
    <w:rsid w:val="002B38AB"/>
    <w:rsid w:val="002B3A61"/>
    <w:rsid w:val="002B547A"/>
    <w:rsid w:val="002B5BF2"/>
    <w:rsid w:val="002B6729"/>
    <w:rsid w:val="002B7745"/>
    <w:rsid w:val="002C01F9"/>
    <w:rsid w:val="002C1497"/>
    <w:rsid w:val="002C1CE5"/>
    <w:rsid w:val="002C2439"/>
    <w:rsid w:val="002C3051"/>
    <w:rsid w:val="002C486C"/>
    <w:rsid w:val="002C5823"/>
    <w:rsid w:val="002C5B8E"/>
    <w:rsid w:val="002C606A"/>
    <w:rsid w:val="002C6089"/>
    <w:rsid w:val="002C6C68"/>
    <w:rsid w:val="002C7535"/>
    <w:rsid w:val="002C7BD6"/>
    <w:rsid w:val="002D132A"/>
    <w:rsid w:val="002D226A"/>
    <w:rsid w:val="002D2904"/>
    <w:rsid w:val="002D4603"/>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D47"/>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07F9"/>
    <w:rsid w:val="003115AB"/>
    <w:rsid w:val="00311814"/>
    <w:rsid w:val="003125B3"/>
    <w:rsid w:val="00312676"/>
    <w:rsid w:val="00312A16"/>
    <w:rsid w:val="00312B40"/>
    <w:rsid w:val="003130C5"/>
    <w:rsid w:val="00314089"/>
    <w:rsid w:val="003145F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E12"/>
    <w:rsid w:val="00331F56"/>
    <w:rsid w:val="003321DC"/>
    <w:rsid w:val="003326F8"/>
    <w:rsid w:val="00333843"/>
    <w:rsid w:val="00334CBF"/>
    <w:rsid w:val="00334E5C"/>
    <w:rsid w:val="00335DA2"/>
    <w:rsid w:val="00336233"/>
    <w:rsid w:val="0033788F"/>
    <w:rsid w:val="00337FE4"/>
    <w:rsid w:val="003403E2"/>
    <w:rsid w:val="003409CD"/>
    <w:rsid w:val="003409D2"/>
    <w:rsid w:val="00340C0F"/>
    <w:rsid w:val="00340C26"/>
    <w:rsid w:val="00340E62"/>
    <w:rsid w:val="00342F82"/>
    <w:rsid w:val="00343461"/>
    <w:rsid w:val="00345361"/>
    <w:rsid w:val="003515B3"/>
    <w:rsid w:val="00351716"/>
    <w:rsid w:val="0035187D"/>
    <w:rsid w:val="00352198"/>
    <w:rsid w:val="0035234A"/>
    <w:rsid w:val="00352746"/>
    <w:rsid w:val="00354896"/>
    <w:rsid w:val="00354899"/>
    <w:rsid w:val="003553C1"/>
    <w:rsid w:val="00355643"/>
    <w:rsid w:val="003559FB"/>
    <w:rsid w:val="00356C47"/>
    <w:rsid w:val="00356EFA"/>
    <w:rsid w:val="00356F79"/>
    <w:rsid w:val="00357AC7"/>
    <w:rsid w:val="00357ACC"/>
    <w:rsid w:val="00357B50"/>
    <w:rsid w:val="0036097D"/>
    <w:rsid w:val="0036155A"/>
    <w:rsid w:val="0036375E"/>
    <w:rsid w:val="00363CBB"/>
    <w:rsid w:val="003661D9"/>
    <w:rsid w:val="003665C1"/>
    <w:rsid w:val="00366B8C"/>
    <w:rsid w:val="00367261"/>
    <w:rsid w:val="0036788F"/>
    <w:rsid w:val="0037005E"/>
    <w:rsid w:val="00370F18"/>
    <w:rsid w:val="00371F7F"/>
    <w:rsid w:val="003725D6"/>
    <w:rsid w:val="00372A7C"/>
    <w:rsid w:val="00373F79"/>
    <w:rsid w:val="0037458C"/>
    <w:rsid w:val="0037509C"/>
    <w:rsid w:val="00375B1B"/>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266"/>
    <w:rsid w:val="00394BE6"/>
    <w:rsid w:val="003961CF"/>
    <w:rsid w:val="003966BC"/>
    <w:rsid w:val="0039712C"/>
    <w:rsid w:val="00397755"/>
    <w:rsid w:val="003A0004"/>
    <w:rsid w:val="003A0413"/>
    <w:rsid w:val="003A08FF"/>
    <w:rsid w:val="003A1467"/>
    <w:rsid w:val="003A15FA"/>
    <w:rsid w:val="003A1E1D"/>
    <w:rsid w:val="003A27C6"/>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0A80"/>
    <w:rsid w:val="003B1050"/>
    <w:rsid w:val="003B21F9"/>
    <w:rsid w:val="003B22E0"/>
    <w:rsid w:val="003B3401"/>
    <w:rsid w:val="003B36C5"/>
    <w:rsid w:val="003B52F9"/>
    <w:rsid w:val="003B5AC3"/>
    <w:rsid w:val="003B675E"/>
    <w:rsid w:val="003B6E41"/>
    <w:rsid w:val="003B7935"/>
    <w:rsid w:val="003C1EFB"/>
    <w:rsid w:val="003C3AEF"/>
    <w:rsid w:val="003C3B64"/>
    <w:rsid w:val="003C3B8B"/>
    <w:rsid w:val="003C4A1D"/>
    <w:rsid w:val="003C5553"/>
    <w:rsid w:val="003C6D13"/>
    <w:rsid w:val="003D38C5"/>
    <w:rsid w:val="003D50D2"/>
    <w:rsid w:val="003D5C41"/>
    <w:rsid w:val="003D5E50"/>
    <w:rsid w:val="003D636B"/>
    <w:rsid w:val="003D65ED"/>
    <w:rsid w:val="003D6976"/>
    <w:rsid w:val="003E0988"/>
    <w:rsid w:val="003E0AD3"/>
    <w:rsid w:val="003E1332"/>
    <w:rsid w:val="003E1A24"/>
    <w:rsid w:val="003E1EA9"/>
    <w:rsid w:val="003E2505"/>
    <w:rsid w:val="003E26D5"/>
    <w:rsid w:val="003E4387"/>
    <w:rsid w:val="003E46E6"/>
    <w:rsid w:val="003E5576"/>
    <w:rsid w:val="003E6157"/>
    <w:rsid w:val="003E7A5B"/>
    <w:rsid w:val="003F06CB"/>
    <w:rsid w:val="003F09EB"/>
    <w:rsid w:val="003F1391"/>
    <w:rsid w:val="003F1987"/>
    <w:rsid w:val="003F1A31"/>
    <w:rsid w:val="003F362C"/>
    <w:rsid w:val="003F44CA"/>
    <w:rsid w:val="003F5180"/>
    <w:rsid w:val="003F6299"/>
    <w:rsid w:val="003F633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151"/>
    <w:rsid w:val="00414186"/>
    <w:rsid w:val="00414324"/>
    <w:rsid w:val="0041559C"/>
    <w:rsid w:val="00415C48"/>
    <w:rsid w:val="00415E55"/>
    <w:rsid w:val="00415ECA"/>
    <w:rsid w:val="004171F3"/>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533"/>
    <w:rsid w:val="00451AEA"/>
    <w:rsid w:val="00452526"/>
    <w:rsid w:val="00452D2E"/>
    <w:rsid w:val="00452EA8"/>
    <w:rsid w:val="004530CD"/>
    <w:rsid w:val="004534BC"/>
    <w:rsid w:val="00453FEA"/>
    <w:rsid w:val="00454B41"/>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267"/>
    <w:rsid w:val="004843C5"/>
    <w:rsid w:val="00486617"/>
    <w:rsid w:val="00490800"/>
    <w:rsid w:val="00491551"/>
    <w:rsid w:val="00491731"/>
    <w:rsid w:val="0049230D"/>
    <w:rsid w:val="0049322E"/>
    <w:rsid w:val="004936DE"/>
    <w:rsid w:val="00493EA8"/>
    <w:rsid w:val="004946A0"/>
    <w:rsid w:val="00495225"/>
    <w:rsid w:val="00495660"/>
    <w:rsid w:val="0049686B"/>
    <w:rsid w:val="00497090"/>
    <w:rsid w:val="004A11ED"/>
    <w:rsid w:val="004A21E3"/>
    <w:rsid w:val="004A2B50"/>
    <w:rsid w:val="004A36DE"/>
    <w:rsid w:val="004A389B"/>
    <w:rsid w:val="004A3AE2"/>
    <w:rsid w:val="004A4E44"/>
    <w:rsid w:val="004A5069"/>
    <w:rsid w:val="004A5B2A"/>
    <w:rsid w:val="004A6F90"/>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3CFC"/>
    <w:rsid w:val="004D5016"/>
    <w:rsid w:val="004D559C"/>
    <w:rsid w:val="004D6A14"/>
    <w:rsid w:val="004D751E"/>
    <w:rsid w:val="004D75B0"/>
    <w:rsid w:val="004D7DEF"/>
    <w:rsid w:val="004E0C17"/>
    <w:rsid w:val="004E19BD"/>
    <w:rsid w:val="004E2645"/>
    <w:rsid w:val="004E287E"/>
    <w:rsid w:val="004E2CF5"/>
    <w:rsid w:val="004E3424"/>
    <w:rsid w:val="004E3475"/>
    <w:rsid w:val="004E3F0B"/>
    <w:rsid w:val="004E5C63"/>
    <w:rsid w:val="004E755A"/>
    <w:rsid w:val="004F0854"/>
    <w:rsid w:val="004F17BC"/>
    <w:rsid w:val="004F1D03"/>
    <w:rsid w:val="004F1EA1"/>
    <w:rsid w:val="004F2ACF"/>
    <w:rsid w:val="004F2E46"/>
    <w:rsid w:val="004F3699"/>
    <w:rsid w:val="004F401F"/>
    <w:rsid w:val="004F44A3"/>
    <w:rsid w:val="004F57EC"/>
    <w:rsid w:val="004F63B0"/>
    <w:rsid w:val="004F679E"/>
    <w:rsid w:val="004F6C34"/>
    <w:rsid w:val="004F725D"/>
    <w:rsid w:val="00500A3B"/>
    <w:rsid w:val="00500C09"/>
    <w:rsid w:val="00500D86"/>
    <w:rsid w:val="0050129B"/>
    <w:rsid w:val="00501E5E"/>
    <w:rsid w:val="00505456"/>
    <w:rsid w:val="0050557E"/>
    <w:rsid w:val="005060F8"/>
    <w:rsid w:val="005061D3"/>
    <w:rsid w:val="00510234"/>
    <w:rsid w:val="0051063E"/>
    <w:rsid w:val="00510A08"/>
    <w:rsid w:val="00511519"/>
    <w:rsid w:val="00511AE5"/>
    <w:rsid w:val="00511EED"/>
    <w:rsid w:val="00512402"/>
    <w:rsid w:val="005126E5"/>
    <w:rsid w:val="005127F9"/>
    <w:rsid w:val="00513024"/>
    <w:rsid w:val="005133FB"/>
    <w:rsid w:val="00513919"/>
    <w:rsid w:val="00514270"/>
    <w:rsid w:val="00514419"/>
    <w:rsid w:val="00514AAC"/>
    <w:rsid w:val="005160D2"/>
    <w:rsid w:val="00516706"/>
    <w:rsid w:val="00516B01"/>
    <w:rsid w:val="00517403"/>
    <w:rsid w:val="00517764"/>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1EF5"/>
    <w:rsid w:val="00532BD0"/>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6131"/>
    <w:rsid w:val="00547152"/>
    <w:rsid w:val="00547160"/>
    <w:rsid w:val="0054788F"/>
    <w:rsid w:val="005504FB"/>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5737"/>
    <w:rsid w:val="00557436"/>
    <w:rsid w:val="00557766"/>
    <w:rsid w:val="00557B52"/>
    <w:rsid w:val="00561144"/>
    <w:rsid w:val="00561991"/>
    <w:rsid w:val="005619F9"/>
    <w:rsid w:val="00562365"/>
    <w:rsid w:val="00562816"/>
    <w:rsid w:val="005633AF"/>
    <w:rsid w:val="00564B9C"/>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4303"/>
    <w:rsid w:val="00584B18"/>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39D"/>
    <w:rsid w:val="005934EE"/>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51CF"/>
    <w:rsid w:val="005C6D7D"/>
    <w:rsid w:val="005C6F10"/>
    <w:rsid w:val="005C6FFE"/>
    <w:rsid w:val="005C70E7"/>
    <w:rsid w:val="005C719D"/>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4A"/>
    <w:rsid w:val="005F5388"/>
    <w:rsid w:val="005F6312"/>
    <w:rsid w:val="005F6F65"/>
    <w:rsid w:val="005F7B11"/>
    <w:rsid w:val="00600B80"/>
    <w:rsid w:val="006035EA"/>
    <w:rsid w:val="00603812"/>
    <w:rsid w:val="00603F87"/>
    <w:rsid w:val="0060463F"/>
    <w:rsid w:val="00604FC1"/>
    <w:rsid w:val="00605C2D"/>
    <w:rsid w:val="0060663E"/>
    <w:rsid w:val="006069E6"/>
    <w:rsid w:val="00606EE6"/>
    <w:rsid w:val="006075C7"/>
    <w:rsid w:val="00607601"/>
    <w:rsid w:val="00611910"/>
    <w:rsid w:val="00612C5C"/>
    <w:rsid w:val="00612FED"/>
    <w:rsid w:val="00613537"/>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333A"/>
    <w:rsid w:val="00633DF0"/>
    <w:rsid w:val="00634C37"/>
    <w:rsid w:val="0063558C"/>
    <w:rsid w:val="006355D1"/>
    <w:rsid w:val="00635C10"/>
    <w:rsid w:val="00636E72"/>
    <w:rsid w:val="00637623"/>
    <w:rsid w:val="006376A8"/>
    <w:rsid w:val="00640692"/>
    <w:rsid w:val="00642FF9"/>
    <w:rsid w:val="00644374"/>
    <w:rsid w:val="00644432"/>
    <w:rsid w:val="00646944"/>
    <w:rsid w:val="00646C7E"/>
    <w:rsid w:val="00646FCC"/>
    <w:rsid w:val="00647F1A"/>
    <w:rsid w:val="00650836"/>
    <w:rsid w:val="006509C0"/>
    <w:rsid w:val="00652E9A"/>
    <w:rsid w:val="00653363"/>
    <w:rsid w:val="00653898"/>
    <w:rsid w:val="00653CD1"/>
    <w:rsid w:val="0065508E"/>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F9E"/>
    <w:rsid w:val="00682F51"/>
    <w:rsid w:val="006833EC"/>
    <w:rsid w:val="00683A34"/>
    <w:rsid w:val="00684FE2"/>
    <w:rsid w:val="006851EB"/>
    <w:rsid w:val="00685EA1"/>
    <w:rsid w:val="006861ED"/>
    <w:rsid w:val="00686C16"/>
    <w:rsid w:val="006915FB"/>
    <w:rsid w:val="00691655"/>
    <w:rsid w:val="0069168B"/>
    <w:rsid w:val="006921E7"/>
    <w:rsid w:val="00692408"/>
    <w:rsid w:val="0069246E"/>
    <w:rsid w:val="00693F3D"/>
    <w:rsid w:val="006949A1"/>
    <w:rsid w:val="00694BAB"/>
    <w:rsid w:val="00695299"/>
    <w:rsid w:val="006953D5"/>
    <w:rsid w:val="00695588"/>
    <w:rsid w:val="00695B34"/>
    <w:rsid w:val="00695C5D"/>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F4D"/>
    <w:rsid w:val="006B1544"/>
    <w:rsid w:val="006B1CB2"/>
    <w:rsid w:val="006B2364"/>
    <w:rsid w:val="006B26AD"/>
    <w:rsid w:val="006B48A2"/>
    <w:rsid w:val="006B642B"/>
    <w:rsid w:val="006B7162"/>
    <w:rsid w:val="006B7D0C"/>
    <w:rsid w:val="006B7E9B"/>
    <w:rsid w:val="006B7F82"/>
    <w:rsid w:val="006C14FC"/>
    <w:rsid w:val="006C4174"/>
    <w:rsid w:val="006C4688"/>
    <w:rsid w:val="006C6046"/>
    <w:rsid w:val="006C71FB"/>
    <w:rsid w:val="006C7601"/>
    <w:rsid w:val="006D0727"/>
    <w:rsid w:val="006D1CE2"/>
    <w:rsid w:val="006D2405"/>
    <w:rsid w:val="006D3A64"/>
    <w:rsid w:val="006D4EEE"/>
    <w:rsid w:val="006D60AB"/>
    <w:rsid w:val="006D6118"/>
    <w:rsid w:val="006D6FB1"/>
    <w:rsid w:val="006E0ACD"/>
    <w:rsid w:val="006E25EF"/>
    <w:rsid w:val="006E40B8"/>
    <w:rsid w:val="006E4BAF"/>
    <w:rsid w:val="006E4C2E"/>
    <w:rsid w:val="006E5384"/>
    <w:rsid w:val="006E542C"/>
    <w:rsid w:val="006E5702"/>
    <w:rsid w:val="006E5A50"/>
    <w:rsid w:val="006E6203"/>
    <w:rsid w:val="006E64F3"/>
    <w:rsid w:val="006E7E1C"/>
    <w:rsid w:val="006F114C"/>
    <w:rsid w:val="006F1328"/>
    <w:rsid w:val="006F170D"/>
    <w:rsid w:val="006F1C23"/>
    <w:rsid w:val="006F3208"/>
    <w:rsid w:val="006F32BB"/>
    <w:rsid w:val="006F3BAB"/>
    <w:rsid w:val="006F4019"/>
    <w:rsid w:val="006F4378"/>
    <w:rsid w:val="006F4EB2"/>
    <w:rsid w:val="006F4F3F"/>
    <w:rsid w:val="006F56B5"/>
    <w:rsid w:val="006F58AC"/>
    <w:rsid w:val="006F5C06"/>
    <w:rsid w:val="006F6090"/>
    <w:rsid w:val="006F62DD"/>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7B3"/>
    <w:rsid w:val="00717F88"/>
    <w:rsid w:val="00720788"/>
    <w:rsid w:val="00720B46"/>
    <w:rsid w:val="007229DB"/>
    <w:rsid w:val="007231DF"/>
    <w:rsid w:val="0072377E"/>
    <w:rsid w:val="00723B94"/>
    <w:rsid w:val="00723E33"/>
    <w:rsid w:val="00724AA3"/>
    <w:rsid w:val="00725521"/>
    <w:rsid w:val="0072638D"/>
    <w:rsid w:val="00731100"/>
    <w:rsid w:val="0073159E"/>
    <w:rsid w:val="00731AB6"/>
    <w:rsid w:val="00731F76"/>
    <w:rsid w:val="0073253A"/>
    <w:rsid w:val="00733CB6"/>
    <w:rsid w:val="00734A2E"/>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66DA"/>
    <w:rsid w:val="00746D3F"/>
    <w:rsid w:val="00747066"/>
    <w:rsid w:val="00751B42"/>
    <w:rsid w:val="007526BB"/>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3E54"/>
    <w:rsid w:val="00765D85"/>
    <w:rsid w:val="007669DB"/>
    <w:rsid w:val="007672F8"/>
    <w:rsid w:val="007673E1"/>
    <w:rsid w:val="00771354"/>
    <w:rsid w:val="00771894"/>
    <w:rsid w:val="00772AD5"/>
    <w:rsid w:val="00772C9D"/>
    <w:rsid w:val="00773B42"/>
    <w:rsid w:val="00775BB6"/>
    <w:rsid w:val="00776247"/>
    <w:rsid w:val="0077653F"/>
    <w:rsid w:val="00776DFE"/>
    <w:rsid w:val="007776FE"/>
    <w:rsid w:val="00777C92"/>
    <w:rsid w:val="00777CBF"/>
    <w:rsid w:val="007802D1"/>
    <w:rsid w:val="0078166A"/>
    <w:rsid w:val="00782310"/>
    <w:rsid w:val="00782F09"/>
    <w:rsid w:val="00783524"/>
    <w:rsid w:val="00783686"/>
    <w:rsid w:val="00784EA7"/>
    <w:rsid w:val="00784F17"/>
    <w:rsid w:val="007855C7"/>
    <w:rsid w:val="00785765"/>
    <w:rsid w:val="0078665C"/>
    <w:rsid w:val="00787014"/>
    <w:rsid w:val="00787304"/>
    <w:rsid w:val="007878E0"/>
    <w:rsid w:val="00787EB4"/>
    <w:rsid w:val="00790163"/>
    <w:rsid w:val="007905E7"/>
    <w:rsid w:val="00791A48"/>
    <w:rsid w:val="00792B94"/>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5B9F"/>
    <w:rsid w:val="007B5F76"/>
    <w:rsid w:val="007B6506"/>
    <w:rsid w:val="007B7301"/>
    <w:rsid w:val="007B7734"/>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0BB8"/>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1E7B"/>
    <w:rsid w:val="007F286D"/>
    <w:rsid w:val="007F2EEB"/>
    <w:rsid w:val="007F4685"/>
    <w:rsid w:val="007F475F"/>
    <w:rsid w:val="007F57C5"/>
    <w:rsid w:val="007F5D2C"/>
    <w:rsid w:val="007F5E62"/>
    <w:rsid w:val="007F6BCA"/>
    <w:rsid w:val="00800134"/>
    <w:rsid w:val="0080224A"/>
    <w:rsid w:val="00802995"/>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91"/>
    <w:rsid w:val="0083202F"/>
    <w:rsid w:val="008322D6"/>
    <w:rsid w:val="008325DC"/>
    <w:rsid w:val="008331B7"/>
    <w:rsid w:val="00833A40"/>
    <w:rsid w:val="00833EB1"/>
    <w:rsid w:val="008344D9"/>
    <w:rsid w:val="008346C2"/>
    <w:rsid w:val="0083527B"/>
    <w:rsid w:val="00835511"/>
    <w:rsid w:val="00835A2C"/>
    <w:rsid w:val="00836557"/>
    <w:rsid w:val="008369D0"/>
    <w:rsid w:val="00840EA2"/>
    <w:rsid w:val="00841094"/>
    <w:rsid w:val="008416C6"/>
    <w:rsid w:val="008417C1"/>
    <w:rsid w:val="00841EC5"/>
    <w:rsid w:val="00843A7B"/>
    <w:rsid w:val="00844CB6"/>
    <w:rsid w:val="00845428"/>
    <w:rsid w:val="00845B91"/>
    <w:rsid w:val="00846DB9"/>
    <w:rsid w:val="00846FA8"/>
    <w:rsid w:val="00847BB9"/>
    <w:rsid w:val="00850615"/>
    <w:rsid w:val="0085082B"/>
    <w:rsid w:val="00850CCB"/>
    <w:rsid w:val="008516ED"/>
    <w:rsid w:val="00851D0D"/>
    <w:rsid w:val="00851FBA"/>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0AE"/>
    <w:rsid w:val="008904ED"/>
    <w:rsid w:val="00890842"/>
    <w:rsid w:val="0089239B"/>
    <w:rsid w:val="00892607"/>
    <w:rsid w:val="00892A47"/>
    <w:rsid w:val="008933D9"/>
    <w:rsid w:val="00894218"/>
    <w:rsid w:val="00894360"/>
    <w:rsid w:val="0089621B"/>
    <w:rsid w:val="00897C49"/>
    <w:rsid w:val="008A115C"/>
    <w:rsid w:val="008A1548"/>
    <w:rsid w:val="008A16A5"/>
    <w:rsid w:val="008A24CE"/>
    <w:rsid w:val="008A2EB6"/>
    <w:rsid w:val="008A3A51"/>
    <w:rsid w:val="008A7479"/>
    <w:rsid w:val="008B157D"/>
    <w:rsid w:val="008B2095"/>
    <w:rsid w:val="008B38A5"/>
    <w:rsid w:val="008B4821"/>
    <w:rsid w:val="008B560A"/>
    <w:rsid w:val="008B5EC9"/>
    <w:rsid w:val="008B6667"/>
    <w:rsid w:val="008B6694"/>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BD6"/>
    <w:rsid w:val="008D2C81"/>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AF"/>
    <w:rsid w:val="008F2113"/>
    <w:rsid w:val="008F25D3"/>
    <w:rsid w:val="008F36E6"/>
    <w:rsid w:val="008F4F1D"/>
    <w:rsid w:val="008F6C0A"/>
    <w:rsid w:val="008F6DEF"/>
    <w:rsid w:val="008F73DB"/>
    <w:rsid w:val="008F77E0"/>
    <w:rsid w:val="008F780B"/>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0D"/>
    <w:rsid w:val="00916EA8"/>
    <w:rsid w:val="00917258"/>
    <w:rsid w:val="009201E4"/>
    <w:rsid w:val="0092161A"/>
    <w:rsid w:val="00922224"/>
    <w:rsid w:val="009222B9"/>
    <w:rsid w:val="00923C55"/>
    <w:rsid w:val="00924B19"/>
    <w:rsid w:val="009255DB"/>
    <w:rsid w:val="00926091"/>
    <w:rsid w:val="00927830"/>
    <w:rsid w:val="00927C08"/>
    <w:rsid w:val="00927F9A"/>
    <w:rsid w:val="00930A6E"/>
    <w:rsid w:val="00931377"/>
    <w:rsid w:val="00932B92"/>
    <w:rsid w:val="00933317"/>
    <w:rsid w:val="00933545"/>
    <w:rsid w:val="0093373C"/>
    <w:rsid w:val="00934DCD"/>
    <w:rsid w:val="0093695C"/>
    <w:rsid w:val="00936C98"/>
    <w:rsid w:val="0093758C"/>
    <w:rsid w:val="00937D5A"/>
    <w:rsid w:val="00937FB7"/>
    <w:rsid w:val="00940A2A"/>
    <w:rsid w:val="00942B31"/>
    <w:rsid w:val="00942C33"/>
    <w:rsid w:val="00944E32"/>
    <w:rsid w:val="00945849"/>
    <w:rsid w:val="00946273"/>
    <w:rsid w:val="00947872"/>
    <w:rsid w:val="00947A05"/>
    <w:rsid w:val="00947E4A"/>
    <w:rsid w:val="00951557"/>
    <w:rsid w:val="00951D7C"/>
    <w:rsid w:val="009525C3"/>
    <w:rsid w:val="0095404B"/>
    <w:rsid w:val="0095459A"/>
    <w:rsid w:val="0095556D"/>
    <w:rsid w:val="00955A13"/>
    <w:rsid w:val="00955FD7"/>
    <w:rsid w:val="00956EF7"/>
    <w:rsid w:val="00957C27"/>
    <w:rsid w:val="00960216"/>
    <w:rsid w:val="00960438"/>
    <w:rsid w:val="00960E92"/>
    <w:rsid w:val="00961485"/>
    <w:rsid w:val="0096155A"/>
    <w:rsid w:val="00961D60"/>
    <w:rsid w:val="00962DB0"/>
    <w:rsid w:val="00962E4F"/>
    <w:rsid w:val="00963122"/>
    <w:rsid w:val="00964CD5"/>
    <w:rsid w:val="009657C5"/>
    <w:rsid w:val="009666CE"/>
    <w:rsid w:val="009674A8"/>
    <w:rsid w:val="00967D74"/>
    <w:rsid w:val="00967D95"/>
    <w:rsid w:val="00967DF4"/>
    <w:rsid w:val="009708D3"/>
    <w:rsid w:val="00970903"/>
    <w:rsid w:val="00970A8A"/>
    <w:rsid w:val="009721C7"/>
    <w:rsid w:val="0097227A"/>
    <w:rsid w:val="00972520"/>
    <w:rsid w:val="0097349F"/>
    <w:rsid w:val="00973512"/>
    <w:rsid w:val="00973B84"/>
    <w:rsid w:val="00973C48"/>
    <w:rsid w:val="00973D91"/>
    <w:rsid w:val="00974035"/>
    <w:rsid w:val="00974D11"/>
    <w:rsid w:val="009759C3"/>
    <w:rsid w:val="00975A46"/>
    <w:rsid w:val="00976D48"/>
    <w:rsid w:val="009775C1"/>
    <w:rsid w:val="00980A04"/>
    <w:rsid w:val="00980B64"/>
    <w:rsid w:val="00981649"/>
    <w:rsid w:val="00981712"/>
    <w:rsid w:val="00982AA0"/>
    <w:rsid w:val="00983BC8"/>
    <w:rsid w:val="00984482"/>
    <w:rsid w:val="00984A13"/>
    <w:rsid w:val="00984A42"/>
    <w:rsid w:val="00984FFC"/>
    <w:rsid w:val="00985641"/>
    <w:rsid w:val="0098626C"/>
    <w:rsid w:val="00991C05"/>
    <w:rsid w:val="00991C8C"/>
    <w:rsid w:val="009928CC"/>
    <w:rsid w:val="00993279"/>
    <w:rsid w:val="00993BD3"/>
    <w:rsid w:val="009941F3"/>
    <w:rsid w:val="00994529"/>
    <w:rsid w:val="00994D36"/>
    <w:rsid w:val="00995D7B"/>
    <w:rsid w:val="00995E67"/>
    <w:rsid w:val="00996205"/>
    <w:rsid w:val="00996281"/>
    <w:rsid w:val="009972DC"/>
    <w:rsid w:val="009A0453"/>
    <w:rsid w:val="009A0479"/>
    <w:rsid w:val="009A0980"/>
    <w:rsid w:val="009A0D3F"/>
    <w:rsid w:val="009A1315"/>
    <w:rsid w:val="009A2937"/>
    <w:rsid w:val="009A2DF5"/>
    <w:rsid w:val="009A375C"/>
    <w:rsid w:val="009A445F"/>
    <w:rsid w:val="009A47EC"/>
    <w:rsid w:val="009A4DCB"/>
    <w:rsid w:val="009A6140"/>
    <w:rsid w:val="009A779C"/>
    <w:rsid w:val="009B03F5"/>
    <w:rsid w:val="009B063C"/>
    <w:rsid w:val="009B1FD2"/>
    <w:rsid w:val="009B2374"/>
    <w:rsid w:val="009B2977"/>
    <w:rsid w:val="009B335F"/>
    <w:rsid w:val="009B4468"/>
    <w:rsid w:val="009B4512"/>
    <w:rsid w:val="009B7812"/>
    <w:rsid w:val="009B7F43"/>
    <w:rsid w:val="009C16AF"/>
    <w:rsid w:val="009C2CC0"/>
    <w:rsid w:val="009C2CC5"/>
    <w:rsid w:val="009C3FC4"/>
    <w:rsid w:val="009C42E6"/>
    <w:rsid w:val="009C7E38"/>
    <w:rsid w:val="009C7EAA"/>
    <w:rsid w:val="009C7EE4"/>
    <w:rsid w:val="009C7EFC"/>
    <w:rsid w:val="009D033E"/>
    <w:rsid w:val="009D0E06"/>
    <w:rsid w:val="009D1A98"/>
    <w:rsid w:val="009D21F8"/>
    <w:rsid w:val="009D3C09"/>
    <w:rsid w:val="009D4524"/>
    <w:rsid w:val="009D57DE"/>
    <w:rsid w:val="009D5FF7"/>
    <w:rsid w:val="009D64FE"/>
    <w:rsid w:val="009D76AD"/>
    <w:rsid w:val="009D7F1D"/>
    <w:rsid w:val="009E0217"/>
    <w:rsid w:val="009E0C9C"/>
    <w:rsid w:val="009E14E1"/>
    <w:rsid w:val="009E17C2"/>
    <w:rsid w:val="009E1D0B"/>
    <w:rsid w:val="009E325B"/>
    <w:rsid w:val="009E36CB"/>
    <w:rsid w:val="009E41DF"/>
    <w:rsid w:val="009E44DE"/>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5EA"/>
    <w:rsid w:val="009F5BBF"/>
    <w:rsid w:val="009F6F03"/>
    <w:rsid w:val="00A0027A"/>
    <w:rsid w:val="00A00E97"/>
    <w:rsid w:val="00A0269F"/>
    <w:rsid w:val="00A02D36"/>
    <w:rsid w:val="00A032D8"/>
    <w:rsid w:val="00A033A8"/>
    <w:rsid w:val="00A033C2"/>
    <w:rsid w:val="00A03925"/>
    <w:rsid w:val="00A043E5"/>
    <w:rsid w:val="00A05717"/>
    <w:rsid w:val="00A059B2"/>
    <w:rsid w:val="00A065F1"/>
    <w:rsid w:val="00A06A92"/>
    <w:rsid w:val="00A06F73"/>
    <w:rsid w:val="00A07CD9"/>
    <w:rsid w:val="00A1073F"/>
    <w:rsid w:val="00A10B35"/>
    <w:rsid w:val="00A10BFD"/>
    <w:rsid w:val="00A10DCB"/>
    <w:rsid w:val="00A11196"/>
    <w:rsid w:val="00A12315"/>
    <w:rsid w:val="00A12945"/>
    <w:rsid w:val="00A1299A"/>
    <w:rsid w:val="00A12C32"/>
    <w:rsid w:val="00A12D09"/>
    <w:rsid w:val="00A158F5"/>
    <w:rsid w:val="00A15A9B"/>
    <w:rsid w:val="00A15BA8"/>
    <w:rsid w:val="00A162BF"/>
    <w:rsid w:val="00A166D8"/>
    <w:rsid w:val="00A17659"/>
    <w:rsid w:val="00A20561"/>
    <w:rsid w:val="00A20AD7"/>
    <w:rsid w:val="00A20AF7"/>
    <w:rsid w:val="00A210DF"/>
    <w:rsid w:val="00A2112E"/>
    <w:rsid w:val="00A230DF"/>
    <w:rsid w:val="00A24103"/>
    <w:rsid w:val="00A245EB"/>
    <w:rsid w:val="00A25B96"/>
    <w:rsid w:val="00A260E1"/>
    <w:rsid w:val="00A266D1"/>
    <w:rsid w:val="00A26D7F"/>
    <w:rsid w:val="00A26F2D"/>
    <w:rsid w:val="00A272E3"/>
    <w:rsid w:val="00A276A5"/>
    <w:rsid w:val="00A30584"/>
    <w:rsid w:val="00A30A7F"/>
    <w:rsid w:val="00A30D9F"/>
    <w:rsid w:val="00A31487"/>
    <w:rsid w:val="00A34760"/>
    <w:rsid w:val="00A359D0"/>
    <w:rsid w:val="00A35D69"/>
    <w:rsid w:val="00A36073"/>
    <w:rsid w:val="00A3712E"/>
    <w:rsid w:val="00A3742B"/>
    <w:rsid w:val="00A37BD5"/>
    <w:rsid w:val="00A40148"/>
    <w:rsid w:val="00A402D2"/>
    <w:rsid w:val="00A40E78"/>
    <w:rsid w:val="00A4109C"/>
    <w:rsid w:val="00A412DF"/>
    <w:rsid w:val="00A41F6A"/>
    <w:rsid w:val="00A42385"/>
    <w:rsid w:val="00A4238A"/>
    <w:rsid w:val="00A441BD"/>
    <w:rsid w:val="00A44D14"/>
    <w:rsid w:val="00A453EA"/>
    <w:rsid w:val="00A4563E"/>
    <w:rsid w:val="00A47785"/>
    <w:rsid w:val="00A528B5"/>
    <w:rsid w:val="00A529B5"/>
    <w:rsid w:val="00A54D9A"/>
    <w:rsid w:val="00A55561"/>
    <w:rsid w:val="00A55ECE"/>
    <w:rsid w:val="00A56451"/>
    <w:rsid w:val="00A565C0"/>
    <w:rsid w:val="00A56BD8"/>
    <w:rsid w:val="00A56E52"/>
    <w:rsid w:val="00A5714E"/>
    <w:rsid w:val="00A57C55"/>
    <w:rsid w:val="00A60580"/>
    <w:rsid w:val="00A61693"/>
    <w:rsid w:val="00A61C16"/>
    <w:rsid w:val="00A6268B"/>
    <w:rsid w:val="00A628B6"/>
    <w:rsid w:val="00A63ABD"/>
    <w:rsid w:val="00A63CBA"/>
    <w:rsid w:val="00A6446C"/>
    <w:rsid w:val="00A6459A"/>
    <w:rsid w:val="00A64BA4"/>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2AF7"/>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7C8"/>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0692"/>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9DC"/>
    <w:rsid w:val="00AB4E06"/>
    <w:rsid w:val="00AB60B3"/>
    <w:rsid w:val="00AB77BC"/>
    <w:rsid w:val="00AB7B53"/>
    <w:rsid w:val="00AC0668"/>
    <w:rsid w:val="00AC090D"/>
    <w:rsid w:val="00AC1C85"/>
    <w:rsid w:val="00AC1DB9"/>
    <w:rsid w:val="00AC1F35"/>
    <w:rsid w:val="00AC1F5A"/>
    <w:rsid w:val="00AC2AA2"/>
    <w:rsid w:val="00AC5133"/>
    <w:rsid w:val="00AC5FDA"/>
    <w:rsid w:val="00AC6DB0"/>
    <w:rsid w:val="00AC74F2"/>
    <w:rsid w:val="00AC74FF"/>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D7D2F"/>
    <w:rsid w:val="00AE0818"/>
    <w:rsid w:val="00AE0FED"/>
    <w:rsid w:val="00AE1A4D"/>
    <w:rsid w:val="00AE20E1"/>
    <w:rsid w:val="00AE3117"/>
    <w:rsid w:val="00AE331A"/>
    <w:rsid w:val="00AE3F9B"/>
    <w:rsid w:val="00AE466D"/>
    <w:rsid w:val="00AE5EBB"/>
    <w:rsid w:val="00AE5F8A"/>
    <w:rsid w:val="00AE7437"/>
    <w:rsid w:val="00AE7A65"/>
    <w:rsid w:val="00AF00B2"/>
    <w:rsid w:val="00AF0B16"/>
    <w:rsid w:val="00AF0D7D"/>
    <w:rsid w:val="00AF1428"/>
    <w:rsid w:val="00AF1888"/>
    <w:rsid w:val="00AF1907"/>
    <w:rsid w:val="00AF1F71"/>
    <w:rsid w:val="00AF2253"/>
    <w:rsid w:val="00AF2D1D"/>
    <w:rsid w:val="00AF2F49"/>
    <w:rsid w:val="00AF3D90"/>
    <w:rsid w:val="00AF4AB5"/>
    <w:rsid w:val="00AF4F48"/>
    <w:rsid w:val="00AF4FFF"/>
    <w:rsid w:val="00AF507E"/>
    <w:rsid w:val="00AF6EB2"/>
    <w:rsid w:val="00AF752E"/>
    <w:rsid w:val="00AF7F94"/>
    <w:rsid w:val="00B00B5D"/>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12E1"/>
    <w:rsid w:val="00B11E7F"/>
    <w:rsid w:val="00B130C7"/>
    <w:rsid w:val="00B13486"/>
    <w:rsid w:val="00B13ACC"/>
    <w:rsid w:val="00B13AE8"/>
    <w:rsid w:val="00B13D34"/>
    <w:rsid w:val="00B147A0"/>
    <w:rsid w:val="00B14EAA"/>
    <w:rsid w:val="00B159E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373CD"/>
    <w:rsid w:val="00B402DD"/>
    <w:rsid w:val="00B40F44"/>
    <w:rsid w:val="00B426CA"/>
    <w:rsid w:val="00B439A0"/>
    <w:rsid w:val="00B439C0"/>
    <w:rsid w:val="00B43CD6"/>
    <w:rsid w:val="00B44D51"/>
    <w:rsid w:val="00B45548"/>
    <w:rsid w:val="00B461BD"/>
    <w:rsid w:val="00B463BD"/>
    <w:rsid w:val="00B464A0"/>
    <w:rsid w:val="00B4718D"/>
    <w:rsid w:val="00B475F0"/>
    <w:rsid w:val="00B47724"/>
    <w:rsid w:val="00B502E9"/>
    <w:rsid w:val="00B50D68"/>
    <w:rsid w:val="00B51987"/>
    <w:rsid w:val="00B51E16"/>
    <w:rsid w:val="00B52515"/>
    <w:rsid w:val="00B53567"/>
    <w:rsid w:val="00B53FC0"/>
    <w:rsid w:val="00B556CB"/>
    <w:rsid w:val="00B563F4"/>
    <w:rsid w:val="00B56CD7"/>
    <w:rsid w:val="00B570B5"/>
    <w:rsid w:val="00B576CA"/>
    <w:rsid w:val="00B578DC"/>
    <w:rsid w:val="00B604C1"/>
    <w:rsid w:val="00B60F47"/>
    <w:rsid w:val="00B61C9C"/>
    <w:rsid w:val="00B62123"/>
    <w:rsid w:val="00B6277A"/>
    <w:rsid w:val="00B63326"/>
    <w:rsid w:val="00B6381D"/>
    <w:rsid w:val="00B639CB"/>
    <w:rsid w:val="00B63B41"/>
    <w:rsid w:val="00B64153"/>
    <w:rsid w:val="00B6521B"/>
    <w:rsid w:val="00B653A4"/>
    <w:rsid w:val="00B657F5"/>
    <w:rsid w:val="00B67325"/>
    <w:rsid w:val="00B674E4"/>
    <w:rsid w:val="00B67B8D"/>
    <w:rsid w:val="00B67D27"/>
    <w:rsid w:val="00B70E1B"/>
    <w:rsid w:val="00B70EB0"/>
    <w:rsid w:val="00B711A5"/>
    <w:rsid w:val="00B7196F"/>
    <w:rsid w:val="00B7213E"/>
    <w:rsid w:val="00B7299E"/>
    <w:rsid w:val="00B73349"/>
    <w:rsid w:val="00B73D6D"/>
    <w:rsid w:val="00B74899"/>
    <w:rsid w:val="00B750C6"/>
    <w:rsid w:val="00B76C2F"/>
    <w:rsid w:val="00B8041B"/>
    <w:rsid w:val="00B8123E"/>
    <w:rsid w:val="00B817B0"/>
    <w:rsid w:val="00B817E7"/>
    <w:rsid w:val="00B83AF6"/>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146D"/>
    <w:rsid w:val="00BB3972"/>
    <w:rsid w:val="00BB3D16"/>
    <w:rsid w:val="00BB476B"/>
    <w:rsid w:val="00BB4EEF"/>
    <w:rsid w:val="00BB5309"/>
    <w:rsid w:val="00BB5B45"/>
    <w:rsid w:val="00BB5BD0"/>
    <w:rsid w:val="00BB68A7"/>
    <w:rsid w:val="00BB691E"/>
    <w:rsid w:val="00BB6A64"/>
    <w:rsid w:val="00BC09AC"/>
    <w:rsid w:val="00BC2024"/>
    <w:rsid w:val="00BC25FC"/>
    <w:rsid w:val="00BC2722"/>
    <w:rsid w:val="00BC31FD"/>
    <w:rsid w:val="00BC3938"/>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7B95"/>
    <w:rsid w:val="00BE013F"/>
    <w:rsid w:val="00BE0A16"/>
    <w:rsid w:val="00BE0B1A"/>
    <w:rsid w:val="00BE1B83"/>
    <w:rsid w:val="00BE248B"/>
    <w:rsid w:val="00BE3F5F"/>
    <w:rsid w:val="00BE3F73"/>
    <w:rsid w:val="00BE6C47"/>
    <w:rsid w:val="00BE7F08"/>
    <w:rsid w:val="00BE7F35"/>
    <w:rsid w:val="00BF10E5"/>
    <w:rsid w:val="00BF1104"/>
    <w:rsid w:val="00BF12A8"/>
    <w:rsid w:val="00BF2376"/>
    <w:rsid w:val="00BF2ACC"/>
    <w:rsid w:val="00BF2F25"/>
    <w:rsid w:val="00BF3CE0"/>
    <w:rsid w:val="00BF3F09"/>
    <w:rsid w:val="00BF4048"/>
    <w:rsid w:val="00BF5A26"/>
    <w:rsid w:val="00BF5B68"/>
    <w:rsid w:val="00BF6334"/>
    <w:rsid w:val="00BF67A9"/>
    <w:rsid w:val="00C00246"/>
    <w:rsid w:val="00C006FA"/>
    <w:rsid w:val="00C01162"/>
    <w:rsid w:val="00C020E0"/>
    <w:rsid w:val="00C020FE"/>
    <w:rsid w:val="00C023D6"/>
    <w:rsid w:val="00C02604"/>
    <w:rsid w:val="00C02977"/>
    <w:rsid w:val="00C02CAB"/>
    <w:rsid w:val="00C03219"/>
    <w:rsid w:val="00C0461A"/>
    <w:rsid w:val="00C05E6F"/>
    <w:rsid w:val="00C06866"/>
    <w:rsid w:val="00C06A91"/>
    <w:rsid w:val="00C06CE1"/>
    <w:rsid w:val="00C10A56"/>
    <w:rsid w:val="00C10B2B"/>
    <w:rsid w:val="00C10C6F"/>
    <w:rsid w:val="00C1111F"/>
    <w:rsid w:val="00C1153E"/>
    <w:rsid w:val="00C11BA7"/>
    <w:rsid w:val="00C12D38"/>
    <w:rsid w:val="00C13A14"/>
    <w:rsid w:val="00C13FF9"/>
    <w:rsid w:val="00C1408D"/>
    <w:rsid w:val="00C14CAB"/>
    <w:rsid w:val="00C14FB3"/>
    <w:rsid w:val="00C15380"/>
    <w:rsid w:val="00C1581A"/>
    <w:rsid w:val="00C158C6"/>
    <w:rsid w:val="00C15A30"/>
    <w:rsid w:val="00C171CC"/>
    <w:rsid w:val="00C1762F"/>
    <w:rsid w:val="00C20570"/>
    <w:rsid w:val="00C20AA0"/>
    <w:rsid w:val="00C20ACB"/>
    <w:rsid w:val="00C2151A"/>
    <w:rsid w:val="00C21EBE"/>
    <w:rsid w:val="00C22644"/>
    <w:rsid w:val="00C22AC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AE3"/>
    <w:rsid w:val="00C34C4A"/>
    <w:rsid w:val="00C350E1"/>
    <w:rsid w:val="00C354B5"/>
    <w:rsid w:val="00C356DA"/>
    <w:rsid w:val="00C35B31"/>
    <w:rsid w:val="00C36054"/>
    <w:rsid w:val="00C36C44"/>
    <w:rsid w:val="00C3701C"/>
    <w:rsid w:val="00C40170"/>
    <w:rsid w:val="00C40199"/>
    <w:rsid w:val="00C40DB4"/>
    <w:rsid w:val="00C41B44"/>
    <w:rsid w:val="00C42A01"/>
    <w:rsid w:val="00C42AB6"/>
    <w:rsid w:val="00C42CD5"/>
    <w:rsid w:val="00C43671"/>
    <w:rsid w:val="00C45DE9"/>
    <w:rsid w:val="00C46659"/>
    <w:rsid w:val="00C466AA"/>
    <w:rsid w:val="00C46C65"/>
    <w:rsid w:val="00C4740D"/>
    <w:rsid w:val="00C476DE"/>
    <w:rsid w:val="00C4782C"/>
    <w:rsid w:val="00C51C61"/>
    <w:rsid w:val="00C538EE"/>
    <w:rsid w:val="00C5542C"/>
    <w:rsid w:val="00C57751"/>
    <w:rsid w:val="00C57EA4"/>
    <w:rsid w:val="00C61444"/>
    <w:rsid w:val="00C6219A"/>
    <w:rsid w:val="00C6225E"/>
    <w:rsid w:val="00C6285A"/>
    <w:rsid w:val="00C6296C"/>
    <w:rsid w:val="00C632E7"/>
    <w:rsid w:val="00C649FA"/>
    <w:rsid w:val="00C6518E"/>
    <w:rsid w:val="00C658BA"/>
    <w:rsid w:val="00C65F23"/>
    <w:rsid w:val="00C66EAE"/>
    <w:rsid w:val="00C67AE6"/>
    <w:rsid w:val="00C700F9"/>
    <w:rsid w:val="00C7045D"/>
    <w:rsid w:val="00C70547"/>
    <w:rsid w:val="00C706F1"/>
    <w:rsid w:val="00C70797"/>
    <w:rsid w:val="00C7229B"/>
    <w:rsid w:val="00C728B5"/>
    <w:rsid w:val="00C731B2"/>
    <w:rsid w:val="00C735D1"/>
    <w:rsid w:val="00C74CA1"/>
    <w:rsid w:val="00C76595"/>
    <w:rsid w:val="00C776F6"/>
    <w:rsid w:val="00C80055"/>
    <w:rsid w:val="00C80277"/>
    <w:rsid w:val="00C8039C"/>
    <w:rsid w:val="00C80514"/>
    <w:rsid w:val="00C80EB2"/>
    <w:rsid w:val="00C8160F"/>
    <w:rsid w:val="00C81B9D"/>
    <w:rsid w:val="00C828A0"/>
    <w:rsid w:val="00C83376"/>
    <w:rsid w:val="00C842C2"/>
    <w:rsid w:val="00C869B7"/>
    <w:rsid w:val="00C8707C"/>
    <w:rsid w:val="00C873BB"/>
    <w:rsid w:val="00C90915"/>
    <w:rsid w:val="00C90A0C"/>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953"/>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C3C"/>
    <w:rsid w:val="00CD1DE1"/>
    <w:rsid w:val="00CD1EC4"/>
    <w:rsid w:val="00CD2FB4"/>
    <w:rsid w:val="00CD336B"/>
    <w:rsid w:val="00CD3537"/>
    <w:rsid w:val="00CD35F6"/>
    <w:rsid w:val="00CD4119"/>
    <w:rsid w:val="00CD4394"/>
    <w:rsid w:val="00CD4D1E"/>
    <w:rsid w:val="00CD52AD"/>
    <w:rsid w:val="00CD55A3"/>
    <w:rsid w:val="00CD5756"/>
    <w:rsid w:val="00CD5D39"/>
    <w:rsid w:val="00CD5F12"/>
    <w:rsid w:val="00CD6B6A"/>
    <w:rsid w:val="00CD6BCA"/>
    <w:rsid w:val="00CD7357"/>
    <w:rsid w:val="00CD780F"/>
    <w:rsid w:val="00CD7B09"/>
    <w:rsid w:val="00CE0830"/>
    <w:rsid w:val="00CE0A86"/>
    <w:rsid w:val="00CE11FF"/>
    <w:rsid w:val="00CE12C0"/>
    <w:rsid w:val="00CE12D0"/>
    <w:rsid w:val="00CE2CCC"/>
    <w:rsid w:val="00CE39C2"/>
    <w:rsid w:val="00CE3DD2"/>
    <w:rsid w:val="00CE47C1"/>
    <w:rsid w:val="00CE4BB4"/>
    <w:rsid w:val="00CE4FEA"/>
    <w:rsid w:val="00CE51BA"/>
    <w:rsid w:val="00CE51E9"/>
    <w:rsid w:val="00CE62E4"/>
    <w:rsid w:val="00CE6798"/>
    <w:rsid w:val="00CE79E6"/>
    <w:rsid w:val="00CF002C"/>
    <w:rsid w:val="00CF024A"/>
    <w:rsid w:val="00CF0488"/>
    <w:rsid w:val="00CF0899"/>
    <w:rsid w:val="00CF08E5"/>
    <w:rsid w:val="00CF097A"/>
    <w:rsid w:val="00CF109A"/>
    <w:rsid w:val="00CF114B"/>
    <w:rsid w:val="00CF1155"/>
    <w:rsid w:val="00CF1B1B"/>
    <w:rsid w:val="00CF1B89"/>
    <w:rsid w:val="00CF2645"/>
    <w:rsid w:val="00CF26EF"/>
    <w:rsid w:val="00CF2F9A"/>
    <w:rsid w:val="00CF34F1"/>
    <w:rsid w:val="00CF3551"/>
    <w:rsid w:val="00CF4548"/>
    <w:rsid w:val="00CF4642"/>
    <w:rsid w:val="00CF7E6D"/>
    <w:rsid w:val="00D01A06"/>
    <w:rsid w:val="00D03133"/>
    <w:rsid w:val="00D034B6"/>
    <w:rsid w:val="00D04819"/>
    <w:rsid w:val="00D051BF"/>
    <w:rsid w:val="00D053FD"/>
    <w:rsid w:val="00D06030"/>
    <w:rsid w:val="00D061D0"/>
    <w:rsid w:val="00D06C22"/>
    <w:rsid w:val="00D06F7E"/>
    <w:rsid w:val="00D07977"/>
    <w:rsid w:val="00D120BC"/>
    <w:rsid w:val="00D1360D"/>
    <w:rsid w:val="00D14CA0"/>
    <w:rsid w:val="00D155C3"/>
    <w:rsid w:val="00D16631"/>
    <w:rsid w:val="00D17926"/>
    <w:rsid w:val="00D17D31"/>
    <w:rsid w:val="00D17EEB"/>
    <w:rsid w:val="00D21105"/>
    <w:rsid w:val="00D21C4B"/>
    <w:rsid w:val="00D225BE"/>
    <w:rsid w:val="00D22DE4"/>
    <w:rsid w:val="00D245D4"/>
    <w:rsid w:val="00D24D82"/>
    <w:rsid w:val="00D26012"/>
    <w:rsid w:val="00D274B3"/>
    <w:rsid w:val="00D27992"/>
    <w:rsid w:val="00D30EF9"/>
    <w:rsid w:val="00D321C8"/>
    <w:rsid w:val="00D32853"/>
    <w:rsid w:val="00D3315A"/>
    <w:rsid w:val="00D33F89"/>
    <w:rsid w:val="00D3405E"/>
    <w:rsid w:val="00D34E78"/>
    <w:rsid w:val="00D35FB4"/>
    <w:rsid w:val="00D36D4F"/>
    <w:rsid w:val="00D376B6"/>
    <w:rsid w:val="00D402CC"/>
    <w:rsid w:val="00D40395"/>
    <w:rsid w:val="00D40D0F"/>
    <w:rsid w:val="00D412D4"/>
    <w:rsid w:val="00D42123"/>
    <w:rsid w:val="00D4265F"/>
    <w:rsid w:val="00D4277C"/>
    <w:rsid w:val="00D43747"/>
    <w:rsid w:val="00D4483E"/>
    <w:rsid w:val="00D44F95"/>
    <w:rsid w:val="00D45C59"/>
    <w:rsid w:val="00D46E97"/>
    <w:rsid w:val="00D471F6"/>
    <w:rsid w:val="00D47B8B"/>
    <w:rsid w:val="00D47F32"/>
    <w:rsid w:val="00D50023"/>
    <w:rsid w:val="00D5040E"/>
    <w:rsid w:val="00D514C3"/>
    <w:rsid w:val="00D514E6"/>
    <w:rsid w:val="00D51537"/>
    <w:rsid w:val="00D51E06"/>
    <w:rsid w:val="00D52647"/>
    <w:rsid w:val="00D54B43"/>
    <w:rsid w:val="00D54B5B"/>
    <w:rsid w:val="00D555B1"/>
    <w:rsid w:val="00D55627"/>
    <w:rsid w:val="00D56E16"/>
    <w:rsid w:val="00D60AB3"/>
    <w:rsid w:val="00D61A43"/>
    <w:rsid w:val="00D6257A"/>
    <w:rsid w:val="00D62879"/>
    <w:rsid w:val="00D63E12"/>
    <w:rsid w:val="00D64245"/>
    <w:rsid w:val="00D64B5C"/>
    <w:rsid w:val="00D65FFC"/>
    <w:rsid w:val="00D660B9"/>
    <w:rsid w:val="00D66AB7"/>
    <w:rsid w:val="00D6785D"/>
    <w:rsid w:val="00D708FB"/>
    <w:rsid w:val="00D70990"/>
    <w:rsid w:val="00D70B0E"/>
    <w:rsid w:val="00D70BAC"/>
    <w:rsid w:val="00D7217D"/>
    <w:rsid w:val="00D72851"/>
    <w:rsid w:val="00D7285A"/>
    <w:rsid w:val="00D73323"/>
    <w:rsid w:val="00D73332"/>
    <w:rsid w:val="00D73578"/>
    <w:rsid w:val="00D741DB"/>
    <w:rsid w:val="00D75359"/>
    <w:rsid w:val="00D7777C"/>
    <w:rsid w:val="00D77B5B"/>
    <w:rsid w:val="00D77C67"/>
    <w:rsid w:val="00D81096"/>
    <w:rsid w:val="00D81AAE"/>
    <w:rsid w:val="00D81ACF"/>
    <w:rsid w:val="00D81EFF"/>
    <w:rsid w:val="00D821A2"/>
    <w:rsid w:val="00D82E91"/>
    <w:rsid w:val="00D85108"/>
    <w:rsid w:val="00D902AB"/>
    <w:rsid w:val="00D907F1"/>
    <w:rsid w:val="00D90DE3"/>
    <w:rsid w:val="00D91790"/>
    <w:rsid w:val="00D91B75"/>
    <w:rsid w:val="00D91F47"/>
    <w:rsid w:val="00D92080"/>
    <w:rsid w:val="00D92A7E"/>
    <w:rsid w:val="00D93075"/>
    <w:rsid w:val="00D93BC2"/>
    <w:rsid w:val="00D93EC9"/>
    <w:rsid w:val="00D948FE"/>
    <w:rsid w:val="00D94E8C"/>
    <w:rsid w:val="00D950B9"/>
    <w:rsid w:val="00D951ED"/>
    <w:rsid w:val="00D964F9"/>
    <w:rsid w:val="00D970AE"/>
    <w:rsid w:val="00DA0856"/>
    <w:rsid w:val="00DA08B8"/>
    <w:rsid w:val="00DA0C60"/>
    <w:rsid w:val="00DA0DCC"/>
    <w:rsid w:val="00DA1186"/>
    <w:rsid w:val="00DA13CE"/>
    <w:rsid w:val="00DA156C"/>
    <w:rsid w:val="00DA2581"/>
    <w:rsid w:val="00DA38E1"/>
    <w:rsid w:val="00DA3AA7"/>
    <w:rsid w:val="00DA3C71"/>
    <w:rsid w:val="00DA432F"/>
    <w:rsid w:val="00DA49CC"/>
    <w:rsid w:val="00DA5605"/>
    <w:rsid w:val="00DA56B6"/>
    <w:rsid w:val="00DA5799"/>
    <w:rsid w:val="00DA6133"/>
    <w:rsid w:val="00DA6506"/>
    <w:rsid w:val="00DA7B7B"/>
    <w:rsid w:val="00DB092D"/>
    <w:rsid w:val="00DB09A4"/>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D79A9"/>
    <w:rsid w:val="00DE1D1F"/>
    <w:rsid w:val="00DE28D7"/>
    <w:rsid w:val="00DE35C7"/>
    <w:rsid w:val="00DE4937"/>
    <w:rsid w:val="00DE4B66"/>
    <w:rsid w:val="00DE5524"/>
    <w:rsid w:val="00DE5E67"/>
    <w:rsid w:val="00DE6D10"/>
    <w:rsid w:val="00DF0F38"/>
    <w:rsid w:val="00DF163C"/>
    <w:rsid w:val="00DF1D96"/>
    <w:rsid w:val="00DF1EA1"/>
    <w:rsid w:val="00DF2467"/>
    <w:rsid w:val="00DF2B6C"/>
    <w:rsid w:val="00DF3BBB"/>
    <w:rsid w:val="00DF3FD5"/>
    <w:rsid w:val="00DF44B0"/>
    <w:rsid w:val="00DF462E"/>
    <w:rsid w:val="00DF4D2A"/>
    <w:rsid w:val="00DF5E26"/>
    <w:rsid w:val="00DF7636"/>
    <w:rsid w:val="00DF777B"/>
    <w:rsid w:val="00E002D2"/>
    <w:rsid w:val="00E00615"/>
    <w:rsid w:val="00E0076B"/>
    <w:rsid w:val="00E01072"/>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2416"/>
    <w:rsid w:val="00E14F01"/>
    <w:rsid w:val="00E15807"/>
    <w:rsid w:val="00E15EF4"/>
    <w:rsid w:val="00E162AB"/>
    <w:rsid w:val="00E17025"/>
    <w:rsid w:val="00E2018F"/>
    <w:rsid w:val="00E208BB"/>
    <w:rsid w:val="00E245EA"/>
    <w:rsid w:val="00E25166"/>
    <w:rsid w:val="00E260FB"/>
    <w:rsid w:val="00E262D5"/>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5DE4"/>
    <w:rsid w:val="00E36282"/>
    <w:rsid w:val="00E4015F"/>
    <w:rsid w:val="00E4048A"/>
    <w:rsid w:val="00E40593"/>
    <w:rsid w:val="00E40886"/>
    <w:rsid w:val="00E40B3C"/>
    <w:rsid w:val="00E40FE6"/>
    <w:rsid w:val="00E412E2"/>
    <w:rsid w:val="00E42090"/>
    <w:rsid w:val="00E434C4"/>
    <w:rsid w:val="00E444AF"/>
    <w:rsid w:val="00E44BDB"/>
    <w:rsid w:val="00E44FC7"/>
    <w:rsid w:val="00E453A2"/>
    <w:rsid w:val="00E46FD6"/>
    <w:rsid w:val="00E4716B"/>
    <w:rsid w:val="00E50B93"/>
    <w:rsid w:val="00E50DA1"/>
    <w:rsid w:val="00E52164"/>
    <w:rsid w:val="00E524ED"/>
    <w:rsid w:val="00E52A6F"/>
    <w:rsid w:val="00E52AA0"/>
    <w:rsid w:val="00E52C10"/>
    <w:rsid w:val="00E53969"/>
    <w:rsid w:val="00E53EA2"/>
    <w:rsid w:val="00E5514F"/>
    <w:rsid w:val="00E55511"/>
    <w:rsid w:val="00E5607A"/>
    <w:rsid w:val="00E56B4D"/>
    <w:rsid w:val="00E5705C"/>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134"/>
    <w:rsid w:val="00E81490"/>
    <w:rsid w:val="00E81B5C"/>
    <w:rsid w:val="00E8206C"/>
    <w:rsid w:val="00E820B9"/>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052"/>
    <w:rsid w:val="00E96997"/>
    <w:rsid w:val="00E96EC4"/>
    <w:rsid w:val="00E97183"/>
    <w:rsid w:val="00E97A0A"/>
    <w:rsid w:val="00EA0177"/>
    <w:rsid w:val="00EA0566"/>
    <w:rsid w:val="00EA12F1"/>
    <w:rsid w:val="00EA20D6"/>
    <w:rsid w:val="00EA2942"/>
    <w:rsid w:val="00EA36B5"/>
    <w:rsid w:val="00EA42E0"/>
    <w:rsid w:val="00EA44BF"/>
    <w:rsid w:val="00EA485F"/>
    <w:rsid w:val="00EA49E4"/>
    <w:rsid w:val="00EA5085"/>
    <w:rsid w:val="00EA60A3"/>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1E17"/>
    <w:rsid w:val="00EC20E6"/>
    <w:rsid w:val="00EC22CA"/>
    <w:rsid w:val="00EC271A"/>
    <w:rsid w:val="00EC2B7D"/>
    <w:rsid w:val="00EC2F61"/>
    <w:rsid w:val="00EC30B9"/>
    <w:rsid w:val="00EC3190"/>
    <w:rsid w:val="00EC440E"/>
    <w:rsid w:val="00EC5305"/>
    <w:rsid w:val="00EC5BD3"/>
    <w:rsid w:val="00EC5CF2"/>
    <w:rsid w:val="00EC6253"/>
    <w:rsid w:val="00EC7AAB"/>
    <w:rsid w:val="00EC7B7E"/>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689"/>
    <w:rsid w:val="00F00F22"/>
    <w:rsid w:val="00F02048"/>
    <w:rsid w:val="00F0282D"/>
    <w:rsid w:val="00F0335A"/>
    <w:rsid w:val="00F03A73"/>
    <w:rsid w:val="00F049B8"/>
    <w:rsid w:val="00F05787"/>
    <w:rsid w:val="00F05B33"/>
    <w:rsid w:val="00F067BD"/>
    <w:rsid w:val="00F06A3C"/>
    <w:rsid w:val="00F07161"/>
    <w:rsid w:val="00F07355"/>
    <w:rsid w:val="00F07C84"/>
    <w:rsid w:val="00F11231"/>
    <w:rsid w:val="00F11517"/>
    <w:rsid w:val="00F12633"/>
    <w:rsid w:val="00F12DB6"/>
    <w:rsid w:val="00F135EB"/>
    <w:rsid w:val="00F137AA"/>
    <w:rsid w:val="00F13AAC"/>
    <w:rsid w:val="00F1429C"/>
    <w:rsid w:val="00F14C35"/>
    <w:rsid w:val="00F14F13"/>
    <w:rsid w:val="00F162B8"/>
    <w:rsid w:val="00F2029E"/>
    <w:rsid w:val="00F227AD"/>
    <w:rsid w:val="00F22CDF"/>
    <w:rsid w:val="00F22D19"/>
    <w:rsid w:val="00F22EA9"/>
    <w:rsid w:val="00F22F41"/>
    <w:rsid w:val="00F23856"/>
    <w:rsid w:val="00F23E39"/>
    <w:rsid w:val="00F245DB"/>
    <w:rsid w:val="00F2492C"/>
    <w:rsid w:val="00F24988"/>
    <w:rsid w:val="00F24A77"/>
    <w:rsid w:val="00F25C4B"/>
    <w:rsid w:val="00F26443"/>
    <w:rsid w:val="00F265A1"/>
    <w:rsid w:val="00F26F65"/>
    <w:rsid w:val="00F271BD"/>
    <w:rsid w:val="00F27C25"/>
    <w:rsid w:val="00F30523"/>
    <w:rsid w:val="00F30A6A"/>
    <w:rsid w:val="00F31051"/>
    <w:rsid w:val="00F311AC"/>
    <w:rsid w:val="00F32328"/>
    <w:rsid w:val="00F32D46"/>
    <w:rsid w:val="00F32EF1"/>
    <w:rsid w:val="00F32F4A"/>
    <w:rsid w:val="00F33F42"/>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EDD"/>
    <w:rsid w:val="00F71445"/>
    <w:rsid w:val="00F71A32"/>
    <w:rsid w:val="00F71F2C"/>
    <w:rsid w:val="00F721E5"/>
    <w:rsid w:val="00F723F6"/>
    <w:rsid w:val="00F7337F"/>
    <w:rsid w:val="00F73EEF"/>
    <w:rsid w:val="00F7430C"/>
    <w:rsid w:val="00F74EC1"/>
    <w:rsid w:val="00F76249"/>
    <w:rsid w:val="00F7661C"/>
    <w:rsid w:val="00F80DD7"/>
    <w:rsid w:val="00F8133B"/>
    <w:rsid w:val="00F814CD"/>
    <w:rsid w:val="00F8170C"/>
    <w:rsid w:val="00F822FA"/>
    <w:rsid w:val="00F82761"/>
    <w:rsid w:val="00F82888"/>
    <w:rsid w:val="00F828FC"/>
    <w:rsid w:val="00F83809"/>
    <w:rsid w:val="00F83CCA"/>
    <w:rsid w:val="00F83FA0"/>
    <w:rsid w:val="00F84837"/>
    <w:rsid w:val="00F848F6"/>
    <w:rsid w:val="00F849E9"/>
    <w:rsid w:val="00F84EC6"/>
    <w:rsid w:val="00F85C5D"/>
    <w:rsid w:val="00F85EDB"/>
    <w:rsid w:val="00F86910"/>
    <w:rsid w:val="00F86DFC"/>
    <w:rsid w:val="00F87BCC"/>
    <w:rsid w:val="00F87DDC"/>
    <w:rsid w:val="00F90054"/>
    <w:rsid w:val="00F901E4"/>
    <w:rsid w:val="00F910DB"/>
    <w:rsid w:val="00F915F0"/>
    <w:rsid w:val="00F925E2"/>
    <w:rsid w:val="00F927BE"/>
    <w:rsid w:val="00F936B2"/>
    <w:rsid w:val="00F93856"/>
    <w:rsid w:val="00F94FD7"/>
    <w:rsid w:val="00F959AA"/>
    <w:rsid w:val="00F963DA"/>
    <w:rsid w:val="00F964E6"/>
    <w:rsid w:val="00FA064E"/>
    <w:rsid w:val="00FA09D6"/>
    <w:rsid w:val="00FA0F38"/>
    <w:rsid w:val="00FA10ED"/>
    <w:rsid w:val="00FA14D9"/>
    <w:rsid w:val="00FA16C9"/>
    <w:rsid w:val="00FA2E24"/>
    <w:rsid w:val="00FA2FD7"/>
    <w:rsid w:val="00FA366E"/>
    <w:rsid w:val="00FA4C97"/>
    <w:rsid w:val="00FA5BA9"/>
    <w:rsid w:val="00FA655C"/>
    <w:rsid w:val="00FB0038"/>
    <w:rsid w:val="00FB0A44"/>
    <w:rsid w:val="00FB12BF"/>
    <w:rsid w:val="00FB18A3"/>
    <w:rsid w:val="00FB4192"/>
    <w:rsid w:val="00FB4433"/>
    <w:rsid w:val="00FB5E70"/>
    <w:rsid w:val="00FB621B"/>
    <w:rsid w:val="00FB63B6"/>
    <w:rsid w:val="00FB6C81"/>
    <w:rsid w:val="00FB6E06"/>
    <w:rsid w:val="00FB7D8F"/>
    <w:rsid w:val="00FC00A4"/>
    <w:rsid w:val="00FC16C3"/>
    <w:rsid w:val="00FC2661"/>
    <w:rsid w:val="00FC26CB"/>
    <w:rsid w:val="00FC39B8"/>
    <w:rsid w:val="00FC3C00"/>
    <w:rsid w:val="00FC418E"/>
    <w:rsid w:val="00FC4A45"/>
    <w:rsid w:val="00FC50C6"/>
    <w:rsid w:val="00FC513F"/>
    <w:rsid w:val="00FC5AD0"/>
    <w:rsid w:val="00FC5B79"/>
    <w:rsid w:val="00FC6722"/>
    <w:rsid w:val="00FC7669"/>
    <w:rsid w:val="00FD0530"/>
    <w:rsid w:val="00FD0A72"/>
    <w:rsid w:val="00FD0CE2"/>
    <w:rsid w:val="00FD2230"/>
    <w:rsid w:val="00FD238F"/>
    <w:rsid w:val="00FD2A7B"/>
    <w:rsid w:val="00FD2C2E"/>
    <w:rsid w:val="00FD3267"/>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78"/>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ubshbk70?ref=Bible.Eph1.3&amp;off=5254&amp;ctx=+they+are+in+3%3a10).+~Briefly%2c+the+term+is" TargetMode="External"/><Relationship Id="rId18" Type="http://schemas.openxmlformats.org/officeDocument/2006/relationships/hyperlink" Target="https://ref.ly/logosres/nibcnt70eph?ref=Bible.Eph1.3&amp;off=3690&amp;ctx=+a+similar+battle%3a+%E2%80%9C~For+our+struggle+is+" TargetMode="External"/><Relationship Id="rId26" Type="http://schemas.openxmlformats.org/officeDocument/2006/relationships/hyperlink" Target="https://ref.ly/logosres/fsgc70eph?ref=Bible.Eph1.4-6&amp;off=2876&amp;ctx=y+that+He+appoints.+~In+a+more+restricted" TargetMode="External"/><Relationship Id="rId39" Type="http://schemas.openxmlformats.org/officeDocument/2006/relationships/hyperlink" Target="https://ref.ly/logosres/purposegod?ref=Bible.Eph1.3-14&amp;off=7998&amp;ctx=+the+family+of+God.%0a~Paul+says+that+God+h" TargetMode="External"/><Relationship Id="rId21" Type="http://schemas.openxmlformats.org/officeDocument/2006/relationships/hyperlink" Target="https://ref.ly/logosres/srmpiper1990?art=sermon.791&amp;off=4949&amp;ctx=for+Full+Assurance.+~God+has+an+unstoppab" TargetMode="External"/><Relationship Id="rId34" Type="http://schemas.openxmlformats.org/officeDocument/2006/relationships/hyperlink" Target="https://ref.ly/logosres/tntc70ephus?ref=Bible.Eph1.5&amp;off=874&amp;ctx=e+is+from+eternity.+~That+plan+is%2c+as+av+" TargetMode="External"/><Relationship Id="rId42" Type="http://schemas.openxmlformats.org/officeDocument/2006/relationships/hyperlink" Target="https://ref.ly/logosres/black70eph?ref=Bible.Eph1.5&amp;off=3925&amp;ctx=he+religious+scene%2c+~nevertheless+early+C" TargetMode="External"/><Relationship Id="rId47" Type="http://schemas.openxmlformats.org/officeDocument/2006/relationships/hyperlink" Target="https://ref.ly/logosres/bstus70eph?ref=Bible.Eph1.5-8&amp;off=284&amp;ctx=lative+question+why+~God+went+ahead+with+" TargetMode="External"/><Relationship Id="rId50" Type="http://schemas.openxmlformats.org/officeDocument/2006/relationships/hyperlink" Target="https://ref.ly/logosres/nibcnt70eph?ref=Bible.Eph1.6&amp;off=28&amp;ctx=eology+is+doxology!+~In+other+words%2c+sons" TargetMode="External"/><Relationship Id="rId55" Type="http://schemas.openxmlformats.org/officeDocument/2006/relationships/hyperlink" Target="https://ref.ly/logosres/lange70eph?ref=Bible.Eph1.6&amp;off=433&amp;ctx=ing+the+conclusion%3b+~it+reaches+unto+the+" TargetMode="External"/><Relationship Id="rId7" Type="http://schemas.openxmlformats.org/officeDocument/2006/relationships/hyperlink" Target="https://ref.ly/logosres/boicecm70eph?ref=Bible.Eph1.3&amp;off=7063&amp;ctx=+Lord%E2%80%9D+(Jonah+2%3a9).+~Indeed%2c+Paul+makes+t" TargetMode="External"/><Relationship Id="rId12" Type="http://schemas.openxmlformats.org/officeDocument/2006/relationships/hyperlink" Target="https://ref.ly/logosres/fsgc70eph?ref=Bible.Eph1.3&amp;off=2122&amp;ctx=n+lifted+in+Christ.+~That+is+to+say%2c+it+s" TargetMode="External"/><Relationship Id="rId17" Type="http://schemas.openxmlformats.org/officeDocument/2006/relationships/hyperlink" Target="https://ref.ly/logosres/nivzndrvnstbbl?ref=Bible.Eph1.3&amp;off=621&amp;ctx=hen+Christ+returns.+~As+the+heavenly+real" TargetMode="External"/><Relationship Id="rId25" Type="http://schemas.openxmlformats.org/officeDocument/2006/relationships/hyperlink" Target="https://ref.ly/logosres/purposegod?ref=Bible.Eph1.3-14&amp;off=5433&amp;ctx=rmously+comforting.+~Salvation+is+not+an+" TargetMode="External"/><Relationship Id="rId33" Type="http://schemas.openxmlformats.org/officeDocument/2006/relationships/hyperlink" Target="https://ref.ly/logosres/pntceph?ref=Bible.Eph1.4&amp;off=5122&amp;ctx=before+him+in+love.+~Election+does+bring+" TargetMode="External"/><Relationship Id="rId38" Type="http://schemas.openxmlformats.org/officeDocument/2006/relationships/hyperlink" Target="https://ref.ly/logosres/bstus70eph?ref=Bible.Eph1.4-6&amp;off=4422&amp;ctx=se+of+our+election.+~So+ultimately+the+on" TargetMode="External"/><Relationship Id="rId46" Type="http://schemas.openxmlformats.org/officeDocument/2006/relationships/hyperlink" Target="https://ref.ly/logosres/purposegod?ref=Bible.Eph1.3-14&amp;off=7719&amp;ctx=e%2c+known+as+saints.+~Again%2c+the+goal+of+p" TargetMode="External"/><Relationship Id="rId2" Type="http://schemas.openxmlformats.org/officeDocument/2006/relationships/hyperlink" Target="https://ref.ly/logosres/sorhet78phm?ref=Bible.Eph1.3&amp;off=869&amp;ctx=e+that+are+holy+and+~blameless.+There+is+" TargetMode="External"/><Relationship Id="rId16" Type="http://schemas.openxmlformats.org/officeDocument/2006/relationships/hyperlink" Target="https://ref.ly/logosres/nibcnt70eph?ref=Bible.Eph1.3&amp;off=2357&amp;ctx=se+above+the+earth.+~Heavenlies+is+a+term" TargetMode="External"/><Relationship Id="rId20" Type="http://schemas.openxmlformats.org/officeDocument/2006/relationships/hyperlink" Target="https://ref.ly/logosres/pntceph?ref=Bible.Eph1.4&amp;off=4096&amp;ctx=and+only+in+Christ.%0a~That+choice+in+Chris" TargetMode="External"/><Relationship Id="rId29" Type="http://schemas.openxmlformats.org/officeDocument/2006/relationships/hyperlink" Target="https://ref.ly/logosres/bstus70eph?ref=Bible.Eph1.4-6&amp;off=1764&amp;ctx=t+decided+for+you.%E2%80%99%0a~Scripture+nowhere+di" TargetMode="External"/><Relationship Id="rId41" Type="http://schemas.openxmlformats.org/officeDocument/2006/relationships/hyperlink" Target="https://ref.ly/logosres/pntceph?ref=Bible.Eph1.4&amp;off=4498&amp;ctx=od%E2%80%99s+amazing+grace.+~To+say+that+election" TargetMode="External"/><Relationship Id="rId54" Type="http://schemas.openxmlformats.org/officeDocument/2006/relationships/hyperlink" Target="https://ref.ly/logosres/bstus70eph?ref=Bible.Eph1.5-8&amp;off=2543&amp;ctx=d+a+necessary+loss.+~We+gain+access+to+hi" TargetMode="External"/><Relationship Id="rId1" Type="http://schemas.openxmlformats.org/officeDocument/2006/relationships/hyperlink" Target="https://ref.ly/logosres/purposegod?ref=Bible.Eph1.3-14&amp;off=1728&amp;ctx=hanksgiving+to+God.+~It+flows+out+of+an+a" TargetMode="External"/><Relationship Id="rId6" Type="http://schemas.openxmlformats.org/officeDocument/2006/relationships/hyperlink" Target="https://ref.ly/logosres/fsgc70eph?ref=Bible.Eph1.3&amp;off=537&amp;ctx=atural+or+material.+~Paul%2c+a+childless%2c+l" TargetMode="External"/><Relationship Id="rId11" Type="http://schemas.openxmlformats.org/officeDocument/2006/relationships/hyperlink" Target="https://ref.ly/logosres/pntceph?ref=Bible.Eph1.3&amp;off=7462&amp;ctx=he+heavenly+realms.+~These+gracious+gifts" TargetMode="External"/><Relationship Id="rId24" Type="http://schemas.openxmlformats.org/officeDocument/2006/relationships/hyperlink" Target="https://ref.ly/logosres/fsgc70eph?ref=Bible.Eph1.4-6&amp;off=1916&amp;ctx=+kindness+and+love.%0a~%E2%80%9CHaving+predestinate" TargetMode="External"/><Relationship Id="rId32" Type="http://schemas.openxmlformats.org/officeDocument/2006/relationships/hyperlink" Target="https://ref.ly/logosres/bstus70eph?ref=Bible.Eph1.4-6&amp;off=5686&amp;ctx=claim+to+any+merit.+~So+%E2%80%98God%E2%80%99s+election+i" TargetMode="External"/><Relationship Id="rId37" Type="http://schemas.openxmlformats.org/officeDocument/2006/relationships/hyperlink" Target="https://ref.ly/logosres/bstus70eph?ref=Bible.Eph1.4-6&amp;off=3349&amp;ctx=t+an+excuse+for+sin%0a~True%2c+the+doctrine+g" TargetMode="External"/><Relationship Id="rId40" Type="http://schemas.openxmlformats.org/officeDocument/2006/relationships/hyperlink" Target="https://ref.ly/logosres/fsgc70eph?ref=Bible.Eph1.4-6&amp;off=10475&amp;ctx=ve+of+His+own+mind.+~F.+F.+Bruce+explains" TargetMode="External"/><Relationship Id="rId45" Type="http://schemas.openxmlformats.org/officeDocument/2006/relationships/hyperlink" Target="https://ref.ly/logosres/fsgc70eph?ref=Bible.Eph1.4-6&amp;off=11148&amp;ctx=on+to+the+fact+that+~God%E2%80%99s+election+is+an" TargetMode="External"/><Relationship Id="rId53" Type="http://schemas.openxmlformats.org/officeDocument/2006/relationships/hyperlink" Target="https://ref.ly/logosres/tntc70ephus?ref=Bible.Eph1.6&amp;off=1792&amp;ctx=.+As+Dale+puts+it%2c+%E2%80%98~Christ+dwells+for+ev" TargetMode="External"/><Relationship Id="rId58" Type="http://schemas.openxmlformats.org/officeDocument/2006/relationships/hyperlink" Target="https://ref.ly/logosres/sorhet78phm?ref=Bible.Eph1.6-7&amp;off=678&amp;ctx=n+of+a+known+law.30+~However+Paul+in+Roma" TargetMode="External"/><Relationship Id="rId5" Type="http://schemas.openxmlformats.org/officeDocument/2006/relationships/hyperlink" Target="https://ref.ly/logosres/bstus70eph?ref=Bible.Eph1.3-14&amp;off=3903&amp;ctx=rist+to+our+hearts.+~As+Charles+Hodge+put" TargetMode="External"/><Relationship Id="rId15" Type="http://schemas.openxmlformats.org/officeDocument/2006/relationships/hyperlink" Target="https://ref.ly/logosres/fsgc70eph?ref=Bible.Eph1.3&amp;off=1941&amp;ctx=rces+of+wickedness.+~It+appears%2c+then%2c+th" TargetMode="External"/><Relationship Id="rId23" Type="http://schemas.openxmlformats.org/officeDocument/2006/relationships/hyperlink" Target="https://ref.ly/logosres/boicecm70eph?ref=Bible.Eph1.4-6&amp;off=6267&amp;ctx=d%E2%80%94by+our+own+power.+~Or+did+man+fall+the+" TargetMode="External"/><Relationship Id="rId28" Type="http://schemas.openxmlformats.org/officeDocument/2006/relationships/hyperlink" Target="https://ref.ly/logosres/nibcnt70eph?ref=Bible.Eph1.4&amp;off=1256&amp;ctx=ne+view+or+another.+~Election+to+salvatio" TargetMode="External"/><Relationship Id="rId36" Type="http://schemas.openxmlformats.org/officeDocument/2006/relationships/hyperlink" Target="https://ref.ly/logosres/tntc70ephus?ref=Bible.Eph1.4&amp;off=1537&amp;ctx=for+human+boasting.+~Secondly%2c+God+has+ch" TargetMode="External"/><Relationship Id="rId49" Type="http://schemas.openxmlformats.org/officeDocument/2006/relationships/hyperlink" Target="https://ref.ly/logosres/pntceph?ref=Bible.Eph1.5&amp;off=3553&amp;ctx=th+his+saving+plan.+~%E2%80%98He+enjoys+imparting" TargetMode="External"/><Relationship Id="rId57" Type="http://schemas.openxmlformats.org/officeDocument/2006/relationships/hyperlink" Target="https://ref.ly/logosres/ebc11?ref=Bible.Eph1.6&amp;off=2&amp;ctx=ion+of+his+being.%0a6+~The+ultimate+aim+thr" TargetMode="External"/><Relationship Id="rId10" Type="http://schemas.openxmlformats.org/officeDocument/2006/relationships/hyperlink" Target="https://ref.ly/logosres/boicecm70eph?ref=Bible.Eph1.3&amp;off=5064&amp;ctx=freely+given+to+us.%0a~It+is+not+that+God+d" TargetMode="External"/><Relationship Id="rId19" Type="http://schemas.openxmlformats.org/officeDocument/2006/relationships/hyperlink" Target="https://ref.ly/logosres/fsgc70eph?ref=Bible.Eph1.4-6&amp;off=45&amp;ctx=ey+Come+(vss.+4%E2%80%936).+~These+blessings+come" TargetMode="External"/><Relationship Id="rId31" Type="http://schemas.openxmlformats.org/officeDocument/2006/relationships/hyperlink" Target="https://ref.ly/logosres/fsgc70eph?ref=Bible.Eph1.4-6&amp;off=4548&amp;ctx=f+imbedded+conceit%2c+~for+this+teaching+de" TargetMode="External"/><Relationship Id="rId44" Type="http://schemas.openxmlformats.org/officeDocument/2006/relationships/hyperlink" Target="https://ref.ly/logosres/sorhet78phm?ref=Bible.Eph1.6-7&amp;off=967&amp;ctx=he+or+he+merits+it.+~This+grace+is+said+t" TargetMode="External"/><Relationship Id="rId52" Type="http://schemas.openxmlformats.org/officeDocument/2006/relationships/hyperlink" Target="https://ref.ly/logosres/fsgc70eph?ref=Bible.Eph1.4-6&amp;off=11559&amp;ctx=hink+best%E2%80%9D+(p.+25).%0a~Fifth%2c+the+ultimate%EF%BB%BF" TargetMode="External"/><Relationship Id="rId4" Type="http://schemas.openxmlformats.org/officeDocument/2006/relationships/hyperlink" Target="https://ref.ly/logosres/bstus70eph?ref=Bible.Eph1.3-14&amp;off=7630&amp;ctx=hrist+is+spiritual.+~A+contrast+is+probab" TargetMode="External"/><Relationship Id="rId9" Type="http://schemas.openxmlformats.org/officeDocument/2006/relationships/hyperlink" Target="https://ref.ly/logosres/fsgc70eph?ref=Bible.Eph1.3&amp;off=784&amp;ctx=f+grateful+praise.%0a%E2%80%9C~All+spiritual+blessi" TargetMode="External"/><Relationship Id="rId14" Type="http://schemas.openxmlformats.org/officeDocument/2006/relationships/hyperlink" Target="https://ref.ly/logosres/bstus70eph?ref=Bible.Eph1.3-14&amp;off=9119&amp;ctx=the+redeemed).+But+%E2%80%98~the+heavenlies%E2%80%99+is+t" TargetMode="External"/><Relationship Id="rId22" Type="http://schemas.openxmlformats.org/officeDocument/2006/relationships/hyperlink" Target="https://ref.ly/logosres/srmpiper1990?art=sermon.791&amp;off=7762&amp;ctx=hought+to+election.+~God+chose+us+to+come" TargetMode="External"/><Relationship Id="rId27" Type="http://schemas.openxmlformats.org/officeDocument/2006/relationships/hyperlink" Target="https://ref.ly/logosres/purposegod?ref=Bible.Eph1.3-14&amp;off=5270&amp;ctx=always+fixed+on+the+~difficulty+of+resolv" TargetMode="External"/><Relationship Id="rId30" Type="http://schemas.openxmlformats.org/officeDocument/2006/relationships/hyperlink" Target="https://ref.ly/logosres/boicecm70eph?ref=Bible.Eph1.4-6&amp;off=629" TargetMode="External"/><Relationship Id="rId35" Type="http://schemas.openxmlformats.org/officeDocument/2006/relationships/hyperlink" Target="https://ref.ly/logosres/nivzndrvnstbbl?ref=Bible.Eph1.5&amp;off=287&amp;ctx=ew+adoptive+father.+~Similarly%2c+all+belie" TargetMode="External"/><Relationship Id="rId43" Type="http://schemas.openxmlformats.org/officeDocument/2006/relationships/hyperlink" Target="https://ref.ly/logosres/nibcnt70eph?ref=Bible.Eph1.5&amp;off=932&amp;ctx=is+promises)%E2%80%94is+the+~second+blessing+list" TargetMode="External"/><Relationship Id="rId48" Type="http://schemas.openxmlformats.org/officeDocument/2006/relationships/hyperlink" Target="https://ref.ly/logosres/nibcnt70eph?ref=Bible.Eph1.5&amp;off=2002&amp;ctx=it+in+the+baptismal+~passage+in+Galatians" TargetMode="External"/><Relationship Id="rId56" Type="http://schemas.openxmlformats.org/officeDocument/2006/relationships/hyperlink" Target="https://ref.ly/logosres/fsgc70eph?ref=Bible.Eph1.4-6&amp;off=12250&amp;ctx=eternally+praised.+%E2%80%9C~The+design+of+redemp" TargetMode="External"/><Relationship Id="rId8" Type="http://schemas.openxmlformats.org/officeDocument/2006/relationships/hyperlink" Target="https://ref.ly/logosres/ebc11?ref=Bible.Eph1.3&amp;off=1853&amp;ctx=d+to+usurp+control.+~Their+value+is+measu" TargetMode="External"/><Relationship Id="rId51" Type="http://schemas.openxmlformats.org/officeDocument/2006/relationships/hyperlink" Target="https://ref.ly/logosres/ivntceph?ref=Bible.Eph1.6&amp;off=35&amp;ctx=God%E2%80%99s+Grace+(1%3a6%E2%80%938)+~Christianity+offers+" TargetMode="External"/><Relationship Id="rId3" Type="http://schemas.openxmlformats.org/officeDocument/2006/relationships/hyperlink" Target="https://ref.ly/logosres/fsgc70eph?ref=Bible.Eph1.3-14&amp;off=333&amp;ctx=ever%2c+is+different.+~Here%2c+instead+of+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FC7F-72C0-479E-BBE7-2A5E0121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6321</TotalTime>
  <Pages>7</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459</cp:revision>
  <cp:lastPrinted>2018-12-14T23:10:00Z</cp:lastPrinted>
  <dcterms:created xsi:type="dcterms:W3CDTF">2018-12-01T11:44:00Z</dcterms:created>
  <dcterms:modified xsi:type="dcterms:W3CDTF">2019-11-09T20:37:00Z</dcterms:modified>
</cp:coreProperties>
</file>