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4F113CF4" w:rsidR="00EC6253" w:rsidRDefault="00BD6983" w:rsidP="00EC6253">
      <w:pPr>
        <w:jc w:val="center"/>
        <w:rPr>
          <w:b/>
          <w:color w:val="C00000"/>
        </w:rPr>
      </w:pPr>
      <w:bookmarkStart w:id="0" w:name="_Hlk5386145"/>
      <w:r>
        <w:rPr>
          <w:b/>
          <w:color w:val="C00000"/>
        </w:rPr>
        <w:t>Judas Iscariot</w:t>
      </w:r>
    </w:p>
    <w:p w14:paraId="5FF204F6" w14:textId="77777777" w:rsidR="00D731AB" w:rsidRDefault="00D731AB" w:rsidP="00EC6253">
      <w:pPr>
        <w:jc w:val="center"/>
        <w:rPr>
          <w:b/>
          <w:color w:val="C00000"/>
        </w:rPr>
      </w:pPr>
    </w:p>
    <w:p w14:paraId="69E7FB27" w14:textId="5C3A0BF2" w:rsidR="00B234F3" w:rsidRPr="00DA4518" w:rsidRDefault="00BD6983" w:rsidP="00EC6253">
      <w:pPr>
        <w:jc w:val="center"/>
        <w:rPr>
          <w:b/>
          <w:color w:val="000000" w:themeColor="text1"/>
        </w:rPr>
      </w:pPr>
      <w:r>
        <w:rPr>
          <w:b/>
          <w:color w:val="000000" w:themeColor="text1"/>
        </w:rPr>
        <w:t>Matthew 27:1</w:t>
      </w:r>
      <w:r w:rsidR="00EE3FC2">
        <w:rPr>
          <w:b/>
          <w:color w:val="000000" w:themeColor="text1"/>
        </w:rPr>
        <w:t>-10</w:t>
      </w:r>
    </w:p>
    <w:p w14:paraId="7D6BA9B1" w14:textId="77777777" w:rsidR="00D731AB" w:rsidRPr="00D731AB" w:rsidRDefault="00D731AB" w:rsidP="00EC6253">
      <w:pPr>
        <w:jc w:val="center"/>
        <w:rPr>
          <w:b/>
          <w:color w:val="000000" w:themeColor="text1"/>
        </w:rPr>
      </w:pPr>
    </w:p>
    <w:p w14:paraId="4B7A7B29" w14:textId="6F83EA24" w:rsidR="00EC6253" w:rsidRDefault="00EC6253" w:rsidP="00EC6253">
      <w:pPr>
        <w:jc w:val="center"/>
        <w:rPr>
          <w:rStyle w:val="Hyperlink"/>
        </w:rPr>
      </w:pPr>
      <w:r w:rsidRPr="006B2364">
        <w:t xml:space="preserve">Online Sermon:  </w:t>
      </w:r>
      <w:hyperlink r:id="rId8" w:history="1">
        <w:r w:rsidRPr="006B2364">
          <w:rPr>
            <w:rStyle w:val="Hyperlink"/>
          </w:rPr>
          <w:t>http://www.mckeesfamily.com/?page_id=3567</w:t>
        </w:r>
      </w:hyperlink>
    </w:p>
    <w:p w14:paraId="32BA535A" w14:textId="77777777" w:rsidR="00660287" w:rsidRDefault="00660287" w:rsidP="00EC6253">
      <w:pPr>
        <w:jc w:val="center"/>
        <w:rPr>
          <w:rStyle w:val="Hyperlink"/>
        </w:rPr>
      </w:pPr>
    </w:p>
    <w:p w14:paraId="292C0D6D" w14:textId="2B480328" w:rsidR="00135D1B" w:rsidRDefault="00135D1B" w:rsidP="000A53B0">
      <w:pPr>
        <w:rPr>
          <w:rStyle w:val="Hyperlink"/>
          <w:color w:val="000000" w:themeColor="text1"/>
          <w:u w:val="none"/>
        </w:rPr>
      </w:pPr>
      <w:r>
        <w:rPr>
          <w:rStyle w:val="Hyperlink"/>
          <w:color w:val="000000" w:themeColor="text1"/>
          <w:u w:val="none"/>
        </w:rPr>
        <w:tab/>
      </w:r>
    </w:p>
    <w:p w14:paraId="2F040696" w14:textId="3F4040C7" w:rsidR="00BD6983" w:rsidRPr="00BD6983" w:rsidRDefault="00660287" w:rsidP="00BD6983">
      <w:pPr>
        <w:pStyle w:val="NormalWeb"/>
        <w:spacing w:before="0" w:beforeAutospacing="0" w:after="0" w:afterAutospacing="0"/>
        <w:rPr>
          <w:color w:val="000000" w:themeColor="text1"/>
        </w:rPr>
      </w:pPr>
      <w:r>
        <w:rPr>
          <w:rStyle w:val="Hyperlink"/>
          <w:color w:val="000000" w:themeColor="text1"/>
          <w:u w:val="none"/>
        </w:rPr>
        <w:tab/>
      </w:r>
      <w:r w:rsidR="00BD6983" w:rsidRPr="00BD6983">
        <w:rPr>
          <w:color w:val="000000" w:themeColor="text1"/>
        </w:rPr>
        <w:t>Today we are going to finish the sermon series on the Twelve Apostles by examining the life of Judas Iscariot.  Before I begin, I want to acknowledge that the book “Twelve Ordinary Men” by John MacArthur was used as the foundation for this sermon series.  Judas is undoubtably one of the most universally known and scorned disciples of all time.</w:t>
      </w:r>
      <w:r w:rsidR="00BD6983" w:rsidRPr="00BD6983">
        <w:rPr>
          <w:rFonts w:eastAsiaTheme="minorHAnsi"/>
          <w:vertAlign w:val="superscript"/>
          <w:lang w:eastAsia="en-US"/>
        </w:rPr>
        <w:footnoteReference w:id="1"/>
      </w:r>
      <w:r w:rsidR="00BD6983" w:rsidRPr="00BD6983">
        <w:rPr>
          <w:color w:val="000000" w:themeColor="text1"/>
        </w:rPr>
        <w:t xml:space="preserve">  Even though he was called and given the same teachings and opportunities to develop an in-depth personal relationship with his Lord as the other apostles</w:t>
      </w:r>
      <w:r w:rsidR="002B39E2">
        <w:rPr>
          <w:color w:val="000000" w:themeColor="text1"/>
        </w:rPr>
        <w:t>,</w:t>
      </w:r>
      <w:r w:rsidR="00BD6983" w:rsidRPr="00BD6983">
        <w:rPr>
          <w:color w:val="000000" w:themeColor="text1"/>
        </w:rPr>
        <w:t xml:space="preserve"> </w:t>
      </w:r>
      <w:r w:rsidR="00EF5D3B">
        <w:rPr>
          <w:color w:val="000000" w:themeColor="text1"/>
        </w:rPr>
        <w:t>Judas</w:t>
      </w:r>
      <w:r w:rsidR="00BD6983" w:rsidRPr="00BD6983">
        <w:rPr>
          <w:color w:val="000000" w:themeColor="text1"/>
        </w:rPr>
        <w:t xml:space="preserve"> chose to squander his spiritual blessings by loving the things of this world.  In betraying the sinless, Lamb of God for a mere 30 pieces of silver Judas demonstrated how depraved humanity can become when </w:t>
      </w:r>
      <w:r w:rsidR="00FD3ABA">
        <w:rPr>
          <w:color w:val="000000" w:themeColor="text1"/>
        </w:rPr>
        <w:t xml:space="preserve">we </w:t>
      </w:r>
      <w:r w:rsidR="00BD6983" w:rsidRPr="00BD6983">
        <w:rPr>
          <w:color w:val="000000" w:themeColor="text1"/>
        </w:rPr>
        <w:t xml:space="preserve">focus on the evil desires of our hearts (James 1:13-15).  While finding out that the fruits of Judas’ labor was not wealth, but suicide and eternal damnation might tempt one to say “AMEN” one can’t help but think that his story was placed in the Bible as a </w:t>
      </w:r>
      <w:r w:rsidR="00FD3ABA">
        <w:rPr>
          <w:color w:val="000000" w:themeColor="text1"/>
        </w:rPr>
        <w:t>plea</w:t>
      </w:r>
      <w:r w:rsidR="00BD6983" w:rsidRPr="00BD6983">
        <w:rPr>
          <w:color w:val="000000" w:themeColor="text1"/>
        </w:rPr>
        <w:t xml:space="preserve"> </w:t>
      </w:r>
      <w:r w:rsidR="00271BE9">
        <w:rPr>
          <w:color w:val="000000" w:themeColor="text1"/>
        </w:rPr>
        <w:t xml:space="preserve">for us </w:t>
      </w:r>
      <w:r w:rsidR="00BD6983" w:rsidRPr="00BD6983">
        <w:rPr>
          <w:color w:val="000000" w:themeColor="text1"/>
        </w:rPr>
        <w:t xml:space="preserve">to examine ourselves (2 Corinthians 13:5-8)!  Just because a person reads the Bible, prays and attends church does not mean </w:t>
      </w:r>
      <w:r w:rsidR="00271BE9">
        <w:rPr>
          <w:color w:val="000000" w:themeColor="text1"/>
        </w:rPr>
        <w:t xml:space="preserve">that </w:t>
      </w:r>
      <w:r w:rsidR="00BD6983" w:rsidRPr="00BD6983">
        <w:rPr>
          <w:color w:val="000000" w:themeColor="text1"/>
        </w:rPr>
        <w:t xml:space="preserve">one has obtained salvation and knows their Master (Matthew 7:21-23) any more than Judas did!  Without confession of sin, belief in Jesus’ atoning sacrifice (John 3:16) and making Him the Lord </w:t>
      </w:r>
      <w:r w:rsidR="00841DA7">
        <w:rPr>
          <w:color w:val="000000" w:themeColor="text1"/>
        </w:rPr>
        <w:t xml:space="preserve">of </w:t>
      </w:r>
      <w:r w:rsidR="00BD6983" w:rsidRPr="00BD6983">
        <w:rPr>
          <w:color w:val="000000" w:themeColor="text1"/>
        </w:rPr>
        <w:t xml:space="preserve">one’s life (Romans 10:9) one simply has not become a new creation (2 Corinthians 5:17), filled with the Holy Spirit (1 Corinthians 12:13) and eternally adopted into God’s family (John 1:12-13)!  This sermon is going to focus on the life of Judas and in doing so encourage us to never take our </w:t>
      </w:r>
      <w:r w:rsidR="004B285C">
        <w:rPr>
          <w:color w:val="000000" w:themeColor="text1"/>
        </w:rPr>
        <w:t xml:space="preserve">spiritual </w:t>
      </w:r>
      <w:r w:rsidR="00BD6983" w:rsidRPr="00BD6983">
        <w:rPr>
          <w:color w:val="000000" w:themeColor="text1"/>
        </w:rPr>
        <w:t xml:space="preserve">blessings for granite but instead out of thankfulness examine </w:t>
      </w:r>
      <w:r w:rsidR="00646AF8">
        <w:rPr>
          <w:color w:val="000000" w:themeColor="text1"/>
        </w:rPr>
        <w:t xml:space="preserve">our hearts and </w:t>
      </w:r>
      <w:r w:rsidR="00BD6983" w:rsidRPr="00BD6983">
        <w:rPr>
          <w:color w:val="000000" w:themeColor="text1"/>
        </w:rPr>
        <w:t xml:space="preserve">confess our sins so that we might keep our eyes </w:t>
      </w:r>
      <w:r w:rsidR="00271BE9">
        <w:rPr>
          <w:color w:val="000000" w:themeColor="text1"/>
        </w:rPr>
        <w:t xml:space="preserve">fixed </w:t>
      </w:r>
      <w:r w:rsidR="00BD6983" w:rsidRPr="00BD6983">
        <w:rPr>
          <w:color w:val="000000" w:themeColor="text1"/>
        </w:rPr>
        <w:t>on the perfecter of our faith</w:t>
      </w:r>
      <w:r w:rsidR="00841DA7">
        <w:rPr>
          <w:color w:val="000000" w:themeColor="text1"/>
        </w:rPr>
        <w:t>, Jesus Christ</w:t>
      </w:r>
      <w:r w:rsidR="00BD6983" w:rsidRPr="00BD6983">
        <w:rPr>
          <w:color w:val="000000" w:themeColor="text1"/>
        </w:rPr>
        <w:t xml:space="preserve"> (Hebrews 12:1-3)!</w:t>
      </w:r>
    </w:p>
    <w:p w14:paraId="25373AD8" w14:textId="77777777" w:rsidR="00BD6983" w:rsidRDefault="00BD6983" w:rsidP="000A53B0">
      <w:pPr>
        <w:rPr>
          <w:rStyle w:val="Hyperlink"/>
          <w:color w:val="000000" w:themeColor="text1"/>
          <w:u w:val="none"/>
        </w:rPr>
      </w:pPr>
    </w:p>
    <w:p w14:paraId="04ADEA0E" w14:textId="589D4A46" w:rsidR="00B077E0" w:rsidRDefault="002746E7" w:rsidP="000A53B0">
      <w:pPr>
        <w:rPr>
          <w:rStyle w:val="Hyperlink"/>
          <w:color w:val="000000" w:themeColor="text1"/>
          <w:u w:val="none"/>
        </w:rPr>
      </w:pPr>
      <w:r>
        <w:rPr>
          <w:rStyle w:val="Hyperlink"/>
          <w:color w:val="000000" w:themeColor="text1"/>
          <w:u w:val="none"/>
        </w:rPr>
        <w:t xml:space="preserve">  </w:t>
      </w:r>
    </w:p>
    <w:p w14:paraId="242E53F9" w14:textId="0C0F5BC2" w:rsidR="00E95C76" w:rsidRDefault="00BD6983" w:rsidP="000A53B0">
      <w:pPr>
        <w:rPr>
          <w:rStyle w:val="Hyperlink"/>
          <w:b/>
          <w:bCs/>
          <w:color w:val="000000" w:themeColor="text1"/>
          <w:u w:val="none"/>
        </w:rPr>
      </w:pPr>
      <w:r>
        <w:rPr>
          <w:rStyle w:val="Hyperlink"/>
          <w:b/>
          <w:bCs/>
          <w:color w:val="000000" w:themeColor="text1"/>
          <w:u w:val="none"/>
        </w:rPr>
        <w:t>Background on Judas Iscariot</w:t>
      </w:r>
    </w:p>
    <w:p w14:paraId="443FD327" w14:textId="5F94696A" w:rsidR="00BD6983" w:rsidRDefault="00BD6983" w:rsidP="000A53B0">
      <w:pPr>
        <w:rPr>
          <w:rStyle w:val="Hyperlink"/>
          <w:b/>
          <w:bCs/>
          <w:color w:val="000000" w:themeColor="text1"/>
          <w:u w:val="none"/>
        </w:rPr>
      </w:pPr>
    </w:p>
    <w:p w14:paraId="4F95DE71" w14:textId="6F47ECD1" w:rsidR="00BD6983" w:rsidRPr="00BD6983" w:rsidRDefault="00BD6983" w:rsidP="00BD6983">
      <w:pPr>
        <w:ind w:firstLine="720"/>
        <w:rPr>
          <w:noProof/>
        </w:rPr>
      </w:pPr>
      <w:r w:rsidRPr="00BD6983">
        <w:rPr>
          <w:noProof/>
        </w:rPr>
        <w:t xml:space="preserve">Like many of the other apostles there is </w:t>
      </w:r>
      <w:r w:rsidRPr="00BD6983">
        <w:t>little</w:t>
      </w:r>
      <w:r w:rsidRPr="00BD6983">
        <w:rPr>
          <w:noProof/>
        </w:rPr>
        <w:t xml:space="preserve"> that is known about the life of Judas Iscariot.  Even though Judas is mentioned in the Gospels twenty times and twice in the book of Acts</w:t>
      </w:r>
      <w:r w:rsidRPr="00BD6983">
        <w:rPr>
          <w:vertAlign w:val="superscript"/>
        </w:rPr>
        <w:footnoteReference w:id="2"/>
      </w:r>
      <w:r w:rsidRPr="00BD6983">
        <w:rPr>
          <w:noProof/>
        </w:rPr>
        <w:t xml:space="preserve"> his name appearing at the end of the list of apostles (Matthew 10:4; Mark 3:19; Luke 6:16) or not at all </w:t>
      </w:r>
      <w:r w:rsidR="00646AF8">
        <w:rPr>
          <w:noProof/>
        </w:rPr>
        <w:t xml:space="preserve">in </w:t>
      </w:r>
      <w:r w:rsidR="00271BE9">
        <w:rPr>
          <w:noProof/>
        </w:rPr>
        <w:t xml:space="preserve">the </w:t>
      </w:r>
      <w:r w:rsidR="00841DA7">
        <w:rPr>
          <w:noProof/>
        </w:rPr>
        <w:t>book of</w:t>
      </w:r>
      <w:r w:rsidR="00271BE9">
        <w:rPr>
          <w:noProof/>
        </w:rPr>
        <w:t xml:space="preserve"> </w:t>
      </w:r>
      <w:r w:rsidRPr="00BD6983">
        <w:rPr>
          <w:noProof/>
        </w:rPr>
        <w:t>Acts</w:t>
      </w:r>
      <w:r w:rsidRPr="00BD6983">
        <w:rPr>
          <w:vertAlign w:val="superscript"/>
        </w:rPr>
        <w:footnoteReference w:id="3"/>
      </w:r>
      <w:r w:rsidRPr="00BD6983">
        <w:rPr>
          <w:noProof/>
        </w:rPr>
        <w:t xml:space="preserve"> signifies that except for Jesus’ betrayal Judas was “not a central figure in events po</w:t>
      </w:r>
      <w:r>
        <w:rPr>
          <w:noProof/>
        </w:rPr>
        <w:t>rt</w:t>
      </w:r>
      <w:r w:rsidRPr="00BD6983">
        <w:rPr>
          <w:noProof/>
        </w:rPr>
        <w:t>rayed.”</w:t>
      </w:r>
      <w:r w:rsidRPr="00BD6983">
        <w:rPr>
          <w:vertAlign w:val="superscript"/>
        </w:rPr>
        <w:footnoteReference w:id="4"/>
      </w:r>
      <w:r w:rsidRPr="00BD6983">
        <w:rPr>
          <w:noProof/>
        </w:rPr>
        <w:t xml:space="preserve">  Of his family members only his father’s name, Simon (John 6:31), </w:t>
      </w:r>
      <w:r w:rsidRPr="00BD6983">
        <w:rPr>
          <w:noProof/>
        </w:rPr>
        <w:lastRenderedPageBreak/>
        <w:t>is known.</w:t>
      </w:r>
      <w:r w:rsidRPr="00BD6983">
        <w:rPr>
          <w:vertAlign w:val="superscript"/>
        </w:rPr>
        <w:footnoteReference w:id="5"/>
      </w:r>
      <w:r w:rsidRPr="00BD6983">
        <w:rPr>
          <w:noProof/>
        </w:rPr>
        <w:t xml:space="preserve">  Judas’ given name is a form of Judah which meant “Jehovah leads.”</w:t>
      </w:r>
      <w:r w:rsidRPr="00BD6983">
        <w:rPr>
          <w:vertAlign w:val="superscript"/>
        </w:rPr>
        <w:footnoteReference w:id="6"/>
      </w:r>
      <w:r w:rsidRPr="00BD6983">
        <w:rPr>
          <w:noProof/>
        </w:rPr>
        <w:t xml:space="preserve">  While his surname “Iscariot” could </w:t>
      </w:r>
      <w:r w:rsidRPr="00BD6983">
        <w:rPr>
          <w:noProof/>
        </w:rPr>
        <w:drawing>
          <wp:anchor distT="0" distB="0" distL="114300" distR="114300" simplePos="0" relativeHeight="251683840" behindDoc="0" locked="0" layoutInCell="1" allowOverlap="1" wp14:anchorId="438379AE" wp14:editId="25DFDFE1">
            <wp:simplePos x="0" y="0"/>
            <wp:positionH relativeFrom="margin">
              <wp:align>left</wp:align>
            </wp:positionH>
            <wp:positionV relativeFrom="paragraph">
              <wp:posOffset>154305</wp:posOffset>
            </wp:positionV>
            <wp:extent cx="2943225" cy="2066925"/>
            <wp:effectExtent l="76200" t="76200" r="142875" b="142875"/>
            <wp:wrapSquare wrapText="bothSides"/>
            <wp:docPr id="7" name="Picture 1">
              <a:extLst xmlns:a="http://schemas.openxmlformats.org/drawingml/2006/main">
                <a:ext uri="{FF2B5EF4-FFF2-40B4-BE49-F238E27FC236}">
                  <a16:creationId xmlns:a16="http://schemas.microsoft.com/office/drawing/2014/main" id="{6C1D11C0-949C-47DF-AE52-04047C52C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1D11C0-949C-47DF-AE52-04047C52C6E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4322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D6983">
        <w:rPr>
          <w:noProof/>
        </w:rPr>
        <w:t>have meant he belonged to the group of Sicarii, dagger-wielding assas</w:t>
      </w:r>
      <w:r>
        <w:rPr>
          <w:noProof/>
        </w:rPr>
        <w:t>s</w:t>
      </w:r>
      <w:r w:rsidRPr="00BD6983">
        <w:rPr>
          <w:noProof/>
        </w:rPr>
        <w:t>ins, most likely his name either meant “false one,” “the deliverer” or simply reflected that his home town might have been Kerioth (Joshua 15:25).</w:t>
      </w:r>
      <w:r w:rsidRPr="00BD6983">
        <w:rPr>
          <w:vertAlign w:val="superscript"/>
          <w:lang w:val="en-US"/>
        </w:rPr>
        <w:footnoteReference w:id="7"/>
      </w:r>
      <w:r w:rsidRPr="00BD6983">
        <w:rPr>
          <w:noProof/>
        </w:rPr>
        <w:t xml:space="preserve">  Judas was the treasurer of the itinerant group</w:t>
      </w:r>
      <w:r w:rsidRPr="00BD6983">
        <w:rPr>
          <w:vertAlign w:val="superscript"/>
        </w:rPr>
        <w:footnoteReference w:id="8"/>
      </w:r>
      <w:r w:rsidRPr="00BD6983">
        <w:rPr>
          <w:noProof/>
        </w:rPr>
        <w:t xml:space="preserve"> whom often helped himself to the </w:t>
      </w:r>
      <w:r w:rsidR="00646AF8">
        <w:rPr>
          <w:noProof/>
        </w:rPr>
        <w:t xml:space="preserve">group’s </w:t>
      </w:r>
      <w:r w:rsidRPr="00BD6983">
        <w:rPr>
          <w:noProof/>
        </w:rPr>
        <w:t>money (John 12:6).  While Jesus’ calling of Judas is not recorded in Scripture, his role amongst the twelve as “betrayer” is clearly outlined in prophesies such as Psalms 41:9, 55:12-14 and Zechariah 11:12-13.</w:t>
      </w:r>
      <w:r w:rsidRPr="00BD6983">
        <w:rPr>
          <w:vertAlign w:val="superscript"/>
          <w:lang w:val="en-US"/>
        </w:rPr>
        <w:footnoteReference w:id="9"/>
      </w:r>
      <w:r w:rsidRPr="00BD6983">
        <w:rPr>
          <w:noProof/>
        </w:rPr>
        <w:t xml:space="preserve">  </w:t>
      </w:r>
      <w:r w:rsidR="008C20AA">
        <w:rPr>
          <w:noProof/>
        </w:rPr>
        <w:t>I</w:t>
      </w:r>
      <w:r w:rsidRPr="00BD6983">
        <w:rPr>
          <w:noProof/>
        </w:rPr>
        <w:t xml:space="preserve">n the process of hanging himself (Matthew 27:5) </w:t>
      </w:r>
      <w:r w:rsidR="008C20AA">
        <w:rPr>
          <w:noProof/>
        </w:rPr>
        <w:t>Judas</w:t>
      </w:r>
      <w:r w:rsidRPr="00BD6983">
        <w:rPr>
          <w:noProof/>
        </w:rPr>
        <w:t xml:space="preserve"> fell headfirst on jagged rocks, his int</w:t>
      </w:r>
      <w:r>
        <w:rPr>
          <w:noProof/>
        </w:rPr>
        <w:t>e</w:t>
      </w:r>
      <w:r w:rsidRPr="00BD6983">
        <w:rPr>
          <w:noProof/>
        </w:rPr>
        <w:t>stines spilled out and he died (Acts 1:18).</w:t>
      </w:r>
      <w:r w:rsidRPr="00BD6983">
        <w:rPr>
          <w:vertAlign w:val="superscript"/>
        </w:rPr>
        <w:footnoteReference w:id="10"/>
      </w:r>
      <w:r w:rsidR="008C20AA">
        <w:rPr>
          <w:noProof/>
        </w:rPr>
        <w:t xml:space="preserve">  </w:t>
      </w:r>
      <w:r w:rsidR="008C20AA" w:rsidRPr="00BD6983">
        <w:rPr>
          <w:noProof/>
        </w:rPr>
        <w:t xml:space="preserve">Unlike the other </w:t>
      </w:r>
      <w:r w:rsidR="00271BE9">
        <w:rPr>
          <w:noProof/>
        </w:rPr>
        <w:t>apostle</w:t>
      </w:r>
      <w:r w:rsidR="008C20AA">
        <w:rPr>
          <w:noProof/>
        </w:rPr>
        <w:t xml:space="preserve"> whom are known for continuing to</w:t>
      </w:r>
      <w:r w:rsidR="008C20AA" w:rsidRPr="00BD6983">
        <w:rPr>
          <w:noProof/>
        </w:rPr>
        <w:t xml:space="preserve"> spread the Gospel message after Christ’s ascension,</w:t>
      </w:r>
      <w:r w:rsidR="008C20AA">
        <w:rPr>
          <w:noProof/>
        </w:rPr>
        <w:t xml:space="preserve"> Judas will forever be known as the ultimate traitor.</w:t>
      </w:r>
    </w:p>
    <w:p w14:paraId="69564E9A" w14:textId="2F1259D1" w:rsidR="00CA43B3" w:rsidRDefault="00CA43B3" w:rsidP="000A53B0">
      <w:pPr>
        <w:rPr>
          <w:rStyle w:val="Hyperlink"/>
          <w:color w:val="000000" w:themeColor="text1"/>
          <w:u w:val="none"/>
        </w:rPr>
      </w:pPr>
    </w:p>
    <w:p w14:paraId="38686D20" w14:textId="754DC16F" w:rsidR="00B16403" w:rsidRDefault="00BD6983" w:rsidP="000A53B0">
      <w:pPr>
        <w:rPr>
          <w:rStyle w:val="Hyperlink"/>
          <w:color w:val="000000" w:themeColor="text1"/>
          <w:u w:val="none"/>
        </w:rPr>
      </w:pPr>
      <w:r>
        <w:rPr>
          <w:noProof/>
        </w:rPr>
        <w:tab/>
      </w:r>
    </w:p>
    <w:p w14:paraId="41D2EB8E" w14:textId="376670E3" w:rsidR="00B16403" w:rsidRDefault="00B16403" w:rsidP="000A53B0">
      <w:pPr>
        <w:rPr>
          <w:rStyle w:val="Hyperlink"/>
          <w:b/>
          <w:bCs/>
          <w:color w:val="000000" w:themeColor="text1"/>
          <w:u w:val="none"/>
        </w:rPr>
      </w:pPr>
      <w:r w:rsidRPr="00B16403">
        <w:rPr>
          <w:rStyle w:val="Hyperlink"/>
          <w:b/>
          <w:bCs/>
          <w:color w:val="000000" w:themeColor="text1"/>
          <w:u w:val="none"/>
        </w:rPr>
        <w:t>His Calling – “Lost Opportunity”</w:t>
      </w:r>
    </w:p>
    <w:p w14:paraId="780FFB5E" w14:textId="0F4E5D9D" w:rsidR="00B16403" w:rsidRDefault="00B16403" w:rsidP="000A53B0">
      <w:pPr>
        <w:rPr>
          <w:rStyle w:val="Hyperlink"/>
          <w:b/>
          <w:bCs/>
          <w:color w:val="000000" w:themeColor="text1"/>
          <w:u w:val="none"/>
        </w:rPr>
      </w:pPr>
    </w:p>
    <w:p w14:paraId="574C35A0" w14:textId="3F2BB4C2" w:rsidR="008E5E69" w:rsidRDefault="00646AF8" w:rsidP="000A53B0">
      <w:pPr>
        <w:rPr>
          <w:rStyle w:val="Hyperlink"/>
          <w:color w:val="000000" w:themeColor="text1"/>
          <w:u w:val="none"/>
        </w:rPr>
      </w:pPr>
      <w:r>
        <w:rPr>
          <w:noProof/>
          <w:color w:val="000000" w:themeColor="text1"/>
        </w:rPr>
        <w:drawing>
          <wp:anchor distT="0" distB="0" distL="114300" distR="114300" simplePos="0" relativeHeight="251684864" behindDoc="0" locked="0" layoutInCell="1" allowOverlap="1" wp14:anchorId="10BF42BB" wp14:editId="701DDD03">
            <wp:simplePos x="0" y="0"/>
            <wp:positionH relativeFrom="margin">
              <wp:align>left</wp:align>
            </wp:positionH>
            <wp:positionV relativeFrom="paragraph">
              <wp:posOffset>-77470</wp:posOffset>
            </wp:positionV>
            <wp:extent cx="2981325" cy="2085975"/>
            <wp:effectExtent l="76200" t="76200" r="142875" b="142875"/>
            <wp:wrapSquare wrapText="bothSides"/>
            <wp:docPr id="1" name="Picture 1" descr="A picture containing animal,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hesians.001-Quick-Preset_450x450.jpg"/>
                    <pic:cNvPicPr/>
                  </pic:nvPicPr>
                  <pic:blipFill>
                    <a:blip r:embed="rId10">
                      <a:extLst>
                        <a:ext uri="{28A0092B-C50C-407E-A947-70E740481C1C}">
                          <a14:useLocalDpi xmlns:a14="http://schemas.microsoft.com/office/drawing/2010/main" val="0"/>
                        </a:ext>
                      </a:extLst>
                    </a:blip>
                    <a:stretch>
                      <a:fillRect/>
                    </a:stretch>
                  </pic:blipFill>
                  <pic:spPr>
                    <a:xfrm>
                      <a:off x="0" y="0"/>
                      <a:ext cx="29813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B285C">
        <w:rPr>
          <w:rStyle w:val="Hyperlink"/>
          <w:b/>
          <w:bCs/>
          <w:color w:val="000000" w:themeColor="text1"/>
          <w:u w:val="none"/>
        </w:rPr>
        <w:tab/>
      </w:r>
      <w:r w:rsidR="00891D80" w:rsidRPr="00891D80">
        <w:rPr>
          <w:rStyle w:val="Hyperlink"/>
          <w:color w:val="000000" w:themeColor="text1"/>
          <w:u w:val="none"/>
        </w:rPr>
        <w:t xml:space="preserve">Judas being one of the chosen disciples has </w:t>
      </w:r>
      <w:r w:rsidR="00891D80">
        <w:rPr>
          <w:rStyle w:val="Hyperlink"/>
          <w:color w:val="000000" w:themeColor="text1"/>
          <w:u w:val="none"/>
        </w:rPr>
        <w:t>“posed theological problems since antiquity.”</w:t>
      </w:r>
      <w:r w:rsidR="00891D80" w:rsidRPr="00891D80">
        <w:rPr>
          <w:vertAlign w:val="superscript"/>
        </w:rPr>
        <w:footnoteReference w:id="11"/>
      </w:r>
      <w:r w:rsidR="00891D80">
        <w:rPr>
          <w:rStyle w:val="Hyperlink"/>
          <w:color w:val="000000" w:themeColor="text1"/>
          <w:u w:val="none"/>
        </w:rPr>
        <w:t xml:space="preserve">  </w:t>
      </w:r>
      <w:r w:rsidR="008E258C">
        <w:rPr>
          <w:rStyle w:val="Hyperlink"/>
          <w:color w:val="000000" w:themeColor="text1"/>
          <w:u w:val="none"/>
        </w:rPr>
        <w:t xml:space="preserve">Jesus specifically stated He chose all twelve apostles (John 6:70-71) and sent them out to the lost sheep of Israel </w:t>
      </w:r>
      <w:r w:rsidR="00E25D50">
        <w:rPr>
          <w:rStyle w:val="Hyperlink"/>
          <w:color w:val="000000" w:themeColor="text1"/>
          <w:u w:val="none"/>
        </w:rPr>
        <w:t>to</w:t>
      </w:r>
      <w:r w:rsidR="008E258C">
        <w:rPr>
          <w:rStyle w:val="Hyperlink"/>
          <w:color w:val="000000" w:themeColor="text1"/>
          <w:u w:val="none"/>
        </w:rPr>
        <w:t xml:space="preserve"> heal the sick, raise the dead, cleanse</w:t>
      </w:r>
      <w:r w:rsidR="00E25D50">
        <w:rPr>
          <w:rStyle w:val="Hyperlink"/>
          <w:color w:val="000000" w:themeColor="text1"/>
          <w:u w:val="none"/>
        </w:rPr>
        <w:t xml:space="preserve"> the</w:t>
      </w:r>
      <w:r w:rsidR="008E258C">
        <w:rPr>
          <w:rStyle w:val="Hyperlink"/>
          <w:color w:val="000000" w:themeColor="text1"/>
          <w:u w:val="none"/>
        </w:rPr>
        <w:t xml:space="preserve"> leapers and cast out demons (Matthew 10:5-8).  </w:t>
      </w:r>
      <w:r w:rsidR="00B25720">
        <w:rPr>
          <w:rStyle w:val="Hyperlink"/>
          <w:color w:val="000000" w:themeColor="text1"/>
          <w:u w:val="none"/>
        </w:rPr>
        <w:t xml:space="preserve">The fact that Judas was chosen by Jesus and did miracles in His name does not pose a theological problem, for even evil people like Pharaoh and the Babylonians were </w:t>
      </w:r>
      <w:r w:rsidR="00B25720">
        <w:rPr>
          <w:rStyle w:val="Hyperlink"/>
          <w:color w:val="000000" w:themeColor="text1"/>
          <w:u w:val="none"/>
        </w:rPr>
        <w:lastRenderedPageBreak/>
        <w:t xml:space="preserve">called to do God’s will, but merely points to Jesus’ warning </w:t>
      </w:r>
      <w:r w:rsidR="0095132D">
        <w:rPr>
          <w:rStyle w:val="Hyperlink"/>
          <w:color w:val="000000" w:themeColor="text1"/>
          <w:u w:val="none"/>
        </w:rPr>
        <w:t>o</w:t>
      </w:r>
      <w:r w:rsidR="00B25720">
        <w:rPr>
          <w:rStyle w:val="Hyperlink"/>
          <w:color w:val="000000" w:themeColor="text1"/>
          <w:u w:val="none"/>
        </w:rPr>
        <w:t xml:space="preserve">n </w:t>
      </w:r>
      <w:r w:rsidR="0095132D">
        <w:rPr>
          <w:rStyle w:val="Hyperlink"/>
          <w:color w:val="000000" w:themeColor="text1"/>
          <w:u w:val="none"/>
        </w:rPr>
        <w:t xml:space="preserve">the Sermon on the Mount </w:t>
      </w:r>
      <w:r w:rsidR="00B25720">
        <w:rPr>
          <w:rStyle w:val="Hyperlink"/>
          <w:color w:val="000000" w:themeColor="text1"/>
          <w:u w:val="none"/>
        </w:rPr>
        <w:t xml:space="preserve">that the outward manifestation of God’s glory is not </w:t>
      </w:r>
      <w:r w:rsidR="00E9298B">
        <w:rPr>
          <w:rStyle w:val="Hyperlink"/>
          <w:color w:val="000000" w:themeColor="text1"/>
          <w:u w:val="none"/>
        </w:rPr>
        <w:t>sufficient</w:t>
      </w:r>
      <w:r w:rsidR="0095132D">
        <w:rPr>
          <w:rStyle w:val="Hyperlink"/>
          <w:color w:val="000000" w:themeColor="text1"/>
          <w:u w:val="none"/>
        </w:rPr>
        <w:t xml:space="preserve"> </w:t>
      </w:r>
      <w:r w:rsidR="00B25720">
        <w:rPr>
          <w:rStyle w:val="Hyperlink"/>
          <w:color w:val="000000" w:themeColor="text1"/>
          <w:u w:val="none"/>
        </w:rPr>
        <w:t xml:space="preserve">proof </w:t>
      </w:r>
      <w:r w:rsidR="0095132D">
        <w:rPr>
          <w:rStyle w:val="Hyperlink"/>
          <w:color w:val="000000" w:themeColor="text1"/>
          <w:u w:val="none"/>
        </w:rPr>
        <w:t xml:space="preserve">of one’s </w:t>
      </w:r>
      <w:r w:rsidR="00B25720">
        <w:rPr>
          <w:rStyle w:val="Hyperlink"/>
          <w:color w:val="000000" w:themeColor="text1"/>
          <w:u w:val="none"/>
        </w:rPr>
        <w:t>salvation (</w:t>
      </w:r>
      <w:r w:rsidR="0095132D">
        <w:rPr>
          <w:rStyle w:val="Hyperlink"/>
          <w:color w:val="000000" w:themeColor="text1"/>
          <w:u w:val="none"/>
        </w:rPr>
        <w:t xml:space="preserve">Matthew </w:t>
      </w:r>
      <w:r w:rsidR="00B25720">
        <w:rPr>
          <w:rStyle w:val="Hyperlink"/>
          <w:color w:val="000000" w:themeColor="text1"/>
          <w:u w:val="none"/>
        </w:rPr>
        <w:t xml:space="preserve">7:22-23).   </w:t>
      </w:r>
      <w:r w:rsidR="00566DAB">
        <w:rPr>
          <w:rStyle w:val="Hyperlink"/>
          <w:color w:val="000000" w:themeColor="text1"/>
          <w:u w:val="none"/>
        </w:rPr>
        <w:t xml:space="preserve">For salvation to be realized one must give one’s heart to Jesus and make Him the Lord of one’s life (Romans 10:9).  Judas </w:t>
      </w:r>
      <w:r w:rsidR="00841DA7">
        <w:rPr>
          <w:rStyle w:val="Hyperlink"/>
          <w:color w:val="000000" w:themeColor="text1"/>
          <w:u w:val="none"/>
        </w:rPr>
        <w:t xml:space="preserve">however </w:t>
      </w:r>
      <w:r w:rsidR="00566DAB">
        <w:rPr>
          <w:rStyle w:val="Hyperlink"/>
          <w:color w:val="000000" w:themeColor="text1"/>
          <w:u w:val="none"/>
        </w:rPr>
        <w:t>joined the twelve not to give his heart to Jesus but to share in His power and influence so that he might in turn satisfy the evil desires of his heart for “selfish gain, worldly ambition, avarice and greed.”</w:t>
      </w:r>
      <w:r w:rsidR="00566DAB" w:rsidRPr="00566DAB">
        <w:rPr>
          <w:vertAlign w:val="superscript"/>
        </w:rPr>
        <w:footnoteReference w:id="12"/>
      </w:r>
      <w:r w:rsidR="00566DAB">
        <w:rPr>
          <w:rStyle w:val="Hyperlink"/>
          <w:color w:val="000000" w:themeColor="text1"/>
          <w:u w:val="none"/>
        </w:rPr>
        <w:t xml:space="preserve">  </w:t>
      </w:r>
      <w:r w:rsidR="008E5E69">
        <w:rPr>
          <w:rStyle w:val="Hyperlink"/>
          <w:color w:val="000000" w:themeColor="text1"/>
          <w:u w:val="none"/>
        </w:rPr>
        <w:t xml:space="preserve">To those whom have been offered every spiritual blessing in Christ Jesus (Ephesians 1:3), how are we going to respond to </w:t>
      </w:r>
      <w:r w:rsidR="00841DA7">
        <w:rPr>
          <w:rStyle w:val="Hyperlink"/>
          <w:color w:val="000000" w:themeColor="text1"/>
          <w:u w:val="none"/>
        </w:rPr>
        <w:t>Jesus’</w:t>
      </w:r>
      <w:r w:rsidR="008E5E69">
        <w:rPr>
          <w:rStyle w:val="Hyperlink"/>
          <w:color w:val="000000" w:themeColor="text1"/>
          <w:u w:val="none"/>
        </w:rPr>
        <w:t xml:space="preserve"> call for us to be His children and to serve Him?  Are we going to be like Judas and squander that which we have received to obtain riches we cannot keep or are we going to surrender our hearts to obtain salvation that can</w:t>
      </w:r>
      <w:r w:rsidR="00DB5BCC">
        <w:rPr>
          <w:rStyle w:val="Hyperlink"/>
          <w:color w:val="000000" w:themeColor="text1"/>
          <w:u w:val="none"/>
        </w:rPr>
        <w:t xml:space="preserve">not be </w:t>
      </w:r>
      <w:r w:rsidR="008E5E69">
        <w:rPr>
          <w:rStyle w:val="Hyperlink"/>
          <w:color w:val="000000" w:themeColor="text1"/>
          <w:u w:val="none"/>
        </w:rPr>
        <w:t xml:space="preserve">lost? </w:t>
      </w:r>
    </w:p>
    <w:p w14:paraId="494828FA" w14:textId="77777777" w:rsidR="008E5E69" w:rsidRDefault="008E5E69" w:rsidP="000A53B0">
      <w:pPr>
        <w:rPr>
          <w:rStyle w:val="Hyperlink"/>
          <w:color w:val="000000" w:themeColor="text1"/>
          <w:u w:val="none"/>
        </w:rPr>
      </w:pPr>
    </w:p>
    <w:p w14:paraId="3DA45508" w14:textId="0E856510" w:rsidR="0066094A" w:rsidRDefault="0066094A" w:rsidP="000A53B0">
      <w:pPr>
        <w:rPr>
          <w:rStyle w:val="Hyperlink"/>
          <w:b/>
          <w:bCs/>
          <w:color w:val="000000" w:themeColor="text1"/>
          <w:u w:val="none"/>
        </w:rPr>
      </w:pPr>
    </w:p>
    <w:p w14:paraId="39BC3CD8" w14:textId="408BA060" w:rsidR="00B16403" w:rsidRDefault="00B16403" w:rsidP="000A53B0">
      <w:pPr>
        <w:rPr>
          <w:rStyle w:val="Hyperlink"/>
          <w:b/>
          <w:bCs/>
          <w:color w:val="000000" w:themeColor="text1"/>
          <w:u w:val="none"/>
        </w:rPr>
      </w:pPr>
      <w:r>
        <w:rPr>
          <w:rStyle w:val="Hyperlink"/>
          <w:b/>
          <w:bCs/>
          <w:color w:val="000000" w:themeColor="text1"/>
          <w:u w:val="none"/>
        </w:rPr>
        <w:t>His Treasures – “Loving the Things of this World”</w:t>
      </w:r>
    </w:p>
    <w:p w14:paraId="4AC1BD0E" w14:textId="23F18253" w:rsidR="00B16403" w:rsidRDefault="00B16403" w:rsidP="000A53B0">
      <w:pPr>
        <w:rPr>
          <w:rStyle w:val="Hyperlink"/>
          <w:b/>
          <w:bCs/>
          <w:color w:val="000000" w:themeColor="text1"/>
          <w:u w:val="none"/>
        </w:rPr>
      </w:pPr>
    </w:p>
    <w:p w14:paraId="544A28D5" w14:textId="406DB056" w:rsidR="00230977" w:rsidRDefault="001D6C69" w:rsidP="000A53B0">
      <w:pPr>
        <w:rPr>
          <w:lang w:val="en-US"/>
        </w:rPr>
      </w:pPr>
      <w:r>
        <w:rPr>
          <w:noProof/>
          <w:color w:val="000000" w:themeColor="text1"/>
        </w:rPr>
        <w:drawing>
          <wp:anchor distT="0" distB="0" distL="114300" distR="114300" simplePos="0" relativeHeight="251685888" behindDoc="0" locked="0" layoutInCell="1" allowOverlap="1" wp14:anchorId="79193873" wp14:editId="540791B1">
            <wp:simplePos x="0" y="0"/>
            <wp:positionH relativeFrom="margin">
              <wp:align>left</wp:align>
            </wp:positionH>
            <wp:positionV relativeFrom="paragraph">
              <wp:posOffset>727710</wp:posOffset>
            </wp:positionV>
            <wp:extent cx="2969895" cy="2105025"/>
            <wp:effectExtent l="76200" t="76200" r="135255" b="123825"/>
            <wp:wrapSquare wrapText="bothSides"/>
            <wp:docPr id="2" name="Picture 2" descr="A group of people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y-Washes-Jesus-s-Feet-jesus-11078625-635-450.jpg"/>
                    <pic:cNvPicPr/>
                  </pic:nvPicPr>
                  <pic:blipFill>
                    <a:blip r:embed="rId11">
                      <a:extLst>
                        <a:ext uri="{28A0092B-C50C-407E-A947-70E740481C1C}">
                          <a14:useLocalDpi xmlns:a14="http://schemas.microsoft.com/office/drawing/2010/main" val="0"/>
                        </a:ext>
                      </a:extLst>
                    </a:blip>
                    <a:stretch>
                      <a:fillRect/>
                    </a:stretch>
                  </pic:blipFill>
                  <pic:spPr>
                    <a:xfrm>
                      <a:off x="0" y="0"/>
                      <a:ext cx="2971512" cy="2106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312E9">
        <w:rPr>
          <w:rStyle w:val="Hyperlink"/>
          <w:b/>
          <w:bCs/>
          <w:color w:val="000000" w:themeColor="text1"/>
          <w:u w:val="none"/>
        </w:rPr>
        <w:tab/>
      </w:r>
      <w:r w:rsidR="00230977" w:rsidRPr="00230977">
        <w:rPr>
          <w:rStyle w:val="Hyperlink"/>
          <w:color w:val="000000" w:themeColor="text1"/>
          <w:u w:val="none"/>
        </w:rPr>
        <w:t xml:space="preserve">While no one knows for certain why Judas betrayed Jesus his motivation most likely stemmed from the not liking the kingdom Jesus was ushering in.  </w:t>
      </w:r>
      <w:r w:rsidR="00230977">
        <w:rPr>
          <w:rStyle w:val="Hyperlink"/>
          <w:color w:val="000000" w:themeColor="text1"/>
          <w:u w:val="none"/>
        </w:rPr>
        <w:t>This was to be a kingdom in which Rome was not physically overthrown,</w:t>
      </w:r>
      <w:r w:rsidR="00116C48" w:rsidRPr="00116C48">
        <w:rPr>
          <w:vertAlign w:val="superscript"/>
        </w:rPr>
        <w:footnoteReference w:id="13"/>
      </w:r>
      <w:r w:rsidR="00230977">
        <w:rPr>
          <w:rStyle w:val="Hyperlink"/>
          <w:color w:val="000000" w:themeColor="text1"/>
          <w:u w:val="none"/>
        </w:rPr>
        <w:t xml:space="preserve"> the apostles and other leaders would not hold traditional positions of hierarchy power </w:t>
      </w:r>
      <w:r w:rsidR="00DB55EB">
        <w:rPr>
          <w:rStyle w:val="Hyperlink"/>
          <w:color w:val="000000" w:themeColor="text1"/>
          <w:u w:val="none"/>
        </w:rPr>
        <w:t xml:space="preserve">(Luke 9:46-48) </w:t>
      </w:r>
      <w:r w:rsidR="00230977">
        <w:rPr>
          <w:rStyle w:val="Hyperlink"/>
          <w:color w:val="000000" w:themeColor="text1"/>
          <w:u w:val="none"/>
        </w:rPr>
        <w:t xml:space="preserve">and </w:t>
      </w:r>
      <w:r w:rsidR="00116C48">
        <w:rPr>
          <w:rStyle w:val="Hyperlink"/>
          <w:color w:val="000000" w:themeColor="text1"/>
          <w:u w:val="none"/>
        </w:rPr>
        <w:t>n</w:t>
      </w:r>
      <w:r w:rsidR="00230977">
        <w:rPr>
          <w:rStyle w:val="Hyperlink"/>
          <w:color w:val="000000" w:themeColor="text1"/>
          <w:u w:val="none"/>
        </w:rPr>
        <w:t xml:space="preserve">one </w:t>
      </w:r>
      <w:r w:rsidR="00116C48">
        <w:rPr>
          <w:rStyle w:val="Hyperlink"/>
          <w:color w:val="000000" w:themeColor="text1"/>
          <w:u w:val="none"/>
        </w:rPr>
        <w:t xml:space="preserve">of them would </w:t>
      </w:r>
      <w:r w:rsidR="00230977">
        <w:rPr>
          <w:rStyle w:val="Hyperlink"/>
          <w:color w:val="000000" w:themeColor="text1"/>
          <w:u w:val="none"/>
        </w:rPr>
        <w:t xml:space="preserve">become </w:t>
      </w:r>
      <w:r w:rsidR="00841DA7">
        <w:rPr>
          <w:rStyle w:val="Hyperlink"/>
          <w:color w:val="000000" w:themeColor="text1"/>
          <w:u w:val="none"/>
        </w:rPr>
        <w:t xml:space="preserve">“worldly” </w:t>
      </w:r>
      <w:r w:rsidR="00230977">
        <w:rPr>
          <w:rStyle w:val="Hyperlink"/>
          <w:color w:val="000000" w:themeColor="text1"/>
          <w:u w:val="none"/>
        </w:rPr>
        <w:t>rich</w:t>
      </w:r>
      <w:r w:rsidR="00230977" w:rsidRPr="00230977">
        <w:rPr>
          <w:lang w:val="en-US"/>
        </w:rPr>
        <w:t>.</w:t>
      </w:r>
      <w:r w:rsidR="00230977" w:rsidRPr="00230977">
        <w:rPr>
          <w:vertAlign w:val="superscript"/>
        </w:rPr>
        <w:footnoteReference w:id="14"/>
      </w:r>
      <w:r w:rsidR="00230977">
        <w:rPr>
          <w:lang w:val="en-US"/>
        </w:rPr>
        <w:t xml:space="preserve">  </w:t>
      </w:r>
      <w:r w:rsidR="00116C48">
        <w:rPr>
          <w:lang w:val="en-US"/>
        </w:rPr>
        <w:t xml:space="preserve">Out of these three I believe “money” was the one that bothered Judas the most.  </w:t>
      </w:r>
      <w:r w:rsidR="00400FAF">
        <w:rPr>
          <w:lang w:val="en-US"/>
        </w:rPr>
        <w:t xml:space="preserve">When Mary took perfume valuing at a year’s wages and poured </w:t>
      </w:r>
      <w:r w:rsidR="00271BE9">
        <w:rPr>
          <w:lang w:val="en-US"/>
        </w:rPr>
        <w:t xml:space="preserve">it </w:t>
      </w:r>
      <w:r w:rsidR="00400FAF">
        <w:rPr>
          <w:lang w:val="en-US"/>
        </w:rPr>
        <w:t xml:space="preserve">on Jesus’ feet out of gratitude for having raised Lazarus </w:t>
      </w:r>
      <w:r w:rsidR="00841DA7">
        <w:rPr>
          <w:lang w:val="en-US"/>
        </w:rPr>
        <w:t xml:space="preserve">from the dead </w:t>
      </w:r>
      <w:r w:rsidR="00400FAF">
        <w:rPr>
          <w:lang w:val="en-US"/>
        </w:rPr>
        <w:t>and to prepare Jesus for His burial</w:t>
      </w:r>
      <w:r w:rsidR="00DB55EB">
        <w:rPr>
          <w:lang w:val="en-US"/>
        </w:rPr>
        <w:t xml:space="preserve"> (John 12:1-11)</w:t>
      </w:r>
      <w:r w:rsidR="00400FAF">
        <w:rPr>
          <w:lang w:val="en-US"/>
        </w:rPr>
        <w:t>,</w:t>
      </w:r>
      <w:r w:rsidR="00400FAF" w:rsidRPr="00400FAF">
        <w:rPr>
          <w:vertAlign w:val="superscript"/>
        </w:rPr>
        <w:footnoteReference w:id="15"/>
      </w:r>
      <w:r w:rsidR="00400FAF">
        <w:rPr>
          <w:lang w:val="en-US"/>
        </w:rPr>
        <w:t xml:space="preserve"> Judas saw this act not as a sweet offering but as a fragrant economic waste!</w:t>
      </w:r>
      <w:r w:rsidR="00400FAF" w:rsidRPr="00400FAF">
        <w:rPr>
          <w:vertAlign w:val="superscript"/>
        </w:rPr>
        <w:footnoteReference w:id="16"/>
      </w:r>
      <w:r w:rsidR="00400FAF">
        <w:rPr>
          <w:lang w:val="en-US"/>
        </w:rPr>
        <w:t xml:space="preserve">  </w:t>
      </w:r>
      <w:r w:rsidR="00AE4817">
        <w:rPr>
          <w:lang w:val="en-US"/>
        </w:rPr>
        <w:t xml:space="preserve">While his statement that selling the perfume and giving the money to the poor seemed sensible, for all the disciples agreed with </w:t>
      </w:r>
      <w:r w:rsidR="00EE319C">
        <w:rPr>
          <w:lang w:val="en-US"/>
        </w:rPr>
        <w:t xml:space="preserve">his suggestion </w:t>
      </w:r>
      <w:r w:rsidR="00AE4817">
        <w:rPr>
          <w:lang w:val="en-US"/>
        </w:rPr>
        <w:t>(Matthew 26:8), he who had been embezzling from the treasury truthfully only wanted access to steel more money.</w:t>
      </w:r>
      <w:r w:rsidR="00AE4817" w:rsidRPr="00AE4817">
        <w:rPr>
          <w:vertAlign w:val="superscript"/>
        </w:rPr>
        <w:footnoteReference w:id="17"/>
      </w:r>
      <w:r w:rsidR="00AE4817">
        <w:rPr>
          <w:lang w:val="en-US"/>
        </w:rPr>
        <w:t xml:space="preserve">  Unlike the other disciples whom were satisfied with one day sitting on the twelve thrones judging the twelve tribes of Israel and inheriting eternal life as rewards for serving Christ</w:t>
      </w:r>
      <w:r w:rsidR="00CD28DF">
        <w:rPr>
          <w:lang w:val="en-US"/>
        </w:rPr>
        <w:t xml:space="preserve"> (Matthew 19:27-30)</w:t>
      </w:r>
      <w:r w:rsidR="00AE4817">
        <w:rPr>
          <w:lang w:val="en-US"/>
        </w:rPr>
        <w:t xml:space="preserve">, </w:t>
      </w:r>
      <w:r w:rsidR="009235E1">
        <w:rPr>
          <w:lang w:val="en-US"/>
        </w:rPr>
        <w:t xml:space="preserve">with 30 pieces of silver </w:t>
      </w:r>
      <w:r w:rsidR="009235E1">
        <w:rPr>
          <w:lang w:val="en-US"/>
        </w:rPr>
        <w:lastRenderedPageBreak/>
        <w:t xml:space="preserve">in his hands </w:t>
      </w:r>
      <w:r w:rsidR="00AE4817">
        <w:rPr>
          <w:lang w:val="en-US"/>
        </w:rPr>
        <w:t xml:space="preserve">Judas </w:t>
      </w:r>
      <w:r w:rsidR="009235E1">
        <w:rPr>
          <w:lang w:val="en-US"/>
        </w:rPr>
        <w:t>clearly demonstrated his heart’s desire  was for the material things of this world!</w:t>
      </w:r>
    </w:p>
    <w:p w14:paraId="7D2B7891" w14:textId="07BD4399" w:rsidR="00B668C8" w:rsidRDefault="00B668C8" w:rsidP="000A53B0">
      <w:pPr>
        <w:rPr>
          <w:lang w:val="en-US"/>
        </w:rPr>
      </w:pPr>
    </w:p>
    <w:p w14:paraId="2FB704AE" w14:textId="033F92B9" w:rsidR="00B668C8" w:rsidRDefault="00A74D70" w:rsidP="000A53B0">
      <w:pPr>
        <w:rPr>
          <w:rStyle w:val="Hyperlink"/>
          <w:b/>
          <w:bCs/>
          <w:color w:val="000000" w:themeColor="text1"/>
          <w:u w:val="none"/>
        </w:rPr>
      </w:pPr>
      <w:r>
        <w:rPr>
          <w:noProof/>
          <w:color w:val="000000" w:themeColor="text1"/>
        </w:rPr>
        <w:drawing>
          <wp:anchor distT="0" distB="0" distL="114300" distR="114300" simplePos="0" relativeHeight="251686912" behindDoc="0" locked="0" layoutInCell="1" allowOverlap="1" wp14:anchorId="098059F1" wp14:editId="6F36CE68">
            <wp:simplePos x="0" y="0"/>
            <wp:positionH relativeFrom="margin">
              <wp:align>left</wp:align>
            </wp:positionH>
            <wp:positionV relativeFrom="paragraph">
              <wp:posOffset>902970</wp:posOffset>
            </wp:positionV>
            <wp:extent cx="3048000" cy="2352675"/>
            <wp:effectExtent l="76200" t="76200" r="13335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o-masters.jpg"/>
                    <pic:cNvPicPr/>
                  </pic:nvPicPr>
                  <pic:blipFill>
                    <a:blip r:embed="rId12">
                      <a:extLst>
                        <a:ext uri="{28A0092B-C50C-407E-A947-70E740481C1C}">
                          <a14:useLocalDpi xmlns:a14="http://schemas.microsoft.com/office/drawing/2010/main" val="0"/>
                        </a:ext>
                      </a:extLst>
                    </a:blip>
                    <a:stretch>
                      <a:fillRect/>
                    </a:stretch>
                  </pic:blipFill>
                  <pic:spPr>
                    <a:xfrm>
                      <a:off x="0" y="0"/>
                      <a:ext cx="304800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668C8">
        <w:rPr>
          <w:rStyle w:val="Hyperlink"/>
          <w:color w:val="000000" w:themeColor="text1"/>
          <w:u w:val="none"/>
        </w:rPr>
        <w:tab/>
        <w:t xml:space="preserve">From the life of Judas, one can’t help but hear the words of Jesus on the Sermon on the Mount: “where your treasure is there your heart will be also” (Matthew 6:19-22).  As Judas listened to the best Teacher this world has ever known one can’t help but </w:t>
      </w:r>
      <w:r w:rsidR="00076756">
        <w:rPr>
          <w:rStyle w:val="Hyperlink"/>
          <w:color w:val="000000" w:themeColor="text1"/>
          <w:u w:val="none"/>
        </w:rPr>
        <w:t xml:space="preserve">wonder how he could have been </w:t>
      </w:r>
      <w:r w:rsidR="00B668C8">
        <w:rPr>
          <w:rStyle w:val="Hyperlink"/>
          <w:color w:val="000000" w:themeColor="text1"/>
          <w:u w:val="none"/>
        </w:rPr>
        <w:t>indifferen</w:t>
      </w:r>
      <w:r w:rsidR="00076756">
        <w:rPr>
          <w:rStyle w:val="Hyperlink"/>
          <w:color w:val="000000" w:themeColor="text1"/>
          <w:u w:val="none"/>
        </w:rPr>
        <w:t xml:space="preserve">t </w:t>
      </w:r>
      <w:r w:rsidR="00B668C8">
        <w:rPr>
          <w:rStyle w:val="Hyperlink"/>
          <w:color w:val="000000" w:themeColor="text1"/>
          <w:u w:val="none"/>
        </w:rPr>
        <w:t xml:space="preserve">or </w:t>
      </w:r>
      <w:r w:rsidR="00076756">
        <w:rPr>
          <w:rStyle w:val="Hyperlink"/>
          <w:color w:val="000000" w:themeColor="text1"/>
          <w:u w:val="none"/>
        </w:rPr>
        <w:t xml:space="preserve">feel </w:t>
      </w:r>
      <w:r w:rsidR="00B668C8">
        <w:rPr>
          <w:rStyle w:val="Hyperlink"/>
          <w:color w:val="000000" w:themeColor="text1"/>
          <w:u w:val="none"/>
        </w:rPr>
        <w:t xml:space="preserve">indignation towards the </w:t>
      </w:r>
      <w:r w:rsidR="00076756">
        <w:rPr>
          <w:rStyle w:val="Hyperlink"/>
          <w:color w:val="000000" w:themeColor="text1"/>
          <w:u w:val="none"/>
        </w:rPr>
        <w:t xml:space="preserve">very </w:t>
      </w:r>
      <w:r w:rsidR="00B668C8">
        <w:rPr>
          <w:rStyle w:val="Hyperlink"/>
          <w:color w:val="000000" w:themeColor="text1"/>
          <w:u w:val="none"/>
        </w:rPr>
        <w:t>words of Christ</w:t>
      </w:r>
      <w:r w:rsidR="00076756">
        <w:rPr>
          <w:rStyle w:val="Hyperlink"/>
          <w:color w:val="000000" w:themeColor="text1"/>
          <w:u w:val="none"/>
        </w:rPr>
        <w:t xml:space="preserve">?  Lest we use the heinous crimes of Judas to exonerate our </w:t>
      </w:r>
      <w:r w:rsidR="00841DA7">
        <w:rPr>
          <w:rStyle w:val="Hyperlink"/>
          <w:color w:val="000000" w:themeColor="text1"/>
          <w:u w:val="none"/>
        </w:rPr>
        <w:t xml:space="preserve">own </w:t>
      </w:r>
      <w:r w:rsidR="00076756">
        <w:rPr>
          <w:rStyle w:val="Hyperlink"/>
          <w:color w:val="000000" w:themeColor="text1"/>
          <w:u w:val="none"/>
        </w:rPr>
        <w:t xml:space="preserve">sinfulness, truthfully is </w:t>
      </w:r>
      <w:r w:rsidR="00943F31">
        <w:rPr>
          <w:rStyle w:val="Hyperlink"/>
          <w:color w:val="000000" w:themeColor="text1"/>
          <w:u w:val="none"/>
        </w:rPr>
        <w:t xml:space="preserve">not </w:t>
      </w:r>
      <w:r w:rsidR="00076756">
        <w:rPr>
          <w:rStyle w:val="Hyperlink"/>
          <w:color w:val="000000" w:themeColor="text1"/>
          <w:u w:val="none"/>
        </w:rPr>
        <w:t>at least some if not much of our effort in life aimed at storing up treasures here on this earth</w:t>
      </w:r>
      <w:r w:rsidR="00841DA7">
        <w:rPr>
          <w:rStyle w:val="Hyperlink"/>
          <w:color w:val="000000" w:themeColor="text1"/>
          <w:u w:val="none"/>
        </w:rPr>
        <w:t xml:space="preserve"> as well</w:t>
      </w:r>
      <w:r w:rsidR="00076756">
        <w:rPr>
          <w:rStyle w:val="Hyperlink"/>
          <w:color w:val="000000" w:themeColor="text1"/>
          <w:u w:val="none"/>
        </w:rPr>
        <w:t>?</w:t>
      </w:r>
      <w:r w:rsidR="00076756" w:rsidRPr="00076756">
        <w:rPr>
          <w:vertAlign w:val="superscript"/>
        </w:rPr>
        <w:footnoteReference w:id="18"/>
      </w:r>
      <w:r w:rsidR="00AD7657">
        <w:rPr>
          <w:rStyle w:val="Hyperlink"/>
          <w:color w:val="000000" w:themeColor="text1"/>
          <w:u w:val="none"/>
        </w:rPr>
        <w:t xml:space="preserve">  Out of our need for security, </w:t>
      </w:r>
      <w:r w:rsidR="008A7BB2">
        <w:rPr>
          <w:rStyle w:val="Hyperlink"/>
          <w:color w:val="000000" w:themeColor="text1"/>
          <w:u w:val="none"/>
        </w:rPr>
        <w:t xml:space="preserve">to satisfy our cravings for the things we covet or simply to impress others we tend </w:t>
      </w:r>
      <w:r w:rsidR="00EE319C">
        <w:rPr>
          <w:rStyle w:val="Hyperlink"/>
          <w:color w:val="000000" w:themeColor="text1"/>
          <w:u w:val="none"/>
        </w:rPr>
        <w:t xml:space="preserve">to </w:t>
      </w:r>
      <w:r w:rsidR="008A7BB2">
        <w:rPr>
          <w:rStyle w:val="Hyperlink"/>
          <w:color w:val="000000" w:themeColor="text1"/>
          <w:u w:val="none"/>
        </w:rPr>
        <w:t>work very hard to maximize our earthly possessions.</w:t>
      </w:r>
      <w:r w:rsidR="00194C39">
        <w:rPr>
          <w:rStyle w:val="FootnoteReference"/>
          <w:color w:val="000000" w:themeColor="text1"/>
        </w:rPr>
        <w:footnoteReference w:id="19"/>
      </w:r>
      <w:r w:rsidR="008A7BB2">
        <w:rPr>
          <w:rStyle w:val="Hyperlink"/>
          <w:color w:val="000000" w:themeColor="text1"/>
          <w:u w:val="none"/>
        </w:rPr>
        <w:t xml:space="preserve">  </w:t>
      </w:r>
      <w:r w:rsidR="00376B06">
        <w:rPr>
          <w:rStyle w:val="Hyperlink"/>
          <w:color w:val="000000" w:themeColor="text1"/>
          <w:u w:val="none"/>
        </w:rPr>
        <w:t xml:space="preserve">With the occasional reading of Scripture, a few prayers and </w:t>
      </w:r>
      <w:r w:rsidR="00A50957">
        <w:rPr>
          <w:rStyle w:val="Hyperlink"/>
          <w:color w:val="000000" w:themeColor="text1"/>
          <w:u w:val="none"/>
        </w:rPr>
        <w:t xml:space="preserve">sporadic church attendance </w:t>
      </w:r>
      <w:r w:rsidR="00376B06">
        <w:rPr>
          <w:rStyle w:val="Hyperlink"/>
          <w:color w:val="000000" w:themeColor="text1"/>
          <w:u w:val="none"/>
        </w:rPr>
        <w:t>we</w:t>
      </w:r>
      <w:r w:rsidR="00A50957">
        <w:rPr>
          <w:rStyle w:val="Hyperlink"/>
          <w:color w:val="000000" w:themeColor="text1"/>
          <w:u w:val="none"/>
        </w:rPr>
        <w:t xml:space="preserve"> foolishly</w:t>
      </w:r>
      <w:r w:rsidR="00376B06">
        <w:rPr>
          <w:rStyle w:val="Hyperlink"/>
          <w:color w:val="000000" w:themeColor="text1"/>
          <w:u w:val="none"/>
        </w:rPr>
        <w:t xml:space="preserve"> assume that the pendulum of our hearts </w:t>
      </w:r>
      <w:r w:rsidR="00A50957">
        <w:rPr>
          <w:rStyle w:val="Hyperlink"/>
          <w:color w:val="000000" w:themeColor="text1"/>
          <w:u w:val="none"/>
        </w:rPr>
        <w:t>have swung fully towards and are standing firmly on the rock of our Salvation</w:t>
      </w:r>
      <w:r w:rsidR="00934F19">
        <w:rPr>
          <w:rStyle w:val="Hyperlink"/>
          <w:color w:val="000000" w:themeColor="text1"/>
          <w:u w:val="none"/>
        </w:rPr>
        <w:t xml:space="preserve"> (Psalms 62:6)</w:t>
      </w:r>
      <w:r w:rsidR="00A50957">
        <w:rPr>
          <w:rStyle w:val="Hyperlink"/>
          <w:color w:val="000000" w:themeColor="text1"/>
          <w:u w:val="none"/>
        </w:rPr>
        <w:t xml:space="preserve">.  As it is our love and obedience to God is being drowned out by the money god </w:t>
      </w:r>
      <w:r w:rsidR="00B55512">
        <w:rPr>
          <w:rStyle w:val="Hyperlink"/>
          <w:color w:val="000000" w:themeColor="text1"/>
          <w:u w:val="none"/>
        </w:rPr>
        <w:t>o</w:t>
      </w:r>
      <w:r w:rsidR="00A50957">
        <w:rPr>
          <w:rStyle w:val="Hyperlink"/>
          <w:color w:val="000000" w:themeColor="text1"/>
          <w:u w:val="none"/>
        </w:rPr>
        <w:t>f our lives</w:t>
      </w:r>
      <w:r w:rsidR="00861CDF">
        <w:rPr>
          <w:rStyle w:val="Hyperlink"/>
          <w:color w:val="000000" w:themeColor="text1"/>
          <w:u w:val="none"/>
        </w:rPr>
        <w:t xml:space="preserve"> (Luke 16:13)</w:t>
      </w:r>
      <w:r w:rsidR="00A50957">
        <w:rPr>
          <w:rStyle w:val="Hyperlink"/>
          <w:color w:val="000000" w:themeColor="text1"/>
          <w:u w:val="none"/>
        </w:rPr>
        <w:t xml:space="preserve">.  Should not every spiritual blessing in Christ be enough to satisfy </w:t>
      </w:r>
      <w:r w:rsidR="00B247E0">
        <w:rPr>
          <w:rStyle w:val="Hyperlink"/>
          <w:color w:val="000000" w:themeColor="text1"/>
          <w:u w:val="none"/>
        </w:rPr>
        <w:t xml:space="preserve">our heart’s desire or do we truly believe against Scripture that we can serve two masters?  </w:t>
      </w:r>
      <w:r w:rsidR="00194C39">
        <w:rPr>
          <w:rStyle w:val="Hyperlink"/>
          <w:color w:val="000000" w:themeColor="text1"/>
          <w:u w:val="none"/>
        </w:rPr>
        <w:t xml:space="preserve">Let us </w:t>
      </w:r>
      <w:r w:rsidR="00943F31">
        <w:rPr>
          <w:rStyle w:val="Hyperlink"/>
          <w:color w:val="000000" w:themeColor="text1"/>
          <w:u w:val="none"/>
        </w:rPr>
        <w:t xml:space="preserve">learn from the </w:t>
      </w:r>
      <w:r w:rsidR="00194C39">
        <w:rPr>
          <w:rStyle w:val="Hyperlink"/>
          <w:color w:val="000000" w:themeColor="text1"/>
          <w:u w:val="none"/>
        </w:rPr>
        <w:t xml:space="preserve">life of Judas </w:t>
      </w:r>
      <w:r w:rsidR="00943F31">
        <w:rPr>
          <w:rStyle w:val="Hyperlink"/>
          <w:color w:val="000000" w:themeColor="text1"/>
          <w:u w:val="none"/>
        </w:rPr>
        <w:t xml:space="preserve">that </w:t>
      </w:r>
      <w:r w:rsidR="00194C39">
        <w:rPr>
          <w:rStyle w:val="Hyperlink"/>
          <w:color w:val="000000" w:themeColor="text1"/>
          <w:u w:val="none"/>
        </w:rPr>
        <w:t>our primary objective is to seek first the kingdom of God in all that we do (</w:t>
      </w:r>
      <w:r w:rsidR="006179F1">
        <w:rPr>
          <w:rStyle w:val="Hyperlink"/>
          <w:color w:val="000000" w:themeColor="text1"/>
          <w:u w:val="none"/>
        </w:rPr>
        <w:t>Matthew 6:</w:t>
      </w:r>
      <w:r w:rsidR="00EE319C">
        <w:rPr>
          <w:rStyle w:val="Hyperlink"/>
          <w:color w:val="000000" w:themeColor="text1"/>
          <w:u w:val="none"/>
        </w:rPr>
        <w:t>2</w:t>
      </w:r>
      <w:r w:rsidR="006179F1">
        <w:rPr>
          <w:rStyle w:val="Hyperlink"/>
          <w:color w:val="000000" w:themeColor="text1"/>
          <w:u w:val="none"/>
        </w:rPr>
        <w:t>5-33)!</w:t>
      </w:r>
    </w:p>
    <w:p w14:paraId="6A54D1BA" w14:textId="77777777" w:rsidR="00A74D70" w:rsidRDefault="00A74D70" w:rsidP="00A74D70">
      <w:pPr>
        <w:rPr>
          <w:rStyle w:val="Hyperlink"/>
          <w:b/>
          <w:bCs/>
          <w:color w:val="000000" w:themeColor="text1"/>
          <w:u w:val="none"/>
        </w:rPr>
      </w:pPr>
    </w:p>
    <w:p w14:paraId="5AA903B3" w14:textId="091AF5D0" w:rsidR="00B16403" w:rsidRDefault="00B312E9" w:rsidP="00A74D70">
      <w:pPr>
        <w:rPr>
          <w:rStyle w:val="Hyperlink"/>
          <w:b/>
          <w:bCs/>
          <w:color w:val="000000" w:themeColor="text1"/>
          <w:u w:val="none"/>
        </w:rPr>
      </w:pPr>
      <w:r w:rsidRPr="00230977">
        <w:rPr>
          <w:rStyle w:val="Hyperlink"/>
          <w:b/>
          <w:bCs/>
          <w:color w:val="000000" w:themeColor="text1"/>
          <w:u w:val="none"/>
        </w:rPr>
        <w:tab/>
      </w:r>
    </w:p>
    <w:p w14:paraId="4A723C4A" w14:textId="52FEAA01" w:rsidR="00B16403" w:rsidRDefault="00B16403" w:rsidP="00B16403">
      <w:pPr>
        <w:rPr>
          <w:rStyle w:val="Hyperlink"/>
          <w:b/>
          <w:bCs/>
          <w:color w:val="000000" w:themeColor="text1"/>
          <w:u w:val="none"/>
        </w:rPr>
      </w:pPr>
      <w:r>
        <w:rPr>
          <w:rStyle w:val="Hyperlink"/>
          <w:b/>
          <w:bCs/>
          <w:color w:val="000000" w:themeColor="text1"/>
          <w:u w:val="none"/>
        </w:rPr>
        <w:t>His Betrayal – “Pretender of the Faith”</w:t>
      </w:r>
    </w:p>
    <w:p w14:paraId="0ECCD59D" w14:textId="491BCEB7" w:rsidR="00A74D70" w:rsidRDefault="00A74D70" w:rsidP="00B16403">
      <w:pPr>
        <w:rPr>
          <w:rStyle w:val="Hyperlink"/>
          <w:b/>
          <w:bCs/>
          <w:color w:val="000000" w:themeColor="text1"/>
          <w:u w:val="none"/>
        </w:rPr>
      </w:pPr>
    </w:p>
    <w:p w14:paraId="5E9C4CFC" w14:textId="173C3704" w:rsidR="00A80C1F" w:rsidRDefault="00EE319C" w:rsidP="001D0A37">
      <w:pPr>
        <w:rPr>
          <w:lang w:val="en-US"/>
        </w:rPr>
      </w:pPr>
      <w:r>
        <w:rPr>
          <w:rStyle w:val="Hyperlink"/>
          <w:b/>
          <w:bCs/>
          <w:color w:val="000000" w:themeColor="text1"/>
          <w:u w:val="none"/>
        </w:rPr>
        <w:tab/>
      </w:r>
      <w:r w:rsidRPr="0062044F">
        <w:rPr>
          <w:rStyle w:val="Hyperlink"/>
          <w:color w:val="000000" w:themeColor="text1"/>
          <w:u w:val="none"/>
        </w:rPr>
        <w:t>Judas was the ultimate pretender of the faith</w:t>
      </w:r>
      <w:r w:rsidR="0062044F" w:rsidRPr="0062044F">
        <w:rPr>
          <w:rStyle w:val="Hyperlink"/>
          <w:color w:val="000000" w:themeColor="text1"/>
          <w:u w:val="none"/>
        </w:rPr>
        <w:t xml:space="preserve">!  </w:t>
      </w:r>
      <w:r w:rsidR="00470180">
        <w:rPr>
          <w:rStyle w:val="Hyperlink"/>
          <w:color w:val="000000" w:themeColor="text1"/>
          <w:u w:val="none"/>
        </w:rPr>
        <w:t>In John 13 Jesus tells His followers if they want</w:t>
      </w:r>
      <w:r w:rsidR="008A6FDA">
        <w:rPr>
          <w:rStyle w:val="Hyperlink"/>
          <w:color w:val="000000" w:themeColor="text1"/>
          <w:u w:val="none"/>
        </w:rPr>
        <w:t>ed</w:t>
      </w:r>
      <w:r w:rsidR="00470180">
        <w:rPr>
          <w:rStyle w:val="Hyperlink"/>
          <w:color w:val="000000" w:themeColor="text1"/>
          <w:u w:val="none"/>
        </w:rPr>
        <w:t xml:space="preserve"> to have eternal life with Him, they </w:t>
      </w:r>
      <w:r w:rsidR="00841DA7">
        <w:rPr>
          <w:rStyle w:val="Hyperlink"/>
          <w:color w:val="000000" w:themeColor="text1"/>
          <w:u w:val="none"/>
        </w:rPr>
        <w:t xml:space="preserve">had to </w:t>
      </w:r>
      <w:r w:rsidR="00470180">
        <w:rPr>
          <w:rStyle w:val="Hyperlink"/>
          <w:color w:val="000000" w:themeColor="text1"/>
          <w:u w:val="none"/>
        </w:rPr>
        <w:t>partake in His flesh and blood.  These words were not only “graphic, compelling and confusing” but offensive for many disciples chose to no longer follow Jesus.</w:t>
      </w:r>
      <w:r w:rsidR="00470180" w:rsidRPr="0062044F">
        <w:rPr>
          <w:vertAlign w:val="superscript"/>
        </w:rPr>
        <w:footnoteReference w:id="20"/>
      </w:r>
      <w:r w:rsidR="00470180">
        <w:rPr>
          <w:rStyle w:val="Hyperlink"/>
          <w:color w:val="000000" w:themeColor="text1"/>
          <w:u w:val="none"/>
        </w:rPr>
        <w:t xml:space="preserve">  Instead of falling away Judas used this truth as a “ca</w:t>
      </w:r>
      <w:r w:rsidR="0062044F" w:rsidRPr="0062044F">
        <w:rPr>
          <w:lang w:val="en-US"/>
        </w:rPr>
        <w:t>talyst for his own personal rebellion and betrayal (6:70–71).</w:t>
      </w:r>
      <w:r w:rsidR="00470180">
        <w:rPr>
          <w:lang w:val="en-US"/>
        </w:rPr>
        <w:t>”</w:t>
      </w:r>
      <w:r w:rsidR="0062044F" w:rsidRPr="0062044F">
        <w:rPr>
          <w:vertAlign w:val="superscript"/>
        </w:rPr>
        <w:footnoteReference w:id="21"/>
      </w:r>
      <w:r w:rsidR="00470180">
        <w:rPr>
          <w:lang w:val="en-US"/>
        </w:rPr>
        <w:t xml:space="preserve">  </w:t>
      </w:r>
      <w:r w:rsidR="00B45278">
        <w:rPr>
          <w:lang w:val="en-US"/>
        </w:rPr>
        <w:t xml:space="preserve">To be told that a leader in Jesus’ kingdom would not hold traditional positions of hierarchical power and would not be rich but a servant to all was far more than </w:t>
      </w:r>
      <w:r w:rsidR="00F54B4E">
        <w:rPr>
          <w:lang w:val="en-US"/>
        </w:rPr>
        <w:t xml:space="preserve">Judas cold accept.  </w:t>
      </w:r>
      <w:r w:rsidR="006007FC">
        <w:rPr>
          <w:lang w:val="en-US"/>
        </w:rPr>
        <w:t>Despite hearing “</w:t>
      </w:r>
      <w:r w:rsidR="006007FC" w:rsidRPr="00A80C1F">
        <w:rPr>
          <w:lang w:val="en-US"/>
        </w:rPr>
        <w:t>the parable of the unjust steward (Luke 16:1–13); the message of the wedding garment (Matthew 22:11–14); and Jesus’ preaching against the love of money (Matthew 6:19–34), against greed (Luke 12:13–21), against pride (Matthew 23:1–</w:t>
      </w:r>
      <w:r w:rsidR="001D0A37" w:rsidRPr="001D0A37">
        <w:rPr>
          <w:noProof/>
        </w:rPr>
        <w:lastRenderedPageBreak/>
        <w:drawing>
          <wp:anchor distT="0" distB="0" distL="114300" distR="114300" simplePos="0" relativeHeight="251687936" behindDoc="0" locked="0" layoutInCell="1" allowOverlap="1" wp14:anchorId="1C94ABD4" wp14:editId="2D452DC1">
            <wp:simplePos x="0" y="0"/>
            <wp:positionH relativeFrom="margin">
              <wp:align>left</wp:align>
            </wp:positionH>
            <wp:positionV relativeFrom="paragraph">
              <wp:posOffset>0</wp:posOffset>
            </wp:positionV>
            <wp:extent cx="3045460" cy="2000250"/>
            <wp:effectExtent l="76200" t="76200" r="13589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5460"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007FC" w:rsidRPr="00A80C1F">
        <w:rPr>
          <w:lang w:val="en-US"/>
        </w:rPr>
        <w:t>12)</w:t>
      </w:r>
      <w:r w:rsidR="006007FC">
        <w:rPr>
          <w:lang w:val="en-US"/>
        </w:rPr>
        <w:t>” and a warning that</w:t>
      </w:r>
      <w:r w:rsidR="001D0A37">
        <w:rPr>
          <w:lang w:val="en-US"/>
        </w:rPr>
        <w:t xml:space="preserve"> </w:t>
      </w:r>
      <w:r w:rsidR="006007FC">
        <w:rPr>
          <w:lang w:val="en-US"/>
        </w:rPr>
        <w:t>the punishment for betray</w:t>
      </w:r>
      <w:r w:rsidR="00F82370">
        <w:rPr>
          <w:lang w:val="en-US"/>
        </w:rPr>
        <w:t xml:space="preserve">ing Him </w:t>
      </w:r>
      <w:r w:rsidR="006007FC">
        <w:rPr>
          <w:lang w:val="en-US"/>
        </w:rPr>
        <w:t xml:space="preserve">would be so severe that </w:t>
      </w:r>
      <w:r w:rsidR="00F82370">
        <w:rPr>
          <w:lang w:val="en-US"/>
        </w:rPr>
        <w:t xml:space="preserve">Judas </w:t>
      </w:r>
      <w:r w:rsidR="006007FC">
        <w:rPr>
          <w:lang w:val="en-US"/>
        </w:rPr>
        <w:t>would one day</w:t>
      </w:r>
      <w:r w:rsidR="00F82370">
        <w:rPr>
          <w:lang w:val="en-US"/>
        </w:rPr>
        <w:t xml:space="preserve"> </w:t>
      </w:r>
      <w:r w:rsidR="006007FC">
        <w:rPr>
          <w:lang w:val="en-US"/>
        </w:rPr>
        <w:t xml:space="preserve">wish he had not be born (Matthew 26:24), Judas </w:t>
      </w:r>
      <w:r w:rsidR="001D0A37">
        <w:rPr>
          <w:lang w:val="en-US"/>
        </w:rPr>
        <w:t xml:space="preserve">refused to repent because he </w:t>
      </w:r>
      <w:r w:rsidR="006007FC">
        <w:rPr>
          <w:lang w:val="en-US"/>
        </w:rPr>
        <w:t>valued the 30 pieces of silver far more than what Jesus had to offer!</w:t>
      </w:r>
      <w:r w:rsidR="006007FC" w:rsidRPr="006007FC">
        <w:rPr>
          <w:vertAlign w:val="superscript"/>
        </w:rPr>
        <w:footnoteReference w:id="22"/>
      </w:r>
      <w:r w:rsidR="006007FC">
        <w:rPr>
          <w:lang w:val="en-US"/>
        </w:rPr>
        <w:t xml:space="preserve">  </w:t>
      </w:r>
      <w:r w:rsidR="00F54B4E">
        <w:rPr>
          <w:lang w:val="en-US"/>
        </w:rPr>
        <w:t>So, he hid his unbelieving, unrepentant and unregenerate heart from the other apostles until he could find an opportunity to get at least some money for all the years he had invested with Jesus.</w:t>
      </w:r>
      <w:r w:rsidR="00F54B4E" w:rsidRPr="00F54B4E">
        <w:rPr>
          <w:vertAlign w:val="superscript"/>
        </w:rPr>
        <w:footnoteReference w:id="23"/>
      </w:r>
      <w:r w:rsidR="00F54B4E">
        <w:rPr>
          <w:lang w:val="en-US"/>
        </w:rPr>
        <w:t xml:space="preserve">  Judas was so good at pretending to follow Jesus that when the disciples were told that “not everyone was clean” during their foot washing (verse 10) and that one of the</w:t>
      </w:r>
      <w:r w:rsidR="008A6FDA">
        <w:rPr>
          <w:lang w:val="en-US"/>
        </w:rPr>
        <w:t>m</w:t>
      </w:r>
      <w:r w:rsidR="00F54B4E">
        <w:rPr>
          <w:lang w:val="en-US"/>
        </w:rPr>
        <w:t xml:space="preserve"> would </w:t>
      </w:r>
      <w:r w:rsidR="00A80C1F">
        <w:rPr>
          <w:lang w:val="en-US"/>
        </w:rPr>
        <w:t xml:space="preserve">ultimately </w:t>
      </w:r>
      <w:r w:rsidR="00F54B4E">
        <w:rPr>
          <w:lang w:val="en-US"/>
        </w:rPr>
        <w:t xml:space="preserve">betray </w:t>
      </w:r>
      <w:r w:rsidR="008A6FDA">
        <w:rPr>
          <w:lang w:val="en-US"/>
        </w:rPr>
        <w:t xml:space="preserve">Jesus </w:t>
      </w:r>
      <w:r w:rsidR="00F54B4E">
        <w:rPr>
          <w:lang w:val="en-US"/>
        </w:rPr>
        <w:t>at the Last Supper the apostles stared at each other, at a loss to know which of them He meant” (verses 21-22).</w:t>
      </w:r>
      <w:r w:rsidR="00A80C1F">
        <w:rPr>
          <w:lang w:val="en-US"/>
        </w:rPr>
        <w:t xml:space="preserve">  </w:t>
      </w:r>
    </w:p>
    <w:p w14:paraId="650CE9AE" w14:textId="58F0D2E8" w:rsidR="00A80C1F" w:rsidRDefault="00A80C1F" w:rsidP="00470180">
      <w:pPr>
        <w:ind w:firstLine="720"/>
        <w:rPr>
          <w:lang w:val="en-US"/>
        </w:rPr>
      </w:pPr>
    </w:p>
    <w:p w14:paraId="795A226C" w14:textId="4C8236BC" w:rsidR="00A80C1F" w:rsidRDefault="00D74AF6" w:rsidP="006917FE">
      <w:pPr>
        <w:ind w:firstLine="360"/>
        <w:rPr>
          <w:rStyle w:val="Hyperlink"/>
          <w:color w:val="000000" w:themeColor="text1"/>
          <w:u w:val="none"/>
        </w:rPr>
      </w:pPr>
      <w:r>
        <w:rPr>
          <w:noProof/>
          <w:color w:val="000000" w:themeColor="text1"/>
        </w:rPr>
        <w:drawing>
          <wp:anchor distT="0" distB="0" distL="114300" distR="114300" simplePos="0" relativeHeight="251688960" behindDoc="0" locked="0" layoutInCell="1" allowOverlap="1" wp14:anchorId="7AAD64E3" wp14:editId="01C9AB58">
            <wp:simplePos x="0" y="0"/>
            <wp:positionH relativeFrom="margin">
              <wp:align>left</wp:align>
            </wp:positionH>
            <wp:positionV relativeFrom="paragraph">
              <wp:posOffset>773430</wp:posOffset>
            </wp:positionV>
            <wp:extent cx="3067050" cy="2038350"/>
            <wp:effectExtent l="76200" t="76200" r="133350" b="133350"/>
            <wp:wrapSquare wrapText="bothSides"/>
            <wp:docPr id="5" name="Picture 5"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NFTf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705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6CAE" w:rsidRPr="008E5E69">
        <w:rPr>
          <w:rStyle w:val="Hyperlink"/>
          <w:color w:val="000000" w:themeColor="text1"/>
          <w:u w:val="none"/>
        </w:rPr>
        <w:t>Judas’ life is a</w:t>
      </w:r>
      <w:r w:rsidR="00056CAE">
        <w:rPr>
          <w:rStyle w:val="Hyperlink"/>
          <w:color w:val="000000" w:themeColor="text1"/>
          <w:u w:val="none"/>
        </w:rPr>
        <w:t>n</w:t>
      </w:r>
      <w:r w:rsidR="00056CAE" w:rsidRPr="008E5E69">
        <w:rPr>
          <w:rStyle w:val="Hyperlink"/>
          <w:color w:val="000000" w:themeColor="text1"/>
          <w:u w:val="none"/>
        </w:rPr>
        <w:t xml:space="preserve"> eternal warning to those who believe their works can buy </w:t>
      </w:r>
      <w:r w:rsidR="00056CAE">
        <w:rPr>
          <w:rStyle w:val="Hyperlink"/>
          <w:color w:val="000000" w:themeColor="text1"/>
          <w:u w:val="none"/>
        </w:rPr>
        <w:t>a “</w:t>
      </w:r>
      <w:r w:rsidR="00056CAE" w:rsidRPr="008E5E69">
        <w:rPr>
          <w:rStyle w:val="Hyperlink"/>
          <w:color w:val="000000" w:themeColor="text1"/>
          <w:u w:val="none"/>
        </w:rPr>
        <w:t>salvation</w:t>
      </w:r>
      <w:r w:rsidR="00056CAE">
        <w:rPr>
          <w:rStyle w:val="Hyperlink"/>
          <w:color w:val="000000" w:themeColor="text1"/>
          <w:u w:val="none"/>
        </w:rPr>
        <w:t xml:space="preserve"> of one’s own making</w:t>
      </w:r>
      <w:r w:rsidR="00056CAE" w:rsidRPr="008E5E69">
        <w:rPr>
          <w:rStyle w:val="Hyperlink"/>
          <w:color w:val="000000" w:themeColor="text1"/>
          <w:u w:val="none"/>
        </w:rPr>
        <w:t>.</w:t>
      </w:r>
      <w:r w:rsidR="00056CAE">
        <w:rPr>
          <w:rStyle w:val="Hyperlink"/>
          <w:color w:val="000000" w:themeColor="text1"/>
          <w:u w:val="none"/>
        </w:rPr>
        <w:t>”</w:t>
      </w:r>
      <w:r w:rsidR="00056CAE" w:rsidRPr="008E5E69">
        <w:rPr>
          <w:rStyle w:val="Hyperlink"/>
          <w:color w:val="000000" w:themeColor="text1"/>
          <w:u w:val="none"/>
        </w:rPr>
        <w:t xml:space="preserve">  Unless the outward manifestations of the Spirit such as reading the Bible, praying and attending church is accompanied by a regenerant and submissive heart these activities are nothing more than exercises in futility!  </w:t>
      </w:r>
      <w:r w:rsidR="00ED7BD5">
        <w:rPr>
          <w:rStyle w:val="Hyperlink"/>
          <w:color w:val="000000" w:themeColor="text1"/>
          <w:u w:val="none"/>
        </w:rPr>
        <w:t>According to Jeremiah the human heart which contains the total inner being and reason of a person can be deceitful, “desperately corrupt and humanly speaking</w:t>
      </w:r>
      <w:r w:rsidR="00601FF7">
        <w:rPr>
          <w:rStyle w:val="Hyperlink"/>
          <w:color w:val="000000" w:themeColor="text1"/>
          <w:u w:val="none"/>
        </w:rPr>
        <w:t>,</w:t>
      </w:r>
      <w:r w:rsidR="00ED7BD5">
        <w:rPr>
          <w:rStyle w:val="Hyperlink"/>
          <w:color w:val="000000" w:themeColor="text1"/>
          <w:u w:val="none"/>
        </w:rPr>
        <w:t xml:space="preserve"> incurable.”</w:t>
      </w:r>
      <w:r w:rsidR="00ED7BD5" w:rsidRPr="006917FE">
        <w:rPr>
          <w:vertAlign w:val="superscript"/>
        </w:rPr>
        <w:footnoteReference w:id="24"/>
      </w:r>
      <w:r w:rsidR="00ED7BD5">
        <w:rPr>
          <w:rStyle w:val="Hyperlink"/>
          <w:color w:val="000000" w:themeColor="text1"/>
          <w:u w:val="none"/>
        </w:rPr>
        <w:t xml:space="preserve">  So deceitful is the human heart that many who think they are going to heaven simply will not end up </w:t>
      </w:r>
      <w:r w:rsidR="00F82370">
        <w:rPr>
          <w:rStyle w:val="Hyperlink"/>
          <w:color w:val="000000" w:themeColor="text1"/>
          <w:u w:val="none"/>
        </w:rPr>
        <w:t>t</w:t>
      </w:r>
      <w:r w:rsidR="00ED7BD5">
        <w:rPr>
          <w:rStyle w:val="Hyperlink"/>
          <w:color w:val="000000" w:themeColor="text1"/>
          <w:u w:val="none"/>
        </w:rPr>
        <w:t xml:space="preserve">here (Matthew 7:21-23).  </w:t>
      </w:r>
      <w:r w:rsidR="00601FF7">
        <w:rPr>
          <w:rStyle w:val="Hyperlink"/>
          <w:color w:val="000000" w:themeColor="text1"/>
          <w:u w:val="none"/>
        </w:rPr>
        <w:t>Salvation is not bought through our good deeds but through belief in and surrender to our Lord and Saviour, Jesus Christ (John 3:16)!  L</w:t>
      </w:r>
      <w:r w:rsidR="00056CAE" w:rsidRPr="008E5E69">
        <w:rPr>
          <w:rStyle w:val="Hyperlink"/>
          <w:color w:val="000000" w:themeColor="text1"/>
          <w:u w:val="none"/>
        </w:rPr>
        <w:t>est one be like Judas and squander one’s whole life merely pretending to believe while standing on the sifting sands of indifference to Christ, examine yourself and make sure your heart truly belongs to Jesus (2 Corinthians 13:5-8)!</w:t>
      </w:r>
      <w:r w:rsidR="006917FE">
        <w:rPr>
          <w:rStyle w:val="Hyperlink"/>
          <w:color w:val="000000" w:themeColor="text1"/>
          <w:u w:val="none"/>
        </w:rPr>
        <w:t xml:space="preserve">  </w:t>
      </w:r>
      <w:r w:rsidR="00ED7BD5">
        <w:rPr>
          <w:rStyle w:val="Hyperlink"/>
          <w:color w:val="000000" w:themeColor="text1"/>
          <w:u w:val="none"/>
        </w:rPr>
        <w:t>While this examination process is humanly impossible, He who searches all thin</w:t>
      </w:r>
      <w:r w:rsidR="00601FF7">
        <w:rPr>
          <w:rStyle w:val="Hyperlink"/>
          <w:color w:val="000000" w:themeColor="text1"/>
          <w:u w:val="none"/>
        </w:rPr>
        <w:t>g</w:t>
      </w:r>
      <w:r w:rsidR="00ED7BD5">
        <w:rPr>
          <w:rStyle w:val="Hyperlink"/>
          <w:color w:val="000000" w:themeColor="text1"/>
          <w:u w:val="none"/>
        </w:rPr>
        <w:t xml:space="preserve">s (1 Corinthians 2:11) is more than capable of not only revealing duplicity within our hearts but when confessed </w:t>
      </w:r>
      <w:r w:rsidR="00601FF7">
        <w:rPr>
          <w:rStyle w:val="Hyperlink"/>
          <w:color w:val="000000" w:themeColor="text1"/>
          <w:u w:val="none"/>
        </w:rPr>
        <w:t xml:space="preserve">will </w:t>
      </w:r>
      <w:r w:rsidR="00ED7BD5">
        <w:rPr>
          <w:rStyle w:val="Hyperlink"/>
          <w:color w:val="000000" w:themeColor="text1"/>
          <w:u w:val="none"/>
        </w:rPr>
        <w:t xml:space="preserve">give us the power to turn from our evil desires and fill our hearts with whatever is lovely, true, noble, </w:t>
      </w:r>
      <w:r w:rsidR="00601FF7">
        <w:rPr>
          <w:rStyle w:val="Hyperlink"/>
          <w:color w:val="000000" w:themeColor="text1"/>
          <w:u w:val="none"/>
        </w:rPr>
        <w:t xml:space="preserve">pure and </w:t>
      </w:r>
      <w:r w:rsidR="00ED7BD5">
        <w:rPr>
          <w:rStyle w:val="Hyperlink"/>
          <w:color w:val="000000" w:themeColor="text1"/>
          <w:u w:val="none"/>
        </w:rPr>
        <w:t>right in Jesus’ sight (Philippians 4:8)!</w:t>
      </w:r>
      <w:r w:rsidR="00601FF7">
        <w:rPr>
          <w:rStyle w:val="Hyperlink"/>
          <w:color w:val="000000" w:themeColor="text1"/>
          <w:u w:val="none"/>
        </w:rPr>
        <w:t xml:space="preserve">  </w:t>
      </w:r>
    </w:p>
    <w:p w14:paraId="6F4763F7" w14:textId="03183F2F" w:rsidR="00B16403" w:rsidRDefault="00B16403" w:rsidP="00B16403">
      <w:pPr>
        <w:rPr>
          <w:rStyle w:val="Hyperlink"/>
          <w:b/>
          <w:bCs/>
          <w:color w:val="000000" w:themeColor="text1"/>
          <w:u w:val="none"/>
        </w:rPr>
      </w:pPr>
      <w:r>
        <w:rPr>
          <w:rStyle w:val="Hyperlink"/>
          <w:b/>
          <w:bCs/>
          <w:color w:val="000000" w:themeColor="text1"/>
          <w:u w:val="none"/>
        </w:rPr>
        <w:lastRenderedPageBreak/>
        <w:t>His Death</w:t>
      </w:r>
      <w:r w:rsidR="00FE0F85">
        <w:rPr>
          <w:rStyle w:val="Hyperlink"/>
          <w:b/>
          <w:bCs/>
          <w:color w:val="000000" w:themeColor="text1"/>
          <w:u w:val="none"/>
        </w:rPr>
        <w:t xml:space="preserve"> – “</w:t>
      </w:r>
      <w:r w:rsidR="00F82370">
        <w:rPr>
          <w:rStyle w:val="Hyperlink"/>
          <w:b/>
          <w:bCs/>
          <w:color w:val="000000" w:themeColor="text1"/>
          <w:u w:val="none"/>
        </w:rPr>
        <w:t>A Plea</w:t>
      </w:r>
      <w:bookmarkStart w:id="1" w:name="_GoBack"/>
      <w:bookmarkEnd w:id="1"/>
      <w:r w:rsidR="00F82370">
        <w:rPr>
          <w:rStyle w:val="Hyperlink"/>
          <w:b/>
          <w:bCs/>
          <w:color w:val="000000" w:themeColor="text1"/>
          <w:u w:val="none"/>
        </w:rPr>
        <w:t xml:space="preserve"> to </w:t>
      </w:r>
      <w:r w:rsidR="00FE0F85">
        <w:rPr>
          <w:rStyle w:val="Hyperlink"/>
          <w:b/>
          <w:bCs/>
          <w:color w:val="000000" w:themeColor="text1"/>
          <w:u w:val="none"/>
        </w:rPr>
        <w:t>Examine Yourself”</w:t>
      </w:r>
    </w:p>
    <w:p w14:paraId="108546F5" w14:textId="39F32CF4" w:rsidR="00B16403" w:rsidRDefault="00B16403" w:rsidP="00B16403">
      <w:pPr>
        <w:rPr>
          <w:rStyle w:val="Hyperlink"/>
          <w:b/>
          <w:bCs/>
          <w:color w:val="000000" w:themeColor="text1"/>
          <w:u w:val="none"/>
        </w:rPr>
      </w:pPr>
    </w:p>
    <w:p w14:paraId="2A856DBC" w14:textId="1239FC8A" w:rsidR="00390B8D" w:rsidRDefault="00FE0F85" w:rsidP="00B16403">
      <w:pPr>
        <w:rPr>
          <w:rStyle w:val="Hyperlink"/>
          <w:color w:val="000000" w:themeColor="text1"/>
          <w:u w:val="none"/>
        </w:rPr>
      </w:pPr>
      <w:r>
        <w:rPr>
          <w:noProof/>
          <w:color w:val="000000" w:themeColor="text1"/>
        </w:rPr>
        <w:drawing>
          <wp:anchor distT="0" distB="0" distL="114300" distR="114300" simplePos="0" relativeHeight="251689984" behindDoc="0" locked="0" layoutInCell="1" allowOverlap="1" wp14:anchorId="18272AAA" wp14:editId="02107A5F">
            <wp:simplePos x="0" y="0"/>
            <wp:positionH relativeFrom="column">
              <wp:posOffset>0</wp:posOffset>
            </wp:positionH>
            <wp:positionV relativeFrom="paragraph">
              <wp:posOffset>906780</wp:posOffset>
            </wp:positionV>
            <wp:extent cx="3038475" cy="2190750"/>
            <wp:effectExtent l="76200" t="76200" r="142875" b="133350"/>
            <wp:wrapSquare wrapText="bothSides"/>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amine_Yourself_F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475"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2124">
        <w:rPr>
          <w:rStyle w:val="Hyperlink"/>
          <w:b/>
          <w:bCs/>
          <w:color w:val="000000" w:themeColor="text1"/>
          <w:u w:val="none"/>
        </w:rPr>
        <w:tab/>
      </w:r>
      <w:r w:rsidR="00752124" w:rsidRPr="00752124">
        <w:rPr>
          <w:rStyle w:val="Hyperlink"/>
          <w:color w:val="000000" w:themeColor="text1"/>
          <w:u w:val="none"/>
        </w:rPr>
        <w:t>As soon as Judas sold Jesus for 30 pieces of silver his conscience came alive.</w:t>
      </w:r>
      <w:r w:rsidR="00752124" w:rsidRPr="00752124">
        <w:rPr>
          <w:vertAlign w:val="superscript"/>
        </w:rPr>
        <w:footnoteReference w:id="25"/>
      </w:r>
      <w:r w:rsidR="00752124">
        <w:rPr>
          <w:rStyle w:val="Hyperlink"/>
          <w:color w:val="000000" w:themeColor="text1"/>
          <w:u w:val="none"/>
        </w:rPr>
        <w:t xml:space="preserve">  Realizing that he had betrayed innocent blood </w:t>
      </w:r>
      <w:r w:rsidR="00655C32">
        <w:rPr>
          <w:rStyle w:val="Hyperlink"/>
          <w:color w:val="000000" w:themeColor="text1"/>
          <w:u w:val="none"/>
        </w:rPr>
        <w:t>out of remorse for his sin he tried to return to the chief priests and elders the true desire of his heart, money.  Judas’ “remorse” should not be confused with “repentance”</w:t>
      </w:r>
      <w:r w:rsidR="00655C32" w:rsidRPr="00655C32">
        <w:rPr>
          <w:vertAlign w:val="superscript"/>
        </w:rPr>
        <w:t xml:space="preserve"> </w:t>
      </w:r>
      <w:r w:rsidR="00655C32" w:rsidRPr="00655C32">
        <w:rPr>
          <w:vertAlign w:val="superscript"/>
        </w:rPr>
        <w:footnoteReference w:id="26"/>
      </w:r>
      <w:r w:rsidR="00655C32">
        <w:rPr>
          <w:rStyle w:val="Hyperlink"/>
          <w:color w:val="000000" w:themeColor="text1"/>
          <w:u w:val="none"/>
        </w:rPr>
        <w:t xml:space="preserve"> for while the guilt and “hell of his own making”</w:t>
      </w:r>
      <w:r w:rsidR="00655C32" w:rsidRPr="00655C32">
        <w:rPr>
          <w:vertAlign w:val="superscript"/>
        </w:rPr>
        <w:t xml:space="preserve"> </w:t>
      </w:r>
      <w:r w:rsidR="00655C32" w:rsidRPr="00655C32">
        <w:rPr>
          <w:vertAlign w:val="superscript"/>
        </w:rPr>
        <w:footnoteReference w:id="27"/>
      </w:r>
      <w:r w:rsidR="00655C32">
        <w:rPr>
          <w:rStyle w:val="Hyperlink"/>
          <w:color w:val="000000" w:themeColor="text1"/>
          <w:u w:val="none"/>
        </w:rPr>
        <w:t xml:space="preserve"> was overwhelming it did not produce within him a desire to serve Jesus (2 Corinthians 7:8-10)</w:t>
      </w:r>
      <w:r w:rsidR="001C6451">
        <w:rPr>
          <w:rStyle w:val="Hyperlink"/>
          <w:color w:val="000000" w:themeColor="text1"/>
          <w:u w:val="none"/>
        </w:rPr>
        <w:t xml:space="preserve">.  Knowing that he was like the rich young ruler whom could not give up the things of this world and make Jesus the Lord of his life (Matthew 19), Judas felt he had no other way </w:t>
      </w:r>
      <w:r w:rsidR="00390B8D">
        <w:rPr>
          <w:rStyle w:val="Hyperlink"/>
          <w:color w:val="000000" w:themeColor="text1"/>
          <w:u w:val="none"/>
        </w:rPr>
        <w:t xml:space="preserve">but </w:t>
      </w:r>
      <w:r w:rsidR="001C6451">
        <w:rPr>
          <w:rStyle w:val="Hyperlink"/>
          <w:color w:val="000000" w:themeColor="text1"/>
          <w:u w:val="none"/>
        </w:rPr>
        <w:t xml:space="preserve">to remove the guilt and shame of </w:t>
      </w:r>
      <w:r w:rsidR="00F82370">
        <w:rPr>
          <w:rStyle w:val="Hyperlink"/>
          <w:color w:val="000000" w:themeColor="text1"/>
          <w:u w:val="none"/>
        </w:rPr>
        <w:t xml:space="preserve">having betrayed Jesus </w:t>
      </w:r>
      <w:r w:rsidR="00390B8D">
        <w:rPr>
          <w:rStyle w:val="Hyperlink"/>
          <w:color w:val="000000" w:themeColor="text1"/>
          <w:u w:val="none"/>
        </w:rPr>
        <w:t>by hanging himself</w:t>
      </w:r>
      <w:r w:rsidR="001C6451">
        <w:rPr>
          <w:rStyle w:val="Hyperlink"/>
          <w:color w:val="000000" w:themeColor="text1"/>
          <w:u w:val="none"/>
        </w:rPr>
        <w:t xml:space="preserve"> (</w:t>
      </w:r>
      <w:r w:rsidR="00390B8D">
        <w:rPr>
          <w:rStyle w:val="Hyperlink"/>
          <w:color w:val="000000" w:themeColor="text1"/>
          <w:u w:val="none"/>
        </w:rPr>
        <w:t>27:5)</w:t>
      </w:r>
      <w:r w:rsidR="001C6451">
        <w:rPr>
          <w:rStyle w:val="Hyperlink"/>
          <w:color w:val="000000" w:themeColor="text1"/>
          <w:u w:val="none"/>
        </w:rPr>
        <w:t xml:space="preserve">.  </w:t>
      </w:r>
      <w:r w:rsidR="00390B8D">
        <w:rPr>
          <w:rStyle w:val="Hyperlink"/>
          <w:color w:val="000000" w:themeColor="text1"/>
          <w:u w:val="none"/>
        </w:rPr>
        <w:t xml:space="preserve">I want to finish this sermon by imploring you to not be like Judas.  Guilt does not equate to repentance or forgiveness until one not only confesses with one’s mouth one’s sins but also genuinely asks Jesus to help one’s heart to turn to Him!  So, please take some time today to ask God to examine your heart </w:t>
      </w:r>
      <w:r w:rsidR="00EC1B4C">
        <w:rPr>
          <w:rStyle w:val="Hyperlink"/>
          <w:color w:val="000000" w:themeColor="text1"/>
          <w:u w:val="none"/>
        </w:rPr>
        <w:t xml:space="preserve">to make sure you have made Jesus the Lord of your life and are saved.  If the Holy Spirit communes with your spirit and tells you that you are saved </w:t>
      </w:r>
      <w:r w:rsidR="00C90C57">
        <w:rPr>
          <w:rStyle w:val="Hyperlink"/>
          <w:color w:val="000000" w:themeColor="text1"/>
          <w:u w:val="none"/>
        </w:rPr>
        <w:t xml:space="preserve">(Romans 8:16) </w:t>
      </w:r>
      <w:r w:rsidR="00EC1B4C">
        <w:rPr>
          <w:rStyle w:val="Hyperlink"/>
          <w:color w:val="000000" w:themeColor="text1"/>
          <w:u w:val="none"/>
        </w:rPr>
        <w:t xml:space="preserve">then ask God to </w:t>
      </w:r>
      <w:r w:rsidR="00F82370">
        <w:rPr>
          <w:rStyle w:val="Hyperlink"/>
          <w:color w:val="000000" w:themeColor="text1"/>
          <w:u w:val="none"/>
        </w:rPr>
        <w:t xml:space="preserve">further </w:t>
      </w:r>
      <w:r w:rsidR="00EC1B4C">
        <w:rPr>
          <w:rStyle w:val="Hyperlink"/>
          <w:color w:val="000000" w:themeColor="text1"/>
          <w:u w:val="none"/>
        </w:rPr>
        <w:t xml:space="preserve">examine yourself </w:t>
      </w:r>
      <w:r w:rsidR="00390B8D">
        <w:rPr>
          <w:rStyle w:val="Hyperlink"/>
          <w:color w:val="000000" w:themeColor="text1"/>
          <w:u w:val="none"/>
        </w:rPr>
        <w:t xml:space="preserve">and if He finds any sin </w:t>
      </w:r>
      <w:r w:rsidR="00C90C57">
        <w:rPr>
          <w:rStyle w:val="Hyperlink"/>
          <w:color w:val="000000" w:themeColor="text1"/>
          <w:u w:val="none"/>
        </w:rPr>
        <w:t xml:space="preserve">in your heart </w:t>
      </w:r>
      <w:r w:rsidR="00390B8D">
        <w:rPr>
          <w:rStyle w:val="Hyperlink"/>
          <w:color w:val="000000" w:themeColor="text1"/>
          <w:u w:val="none"/>
        </w:rPr>
        <w:t>to help you to go beyond feeling guilty</w:t>
      </w:r>
      <w:r w:rsidR="00C90C57">
        <w:rPr>
          <w:rStyle w:val="Hyperlink"/>
          <w:color w:val="000000" w:themeColor="text1"/>
          <w:u w:val="none"/>
        </w:rPr>
        <w:t xml:space="preserve"> to </w:t>
      </w:r>
      <w:r w:rsidR="00EC1B4C">
        <w:rPr>
          <w:rStyle w:val="Hyperlink"/>
          <w:color w:val="000000" w:themeColor="text1"/>
          <w:u w:val="none"/>
        </w:rPr>
        <w:t xml:space="preserve">confess and turn from this evil so that you might walk </w:t>
      </w:r>
      <w:r w:rsidR="00390B8D">
        <w:rPr>
          <w:rStyle w:val="Hyperlink"/>
          <w:color w:val="000000" w:themeColor="text1"/>
          <w:u w:val="none"/>
        </w:rPr>
        <w:t xml:space="preserve">rightly in His sight!   </w:t>
      </w:r>
    </w:p>
    <w:p w14:paraId="45724666" w14:textId="77777777" w:rsidR="00390B8D" w:rsidRDefault="00390B8D" w:rsidP="00B16403">
      <w:pPr>
        <w:rPr>
          <w:rStyle w:val="Hyperlink"/>
          <w:color w:val="000000" w:themeColor="text1"/>
          <w:u w:val="none"/>
        </w:rPr>
      </w:pPr>
    </w:p>
    <w:p w14:paraId="3E95A17A" w14:textId="77777777" w:rsidR="00390B8D" w:rsidRDefault="00390B8D" w:rsidP="00B16403">
      <w:pPr>
        <w:rPr>
          <w:rStyle w:val="Hyperlink"/>
          <w:color w:val="000000" w:themeColor="text1"/>
          <w:u w:val="none"/>
        </w:rPr>
      </w:pPr>
    </w:p>
    <w:p w14:paraId="0A5BAC3F" w14:textId="79EB9DD0" w:rsidR="00655C32" w:rsidRDefault="00655C32" w:rsidP="00B16403">
      <w:pPr>
        <w:rPr>
          <w:rStyle w:val="Hyperlink"/>
          <w:color w:val="000000" w:themeColor="text1"/>
          <w:u w:val="none"/>
        </w:rPr>
      </w:pPr>
    </w:p>
    <w:p w14:paraId="7DC4BBB2" w14:textId="7F618AB4" w:rsidR="00752124" w:rsidRPr="00752124" w:rsidRDefault="00752124" w:rsidP="00B16403">
      <w:pPr>
        <w:rPr>
          <w:rStyle w:val="Hyperlink"/>
          <w:color w:val="000000" w:themeColor="text1"/>
          <w:u w:val="none"/>
        </w:rPr>
      </w:pPr>
    </w:p>
    <w:bookmarkEnd w:id="0"/>
    <w:p w14:paraId="4BF1A1BB" w14:textId="7BEE6749" w:rsidR="00B16403" w:rsidRDefault="00B16403" w:rsidP="00B16403">
      <w:pPr>
        <w:rPr>
          <w:rStyle w:val="Hyperlink"/>
          <w:color w:val="000000" w:themeColor="text1"/>
          <w:u w:val="none"/>
        </w:rPr>
      </w:pPr>
    </w:p>
    <w:p w14:paraId="03FD45FF" w14:textId="77777777" w:rsidR="00B16403" w:rsidRPr="00B16403" w:rsidRDefault="00B16403" w:rsidP="00B16403">
      <w:pPr>
        <w:rPr>
          <w:rStyle w:val="Hyperlink"/>
          <w:color w:val="000000" w:themeColor="text1"/>
          <w:u w:val="none"/>
        </w:rPr>
      </w:pPr>
    </w:p>
    <w:sectPr w:rsidR="00B16403" w:rsidRPr="00B16403"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3DD7D" w14:textId="77777777" w:rsidR="00534435" w:rsidRDefault="00534435" w:rsidP="0080694B">
      <w:r>
        <w:separator/>
      </w:r>
    </w:p>
  </w:endnote>
  <w:endnote w:type="continuationSeparator" w:id="0">
    <w:p w14:paraId="1FC97AB1" w14:textId="77777777" w:rsidR="00534435" w:rsidRDefault="00534435"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1208807" w:rsidR="009A63B8" w:rsidRDefault="009A63B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7ABE1A23" w14:textId="77777777" w:rsidR="009A63B8" w:rsidRDefault="009A6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7B9AF" w14:textId="77777777" w:rsidR="00534435" w:rsidRDefault="00534435" w:rsidP="0080694B">
      <w:r>
        <w:separator/>
      </w:r>
    </w:p>
  </w:footnote>
  <w:footnote w:type="continuationSeparator" w:id="0">
    <w:p w14:paraId="774942D4" w14:textId="77777777" w:rsidR="00534435" w:rsidRDefault="00534435" w:rsidP="0080694B">
      <w:r>
        <w:continuationSeparator/>
      </w:r>
    </w:p>
  </w:footnote>
  <w:footnote w:id="1">
    <w:p w14:paraId="487D70DF" w14:textId="77777777" w:rsidR="00BD6983" w:rsidRPr="003033AE" w:rsidRDefault="00BD6983" w:rsidP="00BD6983">
      <w:pPr>
        <w:rPr>
          <w:sz w:val="20"/>
          <w:szCs w:val="20"/>
        </w:rPr>
      </w:pPr>
      <w:r w:rsidRPr="003033AE">
        <w:rPr>
          <w:sz w:val="20"/>
          <w:szCs w:val="20"/>
          <w:vertAlign w:val="superscript"/>
        </w:rPr>
        <w:footnoteRef/>
      </w:r>
      <w:r w:rsidRPr="003033AE">
        <w:rPr>
          <w:sz w:val="20"/>
          <w:szCs w:val="20"/>
        </w:rPr>
        <w:t xml:space="preserve"> John F. MacArthur Jr., </w:t>
      </w:r>
      <w:hyperlink r:id="rId1" w:history="1">
        <w:r w:rsidRPr="003033AE">
          <w:rPr>
            <w:i/>
            <w:color w:val="0000FF"/>
            <w:sz w:val="20"/>
            <w:szCs w:val="20"/>
            <w:u w:val="single"/>
          </w:rPr>
          <w:t>Twelve Ordinary Men: How the Master Shaped His Disciples for Greatness, and What He Wants to Do with You</w:t>
        </w:r>
      </w:hyperlink>
      <w:r w:rsidRPr="003033AE">
        <w:rPr>
          <w:sz w:val="20"/>
          <w:szCs w:val="20"/>
        </w:rPr>
        <w:t xml:space="preserve"> (Nashville, TN: W Pub. Group, 2002), 181.</w:t>
      </w:r>
    </w:p>
  </w:footnote>
  <w:footnote w:id="2">
    <w:p w14:paraId="189C8226" w14:textId="77777777" w:rsidR="00BD6983" w:rsidRPr="003033AE" w:rsidRDefault="00BD6983" w:rsidP="00BD6983">
      <w:pPr>
        <w:rPr>
          <w:sz w:val="20"/>
          <w:szCs w:val="20"/>
        </w:rPr>
      </w:pPr>
      <w:r w:rsidRPr="003033AE">
        <w:rPr>
          <w:sz w:val="20"/>
          <w:szCs w:val="20"/>
          <w:vertAlign w:val="superscript"/>
        </w:rPr>
        <w:footnoteRef/>
      </w:r>
      <w:r w:rsidRPr="003033AE">
        <w:rPr>
          <w:sz w:val="20"/>
          <w:szCs w:val="20"/>
        </w:rPr>
        <w:t xml:space="preserve"> William Klassen, </w:t>
      </w:r>
      <w:hyperlink r:id="rId2" w:history="1">
        <w:r w:rsidRPr="003033AE">
          <w:rPr>
            <w:color w:val="0000FF"/>
            <w:sz w:val="20"/>
            <w:szCs w:val="20"/>
            <w:u w:val="single"/>
          </w:rPr>
          <w:t>“Judas Iscariot,”</w:t>
        </w:r>
      </w:hyperlink>
      <w:r w:rsidRPr="003033AE">
        <w:rPr>
          <w:sz w:val="20"/>
          <w:szCs w:val="20"/>
        </w:rPr>
        <w:t xml:space="preserve"> ed. David Noel Freedman, </w:t>
      </w:r>
      <w:r w:rsidRPr="003033AE">
        <w:rPr>
          <w:i/>
          <w:sz w:val="20"/>
          <w:szCs w:val="20"/>
        </w:rPr>
        <w:t>The Anchor Yale Bible Dictionary</w:t>
      </w:r>
      <w:r w:rsidRPr="003033AE">
        <w:rPr>
          <w:sz w:val="20"/>
          <w:szCs w:val="20"/>
        </w:rPr>
        <w:t xml:space="preserve"> (New York: Doubleday, 1992), 1091.</w:t>
      </w:r>
    </w:p>
  </w:footnote>
  <w:footnote w:id="3">
    <w:p w14:paraId="4739A340" w14:textId="77777777" w:rsidR="00BD6983" w:rsidRPr="003033AE" w:rsidRDefault="00BD6983" w:rsidP="00BD6983">
      <w:pPr>
        <w:rPr>
          <w:sz w:val="20"/>
          <w:szCs w:val="20"/>
        </w:rPr>
      </w:pPr>
      <w:r w:rsidRPr="003033AE">
        <w:rPr>
          <w:sz w:val="20"/>
          <w:szCs w:val="20"/>
          <w:vertAlign w:val="superscript"/>
        </w:rPr>
        <w:footnoteRef/>
      </w:r>
      <w:r w:rsidRPr="003033AE">
        <w:rPr>
          <w:sz w:val="20"/>
          <w:szCs w:val="20"/>
        </w:rPr>
        <w:t xml:space="preserve"> John F. MacArthur Jr., </w:t>
      </w:r>
      <w:hyperlink r:id="rId3" w:history="1">
        <w:r w:rsidRPr="003033AE">
          <w:rPr>
            <w:i/>
            <w:color w:val="0000FF"/>
            <w:sz w:val="20"/>
            <w:szCs w:val="20"/>
            <w:u w:val="single"/>
          </w:rPr>
          <w:t>Twelve Ordinary Men: How the Master Shaped His Disciples for Greatness, and What He Wants to Do with You</w:t>
        </w:r>
      </w:hyperlink>
      <w:r w:rsidRPr="003033AE">
        <w:rPr>
          <w:sz w:val="20"/>
          <w:szCs w:val="20"/>
        </w:rPr>
        <w:t xml:space="preserve"> (Nashville, TN: W Pub. Group, 2002), 181.</w:t>
      </w:r>
    </w:p>
  </w:footnote>
  <w:footnote w:id="4">
    <w:p w14:paraId="0938B7FA" w14:textId="77777777" w:rsidR="00BD6983" w:rsidRPr="003033AE" w:rsidRDefault="00BD6983" w:rsidP="00BD6983">
      <w:pPr>
        <w:rPr>
          <w:sz w:val="20"/>
          <w:szCs w:val="20"/>
        </w:rPr>
      </w:pPr>
      <w:r w:rsidRPr="003033AE">
        <w:rPr>
          <w:sz w:val="20"/>
          <w:szCs w:val="20"/>
          <w:vertAlign w:val="superscript"/>
        </w:rPr>
        <w:footnoteRef/>
      </w:r>
      <w:r w:rsidRPr="003033AE">
        <w:rPr>
          <w:sz w:val="20"/>
          <w:szCs w:val="20"/>
        </w:rPr>
        <w:t xml:space="preserve"> William Klassen, </w:t>
      </w:r>
      <w:hyperlink r:id="rId4" w:history="1">
        <w:r w:rsidRPr="003033AE">
          <w:rPr>
            <w:color w:val="0000FF"/>
            <w:sz w:val="20"/>
            <w:szCs w:val="20"/>
            <w:u w:val="single"/>
          </w:rPr>
          <w:t>“Judas Iscariot,”</w:t>
        </w:r>
      </w:hyperlink>
      <w:r w:rsidRPr="003033AE">
        <w:rPr>
          <w:sz w:val="20"/>
          <w:szCs w:val="20"/>
        </w:rPr>
        <w:t xml:space="preserve"> ed. David Noel Freedman, </w:t>
      </w:r>
      <w:r w:rsidRPr="003033AE">
        <w:rPr>
          <w:i/>
          <w:sz w:val="20"/>
          <w:szCs w:val="20"/>
        </w:rPr>
        <w:t>The Anchor Yale Bible Dictionary</w:t>
      </w:r>
      <w:r w:rsidRPr="003033AE">
        <w:rPr>
          <w:sz w:val="20"/>
          <w:szCs w:val="20"/>
        </w:rPr>
        <w:t xml:space="preserve"> (New York: Doubleday, 1992), 1091.</w:t>
      </w:r>
    </w:p>
  </w:footnote>
  <w:footnote w:id="5">
    <w:p w14:paraId="5FF6B09C" w14:textId="77777777" w:rsidR="00BD6983" w:rsidRPr="00E25D50" w:rsidRDefault="00BD6983" w:rsidP="00BD6983">
      <w:pPr>
        <w:rPr>
          <w:sz w:val="20"/>
          <w:szCs w:val="20"/>
        </w:rPr>
      </w:pPr>
      <w:r w:rsidRPr="00E25D50">
        <w:rPr>
          <w:sz w:val="20"/>
          <w:szCs w:val="20"/>
          <w:vertAlign w:val="superscript"/>
        </w:rPr>
        <w:footnoteRef/>
      </w:r>
      <w:r w:rsidRPr="00E25D50">
        <w:rPr>
          <w:sz w:val="20"/>
          <w:szCs w:val="20"/>
        </w:rPr>
        <w:t xml:space="preserve"> Walter A. Elwell and Barry J. Beitzel, </w:t>
      </w:r>
      <w:hyperlink r:id="rId5" w:history="1">
        <w:r w:rsidRPr="00E25D50">
          <w:rPr>
            <w:color w:val="0000FF"/>
            <w:sz w:val="20"/>
            <w:szCs w:val="20"/>
            <w:u w:val="single"/>
          </w:rPr>
          <w:t>“Judas,”</w:t>
        </w:r>
      </w:hyperlink>
      <w:r w:rsidRPr="00E25D50">
        <w:rPr>
          <w:sz w:val="20"/>
          <w:szCs w:val="20"/>
        </w:rPr>
        <w:t xml:space="preserve"> </w:t>
      </w:r>
      <w:r w:rsidRPr="00E25D50">
        <w:rPr>
          <w:i/>
          <w:sz w:val="20"/>
          <w:szCs w:val="20"/>
        </w:rPr>
        <w:t>Baker Encyclopedia of the Bible</w:t>
      </w:r>
      <w:r w:rsidRPr="00E25D50">
        <w:rPr>
          <w:sz w:val="20"/>
          <w:szCs w:val="20"/>
        </w:rPr>
        <w:t xml:space="preserve"> (Grand Rapids, MI: Baker Book House, 1988), 1238.</w:t>
      </w:r>
    </w:p>
  </w:footnote>
  <w:footnote w:id="6">
    <w:p w14:paraId="15E232C2" w14:textId="77777777" w:rsidR="00BD6983" w:rsidRPr="00E25D50" w:rsidRDefault="00BD6983" w:rsidP="00BD6983">
      <w:pPr>
        <w:rPr>
          <w:sz w:val="20"/>
          <w:szCs w:val="20"/>
        </w:rPr>
      </w:pPr>
      <w:r w:rsidRPr="00E25D50">
        <w:rPr>
          <w:sz w:val="20"/>
          <w:szCs w:val="20"/>
          <w:vertAlign w:val="superscript"/>
        </w:rPr>
        <w:footnoteRef/>
      </w:r>
      <w:r w:rsidRPr="00E25D50">
        <w:rPr>
          <w:sz w:val="20"/>
          <w:szCs w:val="20"/>
        </w:rPr>
        <w:t xml:space="preserve"> John F. MacArthur Jr., </w:t>
      </w:r>
      <w:hyperlink r:id="rId6" w:history="1">
        <w:r w:rsidRPr="00E25D50">
          <w:rPr>
            <w:i/>
            <w:color w:val="0000FF"/>
            <w:sz w:val="20"/>
            <w:szCs w:val="20"/>
            <w:u w:val="single"/>
          </w:rPr>
          <w:t>Twelve Ordinary Men: How the Master Shaped His Disciples for Greatness, and What He Wants to Do with You</w:t>
        </w:r>
      </w:hyperlink>
      <w:r w:rsidRPr="00E25D50">
        <w:rPr>
          <w:sz w:val="20"/>
          <w:szCs w:val="20"/>
        </w:rPr>
        <w:t xml:space="preserve"> (Nashville, TN: W Pub. Group, 2002), 182.</w:t>
      </w:r>
    </w:p>
  </w:footnote>
  <w:footnote w:id="7">
    <w:p w14:paraId="21C1E70A" w14:textId="77777777" w:rsidR="00BD6983" w:rsidRPr="00E25D50" w:rsidRDefault="00BD6983" w:rsidP="00BD6983">
      <w:pPr>
        <w:rPr>
          <w:sz w:val="20"/>
          <w:szCs w:val="20"/>
        </w:rPr>
      </w:pPr>
      <w:r w:rsidRPr="00E25D50">
        <w:rPr>
          <w:sz w:val="20"/>
          <w:szCs w:val="20"/>
          <w:vertAlign w:val="superscript"/>
        </w:rPr>
        <w:footnoteRef/>
      </w:r>
      <w:r w:rsidRPr="00E25D50">
        <w:rPr>
          <w:sz w:val="20"/>
          <w:szCs w:val="20"/>
        </w:rPr>
        <w:t xml:space="preserve"> William Klassen, </w:t>
      </w:r>
      <w:hyperlink r:id="rId7" w:history="1">
        <w:r w:rsidRPr="00E25D50">
          <w:rPr>
            <w:color w:val="0000FF"/>
            <w:sz w:val="20"/>
            <w:szCs w:val="20"/>
            <w:u w:val="single"/>
          </w:rPr>
          <w:t>“Judas Iscariot,”</w:t>
        </w:r>
      </w:hyperlink>
      <w:r w:rsidRPr="00E25D50">
        <w:rPr>
          <w:sz w:val="20"/>
          <w:szCs w:val="20"/>
        </w:rPr>
        <w:t xml:space="preserve"> ed. David Noel Freedman, </w:t>
      </w:r>
      <w:r w:rsidRPr="00E25D50">
        <w:rPr>
          <w:i/>
          <w:sz w:val="20"/>
          <w:szCs w:val="20"/>
        </w:rPr>
        <w:t>The Anchor Yale Bible Dictionary</w:t>
      </w:r>
      <w:r w:rsidRPr="00E25D50">
        <w:rPr>
          <w:sz w:val="20"/>
          <w:szCs w:val="20"/>
        </w:rPr>
        <w:t xml:space="preserve"> (New York: Doubleday, 1992), 1091.</w:t>
      </w:r>
    </w:p>
  </w:footnote>
  <w:footnote w:id="8">
    <w:p w14:paraId="26C924B4" w14:textId="77777777" w:rsidR="00BD6983" w:rsidRPr="00E25D50" w:rsidRDefault="00BD6983" w:rsidP="00BD6983">
      <w:pPr>
        <w:rPr>
          <w:sz w:val="20"/>
          <w:szCs w:val="20"/>
        </w:rPr>
      </w:pPr>
      <w:r w:rsidRPr="00E25D50">
        <w:rPr>
          <w:sz w:val="20"/>
          <w:szCs w:val="20"/>
          <w:vertAlign w:val="superscript"/>
        </w:rPr>
        <w:footnoteRef/>
      </w:r>
      <w:r w:rsidRPr="00E25D50">
        <w:rPr>
          <w:sz w:val="20"/>
          <w:szCs w:val="20"/>
        </w:rPr>
        <w:t xml:space="preserve"> William Klassen, </w:t>
      </w:r>
      <w:hyperlink r:id="rId8" w:history="1">
        <w:r w:rsidRPr="00E25D50">
          <w:rPr>
            <w:color w:val="0000FF"/>
            <w:sz w:val="20"/>
            <w:szCs w:val="20"/>
            <w:u w:val="single"/>
          </w:rPr>
          <w:t>“Judas Iscariot,”</w:t>
        </w:r>
      </w:hyperlink>
      <w:r w:rsidRPr="00E25D50">
        <w:rPr>
          <w:sz w:val="20"/>
          <w:szCs w:val="20"/>
        </w:rPr>
        <w:t xml:space="preserve"> ed. David Noel Freedman, </w:t>
      </w:r>
      <w:r w:rsidRPr="00E25D50">
        <w:rPr>
          <w:i/>
          <w:sz w:val="20"/>
          <w:szCs w:val="20"/>
        </w:rPr>
        <w:t>The Anchor Yale Bible Dictionary</w:t>
      </w:r>
      <w:r w:rsidRPr="00E25D50">
        <w:rPr>
          <w:sz w:val="20"/>
          <w:szCs w:val="20"/>
        </w:rPr>
        <w:t xml:space="preserve"> (New York: Doubleday, 1992), 1091.</w:t>
      </w:r>
    </w:p>
  </w:footnote>
  <w:footnote w:id="9">
    <w:p w14:paraId="0D91DE77" w14:textId="77777777" w:rsidR="00BD6983" w:rsidRPr="00E25D50" w:rsidRDefault="00BD6983" w:rsidP="00BD6983">
      <w:pPr>
        <w:rPr>
          <w:sz w:val="20"/>
          <w:szCs w:val="20"/>
        </w:rPr>
      </w:pPr>
      <w:r w:rsidRPr="00E25D50">
        <w:rPr>
          <w:sz w:val="20"/>
          <w:szCs w:val="20"/>
          <w:vertAlign w:val="superscript"/>
        </w:rPr>
        <w:footnoteRef/>
      </w:r>
      <w:r w:rsidRPr="00E25D50">
        <w:rPr>
          <w:sz w:val="20"/>
          <w:szCs w:val="20"/>
        </w:rPr>
        <w:t xml:space="preserve"> John F. MacArthur Jr., </w:t>
      </w:r>
      <w:hyperlink r:id="rId9" w:history="1">
        <w:r w:rsidRPr="00E25D50">
          <w:rPr>
            <w:i/>
            <w:color w:val="0000FF"/>
            <w:sz w:val="20"/>
            <w:szCs w:val="20"/>
            <w:u w:val="single"/>
          </w:rPr>
          <w:t>Twelve Ordinary Men: How the Master Shaped His Disciples for Greatness, and What He Wants to Do with You</w:t>
        </w:r>
      </w:hyperlink>
      <w:r w:rsidRPr="00E25D50">
        <w:rPr>
          <w:sz w:val="20"/>
          <w:szCs w:val="20"/>
        </w:rPr>
        <w:t xml:space="preserve"> (Nashville, TN: W Pub. Group, 2002), 184.</w:t>
      </w:r>
    </w:p>
  </w:footnote>
  <w:footnote w:id="10">
    <w:p w14:paraId="3010433D" w14:textId="77777777" w:rsidR="00BD6983" w:rsidRPr="00E25D50" w:rsidRDefault="00BD6983" w:rsidP="00BD6983">
      <w:pPr>
        <w:rPr>
          <w:sz w:val="20"/>
          <w:szCs w:val="20"/>
        </w:rPr>
      </w:pPr>
      <w:r w:rsidRPr="00E25D50">
        <w:rPr>
          <w:sz w:val="20"/>
          <w:szCs w:val="20"/>
          <w:vertAlign w:val="superscript"/>
        </w:rPr>
        <w:footnoteRef/>
      </w:r>
      <w:r w:rsidRPr="00E25D50">
        <w:rPr>
          <w:sz w:val="20"/>
          <w:szCs w:val="20"/>
        </w:rPr>
        <w:t xml:space="preserve"> John F. MacArthur Jr., </w:t>
      </w:r>
      <w:hyperlink r:id="rId10" w:history="1">
        <w:r w:rsidRPr="00E25D50">
          <w:rPr>
            <w:i/>
            <w:color w:val="0000FF"/>
            <w:sz w:val="20"/>
            <w:szCs w:val="20"/>
            <w:u w:val="single"/>
          </w:rPr>
          <w:t>Twelve Ordinary Men: How the Master Shaped His Disciples for Greatness, and What He Wants to Do with You</w:t>
        </w:r>
      </w:hyperlink>
      <w:r w:rsidRPr="00E25D50">
        <w:rPr>
          <w:sz w:val="20"/>
          <w:szCs w:val="20"/>
        </w:rPr>
        <w:t xml:space="preserve"> (Nashville, TN: W Pub. Group, 2002), 196.</w:t>
      </w:r>
    </w:p>
  </w:footnote>
  <w:footnote w:id="11">
    <w:p w14:paraId="6867CD27" w14:textId="77777777" w:rsidR="00891D80" w:rsidRDefault="00891D80" w:rsidP="00891D80">
      <w:r w:rsidRPr="00E25D50">
        <w:rPr>
          <w:sz w:val="20"/>
          <w:szCs w:val="20"/>
          <w:vertAlign w:val="superscript"/>
        </w:rPr>
        <w:footnoteRef/>
      </w:r>
      <w:r w:rsidRPr="00E25D50">
        <w:rPr>
          <w:sz w:val="20"/>
          <w:szCs w:val="20"/>
        </w:rPr>
        <w:t xml:space="preserve"> William Klassen, </w:t>
      </w:r>
      <w:hyperlink r:id="rId11" w:history="1">
        <w:r w:rsidRPr="00E25D50">
          <w:rPr>
            <w:color w:val="0000FF"/>
            <w:sz w:val="20"/>
            <w:szCs w:val="20"/>
            <w:u w:val="single"/>
          </w:rPr>
          <w:t>“Judas Iscariot,”</w:t>
        </w:r>
      </w:hyperlink>
      <w:r w:rsidRPr="00E25D50">
        <w:rPr>
          <w:sz w:val="20"/>
          <w:szCs w:val="20"/>
        </w:rPr>
        <w:t xml:space="preserve"> ed. David Noel Freedman, </w:t>
      </w:r>
      <w:r w:rsidRPr="00E25D50">
        <w:rPr>
          <w:i/>
          <w:sz w:val="20"/>
          <w:szCs w:val="20"/>
        </w:rPr>
        <w:t>The Anchor Yale Bible Dictionary</w:t>
      </w:r>
      <w:r w:rsidRPr="00E25D50">
        <w:rPr>
          <w:sz w:val="20"/>
          <w:szCs w:val="20"/>
        </w:rPr>
        <w:t xml:space="preserve"> (New York: Doubleday, 1992), 1092.</w:t>
      </w:r>
    </w:p>
  </w:footnote>
  <w:footnote w:id="12">
    <w:p w14:paraId="55EC8D89" w14:textId="77777777" w:rsidR="00566DAB" w:rsidRPr="00AE4817" w:rsidRDefault="00566DAB" w:rsidP="00566DAB">
      <w:pPr>
        <w:rPr>
          <w:sz w:val="20"/>
          <w:szCs w:val="20"/>
        </w:rPr>
      </w:pPr>
      <w:r w:rsidRPr="00AE4817">
        <w:rPr>
          <w:sz w:val="20"/>
          <w:szCs w:val="20"/>
          <w:vertAlign w:val="superscript"/>
        </w:rPr>
        <w:footnoteRef/>
      </w:r>
      <w:r w:rsidRPr="00AE4817">
        <w:rPr>
          <w:sz w:val="20"/>
          <w:szCs w:val="20"/>
        </w:rPr>
        <w:t xml:space="preserve"> John F. MacArthur Jr., </w:t>
      </w:r>
      <w:hyperlink r:id="rId12" w:history="1">
        <w:r w:rsidRPr="00AE4817">
          <w:rPr>
            <w:i/>
            <w:color w:val="0000FF"/>
            <w:sz w:val="20"/>
            <w:szCs w:val="20"/>
            <w:u w:val="single"/>
          </w:rPr>
          <w:t>Twelve Ordinary Men: How the Master Shaped His Disciples for Greatness, and What He Wants to Do with You</w:t>
        </w:r>
      </w:hyperlink>
      <w:r w:rsidRPr="00AE4817">
        <w:rPr>
          <w:sz w:val="20"/>
          <w:szCs w:val="20"/>
        </w:rPr>
        <w:t xml:space="preserve"> (Nashville, TN: W Pub. Group, 2002), 184.</w:t>
      </w:r>
    </w:p>
  </w:footnote>
  <w:footnote w:id="13">
    <w:p w14:paraId="127B8681" w14:textId="77777777" w:rsidR="00116C48" w:rsidRPr="00AE4817" w:rsidRDefault="00116C48" w:rsidP="00116C48">
      <w:pPr>
        <w:rPr>
          <w:sz w:val="20"/>
          <w:szCs w:val="20"/>
        </w:rPr>
      </w:pPr>
      <w:r w:rsidRPr="00AE4817">
        <w:rPr>
          <w:sz w:val="20"/>
          <w:szCs w:val="20"/>
          <w:vertAlign w:val="superscript"/>
        </w:rPr>
        <w:footnoteRef/>
      </w:r>
      <w:r w:rsidRPr="00AE4817">
        <w:rPr>
          <w:sz w:val="20"/>
          <w:szCs w:val="20"/>
        </w:rPr>
        <w:t xml:space="preserve"> Merrill C. Tenney, </w:t>
      </w:r>
      <w:hyperlink r:id="rId13" w:history="1">
        <w:r w:rsidRPr="00AE4817">
          <w:rPr>
            <w:color w:val="0000FF"/>
            <w:sz w:val="20"/>
            <w:szCs w:val="20"/>
            <w:u w:val="single"/>
          </w:rPr>
          <w:t>“John,”</w:t>
        </w:r>
      </w:hyperlink>
      <w:r w:rsidRPr="00AE4817">
        <w:rPr>
          <w:sz w:val="20"/>
          <w:szCs w:val="20"/>
        </w:rPr>
        <w:t xml:space="preserve"> in </w:t>
      </w:r>
      <w:r w:rsidRPr="00AE4817">
        <w:rPr>
          <w:i/>
          <w:sz w:val="20"/>
          <w:szCs w:val="20"/>
        </w:rPr>
        <w:t>The Expositor’s Bible Commentary: John and Acts</w:t>
      </w:r>
      <w:r w:rsidRPr="00AE4817">
        <w:rPr>
          <w:sz w:val="20"/>
          <w:szCs w:val="20"/>
        </w:rPr>
        <w:t>, ed. Frank E. Gaebelein, vol. 9 (Grand Rapids, MI: Zondervan Publishing House, 1981), 123.</w:t>
      </w:r>
    </w:p>
  </w:footnote>
  <w:footnote w:id="14">
    <w:p w14:paraId="2225AFBA" w14:textId="77777777" w:rsidR="00230977" w:rsidRPr="00AE4817" w:rsidRDefault="00230977" w:rsidP="00230977">
      <w:pPr>
        <w:rPr>
          <w:sz w:val="20"/>
          <w:szCs w:val="20"/>
        </w:rPr>
      </w:pPr>
      <w:r w:rsidRPr="00AE4817">
        <w:rPr>
          <w:sz w:val="20"/>
          <w:szCs w:val="20"/>
          <w:vertAlign w:val="superscript"/>
        </w:rPr>
        <w:footnoteRef/>
      </w:r>
      <w:r w:rsidRPr="00AE4817">
        <w:rPr>
          <w:sz w:val="20"/>
          <w:szCs w:val="20"/>
        </w:rPr>
        <w:t xml:space="preserve"> Walter A. Elwell and Barry J. Beitzel, </w:t>
      </w:r>
      <w:hyperlink r:id="rId14" w:history="1">
        <w:r w:rsidRPr="00AE4817">
          <w:rPr>
            <w:color w:val="0000FF"/>
            <w:sz w:val="20"/>
            <w:szCs w:val="20"/>
            <w:u w:val="single"/>
          </w:rPr>
          <w:t>“Judas,”</w:t>
        </w:r>
      </w:hyperlink>
      <w:r w:rsidRPr="00AE4817">
        <w:rPr>
          <w:sz w:val="20"/>
          <w:szCs w:val="20"/>
        </w:rPr>
        <w:t xml:space="preserve"> </w:t>
      </w:r>
      <w:r w:rsidRPr="00AE4817">
        <w:rPr>
          <w:i/>
          <w:sz w:val="20"/>
          <w:szCs w:val="20"/>
        </w:rPr>
        <w:t>Baker Encyclopedia of the Bible</w:t>
      </w:r>
      <w:r w:rsidRPr="00AE4817">
        <w:rPr>
          <w:sz w:val="20"/>
          <w:szCs w:val="20"/>
        </w:rPr>
        <w:t xml:space="preserve"> (Grand Rapids, MI: Baker Book House, 1988), 1239.</w:t>
      </w:r>
    </w:p>
  </w:footnote>
  <w:footnote w:id="15">
    <w:p w14:paraId="68717061" w14:textId="77777777" w:rsidR="00400FAF" w:rsidRPr="00EE319C" w:rsidRDefault="00400FAF" w:rsidP="00400FAF">
      <w:pPr>
        <w:rPr>
          <w:sz w:val="20"/>
          <w:szCs w:val="20"/>
        </w:rPr>
      </w:pPr>
      <w:r w:rsidRPr="00AE4817">
        <w:rPr>
          <w:sz w:val="20"/>
          <w:szCs w:val="20"/>
          <w:vertAlign w:val="superscript"/>
        </w:rPr>
        <w:footnoteRef/>
      </w:r>
      <w:r w:rsidRPr="00AE4817">
        <w:rPr>
          <w:sz w:val="20"/>
          <w:szCs w:val="20"/>
        </w:rPr>
        <w:t xml:space="preserve"> J. Ramsey Michaels, </w:t>
      </w:r>
      <w:hyperlink r:id="rId15" w:history="1">
        <w:r w:rsidRPr="00AE4817">
          <w:rPr>
            <w:i/>
            <w:color w:val="0000FF"/>
            <w:sz w:val="20"/>
            <w:szCs w:val="20"/>
            <w:u w:val="single"/>
          </w:rPr>
          <w:t>John</w:t>
        </w:r>
      </w:hyperlink>
      <w:r w:rsidRPr="00AE4817">
        <w:rPr>
          <w:sz w:val="20"/>
          <w:szCs w:val="20"/>
        </w:rPr>
        <w:t>, Understanding the Bible Commentary Series (Grand Rapids, MI: Baker Books, 2011), 218.</w:t>
      </w:r>
    </w:p>
  </w:footnote>
  <w:footnote w:id="16">
    <w:p w14:paraId="6115E3E2" w14:textId="77777777" w:rsidR="00400FAF" w:rsidRPr="00EE319C" w:rsidRDefault="00400FAF" w:rsidP="00400FAF">
      <w:pPr>
        <w:rPr>
          <w:sz w:val="20"/>
          <w:szCs w:val="20"/>
        </w:rPr>
      </w:pPr>
      <w:r w:rsidRPr="00EE319C">
        <w:rPr>
          <w:sz w:val="20"/>
          <w:szCs w:val="20"/>
          <w:vertAlign w:val="superscript"/>
        </w:rPr>
        <w:footnoteRef/>
      </w:r>
      <w:r w:rsidRPr="00EE319C">
        <w:rPr>
          <w:sz w:val="20"/>
          <w:szCs w:val="20"/>
        </w:rPr>
        <w:t xml:space="preserve"> Merrill C. Tenney, </w:t>
      </w:r>
      <w:hyperlink r:id="rId16" w:history="1">
        <w:r w:rsidRPr="00EE319C">
          <w:rPr>
            <w:color w:val="0000FF"/>
            <w:sz w:val="20"/>
            <w:szCs w:val="20"/>
            <w:u w:val="single"/>
          </w:rPr>
          <w:t>“John,”</w:t>
        </w:r>
      </w:hyperlink>
      <w:r w:rsidRPr="00EE319C">
        <w:rPr>
          <w:sz w:val="20"/>
          <w:szCs w:val="20"/>
        </w:rPr>
        <w:t xml:space="preserve"> in </w:t>
      </w:r>
      <w:r w:rsidRPr="00EE319C">
        <w:rPr>
          <w:i/>
          <w:sz w:val="20"/>
          <w:szCs w:val="20"/>
        </w:rPr>
        <w:t>The Expositor’s Bible Commentary: John and Acts</w:t>
      </w:r>
      <w:r w:rsidRPr="00EE319C">
        <w:rPr>
          <w:sz w:val="20"/>
          <w:szCs w:val="20"/>
        </w:rPr>
        <w:t>, ed. Frank E. Gaebelein, vol. 9 (Grand Rapids, MI: Zondervan Publishing House, 1981), 125.</w:t>
      </w:r>
    </w:p>
  </w:footnote>
  <w:footnote w:id="17">
    <w:p w14:paraId="1A2B5E6E" w14:textId="77777777" w:rsidR="00AE4817" w:rsidRDefault="00AE4817" w:rsidP="00AE4817">
      <w:r w:rsidRPr="00EE319C">
        <w:rPr>
          <w:sz w:val="20"/>
          <w:szCs w:val="20"/>
          <w:vertAlign w:val="superscript"/>
        </w:rPr>
        <w:footnoteRef/>
      </w:r>
      <w:r w:rsidRPr="00EE319C">
        <w:rPr>
          <w:sz w:val="20"/>
          <w:szCs w:val="20"/>
        </w:rPr>
        <w:t xml:space="preserve"> John F. MacArthur Jr., </w:t>
      </w:r>
      <w:hyperlink r:id="rId17" w:history="1">
        <w:r w:rsidRPr="00EE319C">
          <w:rPr>
            <w:i/>
            <w:color w:val="0000FF"/>
            <w:sz w:val="20"/>
            <w:szCs w:val="20"/>
            <w:u w:val="single"/>
          </w:rPr>
          <w:t>Twelve Ordinary Men: How the Master Shaped His Disciples for Greatness, and What He Wants to Do with You</w:t>
        </w:r>
      </w:hyperlink>
      <w:r w:rsidRPr="00EE319C">
        <w:rPr>
          <w:sz w:val="20"/>
          <w:szCs w:val="20"/>
        </w:rPr>
        <w:t xml:space="preserve"> (Nashville, TN: W Pub. Group, 2002), 189–190.</w:t>
      </w:r>
    </w:p>
  </w:footnote>
  <w:footnote w:id="18">
    <w:p w14:paraId="78A55697" w14:textId="77777777" w:rsidR="00076756" w:rsidRPr="001D0A37" w:rsidRDefault="00076756" w:rsidP="00076756">
      <w:pPr>
        <w:rPr>
          <w:sz w:val="20"/>
          <w:szCs w:val="20"/>
        </w:rPr>
      </w:pPr>
      <w:r w:rsidRPr="001D0A37">
        <w:rPr>
          <w:sz w:val="20"/>
          <w:szCs w:val="20"/>
          <w:vertAlign w:val="superscript"/>
        </w:rPr>
        <w:footnoteRef/>
      </w:r>
      <w:r w:rsidRPr="001D0A37">
        <w:rPr>
          <w:sz w:val="20"/>
          <w:szCs w:val="20"/>
        </w:rPr>
        <w:t xml:space="preserve"> Robert H. Mounce, </w:t>
      </w:r>
      <w:hyperlink r:id="rId18" w:history="1">
        <w:r w:rsidRPr="001D0A37">
          <w:rPr>
            <w:i/>
            <w:color w:val="0000FF"/>
            <w:sz w:val="20"/>
            <w:szCs w:val="20"/>
            <w:u w:val="single"/>
          </w:rPr>
          <w:t>Matthew</w:t>
        </w:r>
      </w:hyperlink>
      <w:r w:rsidRPr="001D0A37">
        <w:rPr>
          <w:sz w:val="20"/>
          <w:szCs w:val="20"/>
        </w:rPr>
        <w:t>, Understanding the Bible Commentary Series (Grand Rapids, MI: Baker Books, 2011), 59.</w:t>
      </w:r>
    </w:p>
  </w:footnote>
  <w:footnote w:id="19">
    <w:p w14:paraId="62E86E38" w14:textId="1F9E849B" w:rsidR="00194C39" w:rsidRPr="001D0A37" w:rsidRDefault="00194C39">
      <w:pPr>
        <w:pStyle w:val="FootnoteText"/>
        <w:rPr>
          <w:rFonts w:ascii="Times New Roman" w:hAnsi="Times New Roman" w:cs="Times New Roman"/>
        </w:rPr>
      </w:pPr>
      <w:r w:rsidRPr="001D0A37">
        <w:rPr>
          <w:rStyle w:val="FootnoteReference"/>
          <w:rFonts w:ascii="Times New Roman" w:hAnsi="Times New Roman" w:cs="Times New Roman"/>
        </w:rPr>
        <w:footnoteRef/>
      </w:r>
      <w:r w:rsidRPr="001D0A37">
        <w:rPr>
          <w:rFonts w:ascii="Times New Roman" w:hAnsi="Times New Roman" w:cs="Times New Roman"/>
        </w:rPr>
        <w:t xml:space="preserve"> Richard J. Foster, Celebration of Discipline (New York, NY:  HarperSanFransisco, 1978), 80.</w:t>
      </w:r>
    </w:p>
  </w:footnote>
  <w:footnote w:id="20">
    <w:p w14:paraId="73C91347" w14:textId="77777777" w:rsidR="00470180" w:rsidRPr="001D0A37" w:rsidRDefault="00470180" w:rsidP="00470180">
      <w:pPr>
        <w:rPr>
          <w:sz w:val="20"/>
          <w:szCs w:val="20"/>
        </w:rPr>
      </w:pPr>
      <w:r w:rsidRPr="001D0A37">
        <w:rPr>
          <w:sz w:val="20"/>
          <w:szCs w:val="20"/>
          <w:vertAlign w:val="superscript"/>
        </w:rPr>
        <w:footnoteRef/>
      </w:r>
      <w:r w:rsidRPr="001D0A37">
        <w:rPr>
          <w:sz w:val="20"/>
          <w:szCs w:val="20"/>
        </w:rPr>
        <w:t xml:space="preserve"> Gary M. Burge, </w:t>
      </w:r>
      <w:hyperlink r:id="rId19" w:history="1">
        <w:r w:rsidRPr="001D0A37">
          <w:rPr>
            <w:i/>
            <w:color w:val="0000FF"/>
            <w:sz w:val="20"/>
            <w:szCs w:val="20"/>
            <w:u w:val="single"/>
          </w:rPr>
          <w:t>John</w:t>
        </w:r>
      </w:hyperlink>
      <w:r w:rsidRPr="001D0A37">
        <w:rPr>
          <w:sz w:val="20"/>
          <w:szCs w:val="20"/>
        </w:rPr>
        <w:t>, The NIV Application Commentary (Grand Rapids, MI: Zondervan Publishing House, 2000), 203.</w:t>
      </w:r>
    </w:p>
  </w:footnote>
  <w:footnote w:id="21">
    <w:p w14:paraId="43325877" w14:textId="5F66F157" w:rsidR="0062044F" w:rsidRDefault="0062044F" w:rsidP="0062044F">
      <w:r w:rsidRPr="001D0A37">
        <w:rPr>
          <w:sz w:val="20"/>
          <w:szCs w:val="20"/>
          <w:vertAlign w:val="superscript"/>
        </w:rPr>
        <w:footnoteRef/>
      </w:r>
      <w:r w:rsidRPr="001D0A37">
        <w:rPr>
          <w:sz w:val="20"/>
          <w:szCs w:val="20"/>
        </w:rPr>
        <w:t xml:space="preserve"> </w:t>
      </w:r>
      <w:r w:rsidR="001D0A37">
        <w:rPr>
          <w:sz w:val="20"/>
          <w:szCs w:val="20"/>
        </w:rPr>
        <w:t>Ibid.</w:t>
      </w:r>
    </w:p>
  </w:footnote>
  <w:footnote w:id="22">
    <w:p w14:paraId="5DACDBA1" w14:textId="77777777" w:rsidR="006007FC" w:rsidRPr="00D74AF6" w:rsidRDefault="006007FC" w:rsidP="006007FC">
      <w:pPr>
        <w:rPr>
          <w:sz w:val="20"/>
          <w:szCs w:val="20"/>
        </w:rPr>
      </w:pPr>
      <w:r w:rsidRPr="00D74AF6">
        <w:rPr>
          <w:sz w:val="20"/>
          <w:szCs w:val="20"/>
          <w:vertAlign w:val="superscript"/>
        </w:rPr>
        <w:footnoteRef/>
      </w:r>
      <w:r w:rsidRPr="00D74AF6">
        <w:rPr>
          <w:sz w:val="20"/>
          <w:szCs w:val="20"/>
        </w:rPr>
        <w:t xml:space="preserve"> John F. MacArthur Jr., </w:t>
      </w:r>
      <w:hyperlink r:id="rId20" w:history="1">
        <w:r w:rsidRPr="00D74AF6">
          <w:rPr>
            <w:i/>
            <w:color w:val="0000FF"/>
            <w:sz w:val="20"/>
            <w:szCs w:val="20"/>
            <w:u w:val="single"/>
          </w:rPr>
          <w:t>Twelve Ordinary Men: How the Master Shaped His Disciples for Greatness, and What He Wants to Do with You</w:t>
        </w:r>
      </w:hyperlink>
      <w:r w:rsidRPr="00D74AF6">
        <w:rPr>
          <w:sz w:val="20"/>
          <w:szCs w:val="20"/>
        </w:rPr>
        <w:t xml:space="preserve"> (Nashville, TN: W Pub. Group, 2002), 186.</w:t>
      </w:r>
    </w:p>
  </w:footnote>
  <w:footnote w:id="23">
    <w:p w14:paraId="32B9B31B" w14:textId="77777777" w:rsidR="00F54B4E" w:rsidRPr="00D74AF6" w:rsidRDefault="00F54B4E" w:rsidP="00F54B4E">
      <w:pPr>
        <w:rPr>
          <w:sz w:val="20"/>
          <w:szCs w:val="20"/>
        </w:rPr>
      </w:pPr>
      <w:r w:rsidRPr="00D74AF6">
        <w:rPr>
          <w:sz w:val="20"/>
          <w:szCs w:val="20"/>
          <w:vertAlign w:val="superscript"/>
        </w:rPr>
        <w:footnoteRef/>
      </w:r>
      <w:r w:rsidRPr="00D74AF6">
        <w:rPr>
          <w:sz w:val="20"/>
          <w:szCs w:val="20"/>
        </w:rPr>
        <w:t xml:space="preserve"> John F. MacArthur Jr., </w:t>
      </w:r>
      <w:hyperlink r:id="rId21" w:history="1">
        <w:r w:rsidRPr="00D74AF6">
          <w:rPr>
            <w:i/>
            <w:color w:val="0000FF"/>
            <w:sz w:val="20"/>
            <w:szCs w:val="20"/>
            <w:u w:val="single"/>
          </w:rPr>
          <w:t>Twelve Ordinary Men: How the Master Shaped His Disciples for Greatness, and What He Wants to Do with You</w:t>
        </w:r>
      </w:hyperlink>
      <w:r w:rsidRPr="00D74AF6">
        <w:rPr>
          <w:sz w:val="20"/>
          <w:szCs w:val="20"/>
        </w:rPr>
        <w:t xml:space="preserve"> (Nashville, TN: W Pub. Group, 2002), 187.</w:t>
      </w:r>
    </w:p>
  </w:footnote>
  <w:footnote w:id="24">
    <w:p w14:paraId="10C674B6" w14:textId="77777777" w:rsidR="00ED7BD5" w:rsidRDefault="00ED7BD5" w:rsidP="00ED7BD5">
      <w:r w:rsidRPr="00D74AF6">
        <w:rPr>
          <w:sz w:val="20"/>
          <w:szCs w:val="20"/>
          <w:vertAlign w:val="superscript"/>
        </w:rPr>
        <w:footnoteRef/>
      </w:r>
      <w:r w:rsidRPr="00D74AF6">
        <w:rPr>
          <w:sz w:val="20"/>
          <w:szCs w:val="20"/>
        </w:rPr>
        <w:t xml:space="preserve"> Charles L. Feinberg, </w:t>
      </w:r>
      <w:hyperlink r:id="rId22" w:history="1">
        <w:r w:rsidRPr="00D74AF6">
          <w:rPr>
            <w:color w:val="0000FF"/>
            <w:sz w:val="20"/>
            <w:szCs w:val="20"/>
            <w:u w:val="single"/>
          </w:rPr>
          <w:t>“Jeremiah,”</w:t>
        </w:r>
      </w:hyperlink>
      <w:r w:rsidRPr="00D74AF6">
        <w:rPr>
          <w:sz w:val="20"/>
          <w:szCs w:val="20"/>
        </w:rPr>
        <w:t xml:space="preserve"> in </w:t>
      </w:r>
      <w:r w:rsidRPr="00D74AF6">
        <w:rPr>
          <w:i/>
          <w:sz w:val="20"/>
          <w:szCs w:val="20"/>
        </w:rPr>
        <w:t>The Expositor’s Bible Commentary: Isaiah, Jeremiah, Lamentations, Ezekiel</w:t>
      </w:r>
      <w:r w:rsidRPr="00D74AF6">
        <w:rPr>
          <w:sz w:val="20"/>
          <w:szCs w:val="20"/>
        </w:rPr>
        <w:t>, ed. Frank E. Gaebelein, vol. 6 (Grand Rapids, MI: Zondervan Publishing House, 1986), 486.</w:t>
      </w:r>
    </w:p>
  </w:footnote>
  <w:footnote w:id="25">
    <w:p w14:paraId="3E39A557" w14:textId="77777777" w:rsidR="00752124" w:rsidRPr="00FE0F85" w:rsidRDefault="00752124" w:rsidP="00752124">
      <w:pPr>
        <w:rPr>
          <w:sz w:val="20"/>
          <w:szCs w:val="20"/>
        </w:rPr>
      </w:pPr>
      <w:r w:rsidRPr="00FE0F85">
        <w:rPr>
          <w:sz w:val="20"/>
          <w:szCs w:val="20"/>
          <w:vertAlign w:val="superscript"/>
        </w:rPr>
        <w:footnoteRef/>
      </w:r>
      <w:r w:rsidRPr="00FE0F85">
        <w:rPr>
          <w:sz w:val="20"/>
          <w:szCs w:val="20"/>
        </w:rPr>
        <w:t xml:space="preserve"> John F. MacArthur Jr., </w:t>
      </w:r>
      <w:hyperlink r:id="rId23" w:history="1">
        <w:r w:rsidRPr="00FE0F85">
          <w:rPr>
            <w:i/>
            <w:color w:val="0000FF"/>
            <w:sz w:val="20"/>
            <w:szCs w:val="20"/>
            <w:u w:val="single"/>
          </w:rPr>
          <w:t>Twelve Ordinary Men: How the Master Shaped His Disciples for Greatness, and What He Wants to Do with You</w:t>
        </w:r>
      </w:hyperlink>
      <w:r w:rsidRPr="00FE0F85">
        <w:rPr>
          <w:sz w:val="20"/>
          <w:szCs w:val="20"/>
        </w:rPr>
        <w:t xml:space="preserve"> (Nashville, TN: W Pub. Group, 2002), 195.</w:t>
      </w:r>
    </w:p>
  </w:footnote>
  <w:footnote w:id="26">
    <w:p w14:paraId="61ED039B" w14:textId="77777777" w:rsidR="00655C32" w:rsidRPr="00FE0F85" w:rsidRDefault="00655C32" w:rsidP="00655C32">
      <w:pPr>
        <w:rPr>
          <w:sz w:val="20"/>
          <w:szCs w:val="20"/>
        </w:rPr>
      </w:pPr>
      <w:r w:rsidRPr="00FE0F85">
        <w:rPr>
          <w:sz w:val="20"/>
          <w:szCs w:val="20"/>
          <w:vertAlign w:val="superscript"/>
        </w:rPr>
        <w:footnoteRef/>
      </w:r>
      <w:r w:rsidRPr="00FE0F85">
        <w:rPr>
          <w:sz w:val="20"/>
          <w:szCs w:val="20"/>
        </w:rPr>
        <w:t xml:space="preserve"> Michael J. Wilkins, </w:t>
      </w:r>
      <w:hyperlink r:id="rId24" w:history="1">
        <w:r w:rsidRPr="00FE0F85">
          <w:rPr>
            <w:i/>
            <w:color w:val="0000FF"/>
            <w:sz w:val="20"/>
            <w:szCs w:val="20"/>
            <w:u w:val="single"/>
          </w:rPr>
          <w:t>Matthew</w:t>
        </w:r>
      </w:hyperlink>
      <w:r w:rsidRPr="00FE0F85">
        <w:rPr>
          <w:sz w:val="20"/>
          <w:szCs w:val="20"/>
        </w:rPr>
        <w:t>, The NIV Application Commentary (Grand Rapids, MI: Zondervan Publishing House, 2004), 869.</w:t>
      </w:r>
    </w:p>
  </w:footnote>
  <w:footnote w:id="27">
    <w:p w14:paraId="7F279A96" w14:textId="77777777" w:rsidR="00655C32" w:rsidRDefault="00655C32" w:rsidP="00655C32">
      <w:r w:rsidRPr="00FE0F85">
        <w:rPr>
          <w:sz w:val="20"/>
          <w:szCs w:val="20"/>
          <w:vertAlign w:val="superscript"/>
        </w:rPr>
        <w:footnoteRef/>
      </w:r>
      <w:r w:rsidRPr="00FE0F85">
        <w:rPr>
          <w:sz w:val="20"/>
          <w:szCs w:val="20"/>
        </w:rPr>
        <w:t xml:space="preserve"> John F. MacArthur Jr., </w:t>
      </w:r>
      <w:hyperlink r:id="rId25" w:history="1">
        <w:r w:rsidRPr="00FE0F85">
          <w:rPr>
            <w:i/>
            <w:color w:val="0000FF"/>
            <w:sz w:val="20"/>
            <w:szCs w:val="20"/>
            <w:u w:val="single"/>
          </w:rPr>
          <w:t>Twelve Ordinary Men: How the Master Shaped His Disciples for Greatness, and What He Wants to Do with You</w:t>
        </w:r>
      </w:hyperlink>
      <w:r w:rsidRPr="00FE0F85">
        <w:rPr>
          <w:sz w:val="20"/>
          <w:szCs w:val="20"/>
        </w:rPr>
        <w:t xml:space="preserve"> (Nashville, TN: W Pub. Group, 2002), 195.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2CB"/>
    <w:multiLevelType w:val="hybridMultilevel"/>
    <w:tmpl w:val="CF5ED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300939"/>
    <w:multiLevelType w:val="hybridMultilevel"/>
    <w:tmpl w:val="DC5E7C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FA55B1"/>
    <w:multiLevelType w:val="hybridMultilevel"/>
    <w:tmpl w:val="6F7EC3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EC49F3"/>
    <w:multiLevelType w:val="hybridMultilevel"/>
    <w:tmpl w:val="7DF0D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6115AFD"/>
    <w:multiLevelType w:val="hybridMultilevel"/>
    <w:tmpl w:val="E2C2C9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4CD1EA3"/>
    <w:multiLevelType w:val="hybridMultilevel"/>
    <w:tmpl w:val="1B7CB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1" w15:restartNumberingAfterBreak="0">
    <w:nsid w:val="503E3254"/>
    <w:multiLevelType w:val="hybridMultilevel"/>
    <w:tmpl w:val="D8A49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92B05F6"/>
    <w:multiLevelType w:val="hybridMultilevel"/>
    <w:tmpl w:val="436CE6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6BA1A48"/>
    <w:multiLevelType w:val="hybridMultilevel"/>
    <w:tmpl w:val="C59CA1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6"/>
  </w:num>
  <w:num w:numId="4">
    <w:abstractNumId w:val="3"/>
  </w:num>
  <w:num w:numId="5">
    <w:abstractNumId w:val="14"/>
  </w:num>
  <w:num w:numId="6">
    <w:abstractNumId w:val="2"/>
  </w:num>
  <w:num w:numId="7">
    <w:abstractNumId w:val="12"/>
  </w:num>
  <w:num w:numId="8">
    <w:abstractNumId w:val="10"/>
  </w:num>
  <w:num w:numId="9">
    <w:abstractNumId w:val="15"/>
  </w:num>
  <w:num w:numId="10">
    <w:abstractNumId w:val="11"/>
  </w:num>
  <w:num w:numId="11">
    <w:abstractNumId w:val="6"/>
  </w:num>
  <w:num w:numId="12">
    <w:abstractNumId w:val="13"/>
  </w:num>
  <w:num w:numId="13">
    <w:abstractNumId w:val="5"/>
  </w:num>
  <w:num w:numId="14">
    <w:abstractNumId w:val="0"/>
  </w:num>
  <w:num w:numId="15">
    <w:abstractNumId w:val="1"/>
  </w:num>
  <w:num w:numId="16">
    <w:abstractNumId w:val="7"/>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1F17"/>
    <w:rsid w:val="000022B8"/>
    <w:rsid w:val="00002D38"/>
    <w:rsid w:val="000042E0"/>
    <w:rsid w:val="00005BBB"/>
    <w:rsid w:val="000079C3"/>
    <w:rsid w:val="000136ED"/>
    <w:rsid w:val="000146BF"/>
    <w:rsid w:val="000148AA"/>
    <w:rsid w:val="00015330"/>
    <w:rsid w:val="0001543A"/>
    <w:rsid w:val="00017B56"/>
    <w:rsid w:val="00021327"/>
    <w:rsid w:val="00021926"/>
    <w:rsid w:val="00021A26"/>
    <w:rsid w:val="00021DF8"/>
    <w:rsid w:val="000239DA"/>
    <w:rsid w:val="0002443B"/>
    <w:rsid w:val="00024878"/>
    <w:rsid w:val="00026F6D"/>
    <w:rsid w:val="00030E3F"/>
    <w:rsid w:val="00032510"/>
    <w:rsid w:val="00032863"/>
    <w:rsid w:val="00033F0C"/>
    <w:rsid w:val="0003513A"/>
    <w:rsid w:val="000357D4"/>
    <w:rsid w:val="000379B7"/>
    <w:rsid w:val="00037BD5"/>
    <w:rsid w:val="00041E86"/>
    <w:rsid w:val="000423AA"/>
    <w:rsid w:val="00042A4A"/>
    <w:rsid w:val="0004451E"/>
    <w:rsid w:val="00044B40"/>
    <w:rsid w:val="00047548"/>
    <w:rsid w:val="00047DF9"/>
    <w:rsid w:val="0005097F"/>
    <w:rsid w:val="00050AAE"/>
    <w:rsid w:val="00051E0E"/>
    <w:rsid w:val="00053185"/>
    <w:rsid w:val="00054556"/>
    <w:rsid w:val="00054B24"/>
    <w:rsid w:val="00054E8F"/>
    <w:rsid w:val="00056CAE"/>
    <w:rsid w:val="00057885"/>
    <w:rsid w:val="000600A8"/>
    <w:rsid w:val="000601A7"/>
    <w:rsid w:val="000601B8"/>
    <w:rsid w:val="000606DC"/>
    <w:rsid w:val="000608E2"/>
    <w:rsid w:val="00060B22"/>
    <w:rsid w:val="00060BDE"/>
    <w:rsid w:val="0006146C"/>
    <w:rsid w:val="000614F7"/>
    <w:rsid w:val="0006166A"/>
    <w:rsid w:val="00061A92"/>
    <w:rsid w:val="00061FD0"/>
    <w:rsid w:val="00061FD2"/>
    <w:rsid w:val="0006203A"/>
    <w:rsid w:val="0006371A"/>
    <w:rsid w:val="000637BF"/>
    <w:rsid w:val="00063EEB"/>
    <w:rsid w:val="000640BB"/>
    <w:rsid w:val="00065D32"/>
    <w:rsid w:val="00067414"/>
    <w:rsid w:val="00067C89"/>
    <w:rsid w:val="00067ECB"/>
    <w:rsid w:val="000703C4"/>
    <w:rsid w:val="00070C09"/>
    <w:rsid w:val="00070C9F"/>
    <w:rsid w:val="00071F39"/>
    <w:rsid w:val="00072208"/>
    <w:rsid w:val="000724FC"/>
    <w:rsid w:val="00072AEC"/>
    <w:rsid w:val="000732E3"/>
    <w:rsid w:val="00073388"/>
    <w:rsid w:val="000750BD"/>
    <w:rsid w:val="00075235"/>
    <w:rsid w:val="00076283"/>
    <w:rsid w:val="0007636F"/>
    <w:rsid w:val="00076756"/>
    <w:rsid w:val="00077001"/>
    <w:rsid w:val="00077617"/>
    <w:rsid w:val="00077D1D"/>
    <w:rsid w:val="000803DF"/>
    <w:rsid w:val="00081B48"/>
    <w:rsid w:val="000833BD"/>
    <w:rsid w:val="0008391A"/>
    <w:rsid w:val="00083B05"/>
    <w:rsid w:val="00083F93"/>
    <w:rsid w:val="0008551C"/>
    <w:rsid w:val="00085998"/>
    <w:rsid w:val="000878DF"/>
    <w:rsid w:val="00090CC4"/>
    <w:rsid w:val="00091227"/>
    <w:rsid w:val="0009136C"/>
    <w:rsid w:val="00091EA8"/>
    <w:rsid w:val="00092512"/>
    <w:rsid w:val="00092547"/>
    <w:rsid w:val="00092994"/>
    <w:rsid w:val="00092B61"/>
    <w:rsid w:val="00092F61"/>
    <w:rsid w:val="00096107"/>
    <w:rsid w:val="000967CE"/>
    <w:rsid w:val="000A1776"/>
    <w:rsid w:val="000A18EE"/>
    <w:rsid w:val="000A1D5D"/>
    <w:rsid w:val="000A3097"/>
    <w:rsid w:val="000A3B03"/>
    <w:rsid w:val="000A43C6"/>
    <w:rsid w:val="000A5327"/>
    <w:rsid w:val="000A53B0"/>
    <w:rsid w:val="000A7DDE"/>
    <w:rsid w:val="000B0B5A"/>
    <w:rsid w:val="000B1E98"/>
    <w:rsid w:val="000B2B75"/>
    <w:rsid w:val="000B2C95"/>
    <w:rsid w:val="000B3A75"/>
    <w:rsid w:val="000B3BBF"/>
    <w:rsid w:val="000B409E"/>
    <w:rsid w:val="000B4FEA"/>
    <w:rsid w:val="000B5327"/>
    <w:rsid w:val="000B5AB7"/>
    <w:rsid w:val="000B5C3D"/>
    <w:rsid w:val="000B72B7"/>
    <w:rsid w:val="000B7C2C"/>
    <w:rsid w:val="000C0003"/>
    <w:rsid w:val="000C079A"/>
    <w:rsid w:val="000C0C4C"/>
    <w:rsid w:val="000C301F"/>
    <w:rsid w:val="000C33E8"/>
    <w:rsid w:val="000C487E"/>
    <w:rsid w:val="000C661A"/>
    <w:rsid w:val="000C6862"/>
    <w:rsid w:val="000C7597"/>
    <w:rsid w:val="000C7CD8"/>
    <w:rsid w:val="000D060B"/>
    <w:rsid w:val="000D10B4"/>
    <w:rsid w:val="000D1361"/>
    <w:rsid w:val="000D2F60"/>
    <w:rsid w:val="000D30AD"/>
    <w:rsid w:val="000D5028"/>
    <w:rsid w:val="000D6D48"/>
    <w:rsid w:val="000E02D7"/>
    <w:rsid w:val="000E0701"/>
    <w:rsid w:val="000E08BE"/>
    <w:rsid w:val="000E2E4F"/>
    <w:rsid w:val="000E4978"/>
    <w:rsid w:val="000E68D0"/>
    <w:rsid w:val="000F01D7"/>
    <w:rsid w:val="000F0BC1"/>
    <w:rsid w:val="000F0C4C"/>
    <w:rsid w:val="000F1E23"/>
    <w:rsid w:val="000F262D"/>
    <w:rsid w:val="000F2E81"/>
    <w:rsid w:val="000F405A"/>
    <w:rsid w:val="000F51FA"/>
    <w:rsid w:val="000F5E30"/>
    <w:rsid w:val="000F5F69"/>
    <w:rsid w:val="000F7C82"/>
    <w:rsid w:val="00100B43"/>
    <w:rsid w:val="00100C96"/>
    <w:rsid w:val="00101784"/>
    <w:rsid w:val="00103664"/>
    <w:rsid w:val="001038D3"/>
    <w:rsid w:val="00103D22"/>
    <w:rsid w:val="00104147"/>
    <w:rsid w:val="001048C9"/>
    <w:rsid w:val="00105977"/>
    <w:rsid w:val="00105CB7"/>
    <w:rsid w:val="00105F58"/>
    <w:rsid w:val="001060FB"/>
    <w:rsid w:val="00106109"/>
    <w:rsid w:val="001061AF"/>
    <w:rsid w:val="0010697A"/>
    <w:rsid w:val="0010790B"/>
    <w:rsid w:val="00110E75"/>
    <w:rsid w:val="00111367"/>
    <w:rsid w:val="00111AD7"/>
    <w:rsid w:val="00111EF2"/>
    <w:rsid w:val="00112E53"/>
    <w:rsid w:val="00112F1E"/>
    <w:rsid w:val="00113451"/>
    <w:rsid w:val="0011393F"/>
    <w:rsid w:val="00113D77"/>
    <w:rsid w:val="00114E7D"/>
    <w:rsid w:val="00115507"/>
    <w:rsid w:val="00116C48"/>
    <w:rsid w:val="00117970"/>
    <w:rsid w:val="00117D54"/>
    <w:rsid w:val="00117E9F"/>
    <w:rsid w:val="001206F6"/>
    <w:rsid w:val="0012283C"/>
    <w:rsid w:val="001228D6"/>
    <w:rsid w:val="00122C93"/>
    <w:rsid w:val="001238DB"/>
    <w:rsid w:val="00124025"/>
    <w:rsid w:val="00126476"/>
    <w:rsid w:val="00126591"/>
    <w:rsid w:val="00126870"/>
    <w:rsid w:val="00127074"/>
    <w:rsid w:val="00127877"/>
    <w:rsid w:val="0013007C"/>
    <w:rsid w:val="0013022C"/>
    <w:rsid w:val="00130750"/>
    <w:rsid w:val="00130E89"/>
    <w:rsid w:val="001317DC"/>
    <w:rsid w:val="00131FE0"/>
    <w:rsid w:val="00132507"/>
    <w:rsid w:val="00135D1B"/>
    <w:rsid w:val="001361A7"/>
    <w:rsid w:val="001365A4"/>
    <w:rsid w:val="00136822"/>
    <w:rsid w:val="001375DC"/>
    <w:rsid w:val="00137F9B"/>
    <w:rsid w:val="00140448"/>
    <w:rsid w:val="00141921"/>
    <w:rsid w:val="00143943"/>
    <w:rsid w:val="0014502D"/>
    <w:rsid w:val="00145633"/>
    <w:rsid w:val="0014737C"/>
    <w:rsid w:val="0015023F"/>
    <w:rsid w:val="00150965"/>
    <w:rsid w:val="00150DFF"/>
    <w:rsid w:val="001528BC"/>
    <w:rsid w:val="00152C07"/>
    <w:rsid w:val="001544A8"/>
    <w:rsid w:val="001563E0"/>
    <w:rsid w:val="0015671E"/>
    <w:rsid w:val="001568F6"/>
    <w:rsid w:val="00157ACF"/>
    <w:rsid w:val="00157F01"/>
    <w:rsid w:val="001600CF"/>
    <w:rsid w:val="00161405"/>
    <w:rsid w:val="00162448"/>
    <w:rsid w:val="001626C0"/>
    <w:rsid w:val="0016282B"/>
    <w:rsid w:val="00163874"/>
    <w:rsid w:val="00163ABF"/>
    <w:rsid w:val="00164498"/>
    <w:rsid w:val="00164A9B"/>
    <w:rsid w:val="00166481"/>
    <w:rsid w:val="001671E5"/>
    <w:rsid w:val="001679D5"/>
    <w:rsid w:val="001700B8"/>
    <w:rsid w:val="00170668"/>
    <w:rsid w:val="0017193C"/>
    <w:rsid w:val="00171B1C"/>
    <w:rsid w:val="00174011"/>
    <w:rsid w:val="0017408B"/>
    <w:rsid w:val="001751E1"/>
    <w:rsid w:val="001758FC"/>
    <w:rsid w:val="001768E5"/>
    <w:rsid w:val="00177949"/>
    <w:rsid w:val="00177A88"/>
    <w:rsid w:val="0018055F"/>
    <w:rsid w:val="00180F12"/>
    <w:rsid w:val="0018133B"/>
    <w:rsid w:val="00181DDE"/>
    <w:rsid w:val="0018554A"/>
    <w:rsid w:val="00185879"/>
    <w:rsid w:val="00186FCC"/>
    <w:rsid w:val="00187889"/>
    <w:rsid w:val="00187DED"/>
    <w:rsid w:val="001901C9"/>
    <w:rsid w:val="00191BC8"/>
    <w:rsid w:val="00192AC1"/>
    <w:rsid w:val="00192C3D"/>
    <w:rsid w:val="00194111"/>
    <w:rsid w:val="00194985"/>
    <w:rsid w:val="00194C39"/>
    <w:rsid w:val="00195D0E"/>
    <w:rsid w:val="00196F10"/>
    <w:rsid w:val="001972BE"/>
    <w:rsid w:val="00197C43"/>
    <w:rsid w:val="001A09B8"/>
    <w:rsid w:val="001A0A5F"/>
    <w:rsid w:val="001A37A1"/>
    <w:rsid w:val="001A49AB"/>
    <w:rsid w:val="001A5FDA"/>
    <w:rsid w:val="001A6F62"/>
    <w:rsid w:val="001B08C9"/>
    <w:rsid w:val="001B09D2"/>
    <w:rsid w:val="001B112C"/>
    <w:rsid w:val="001B3223"/>
    <w:rsid w:val="001B3714"/>
    <w:rsid w:val="001B3954"/>
    <w:rsid w:val="001B3D62"/>
    <w:rsid w:val="001B58BE"/>
    <w:rsid w:val="001B63E5"/>
    <w:rsid w:val="001B6911"/>
    <w:rsid w:val="001B7543"/>
    <w:rsid w:val="001B7EA8"/>
    <w:rsid w:val="001C1412"/>
    <w:rsid w:val="001C17C9"/>
    <w:rsid w:val="001C220E"/>
    <w:rsid w:val="001C221B"/>
    <w:rsid w:val="001C2788"/>
    <w:rsid w:val="001C2B4B"/>
    <w:rsid w:val="001C3484"/>
    <w:rsid w:val="001C4224"/>
    <w:rsid w:val="001C513A"/>
    <w:rsid w:val="001C546F"/>
    <w:rsid w:val="001C5DD6"/>
    <w:rsid w:val="001C600B"/>
    <w:rsid w:val="001C6451"/>
    <w:rsid w:val="001D044F"/>
    <w:rsid w:val="001D0A37"/>
    <w:rsid w:val="001D1F14"/>
    <w:rsid w:val="001D2188"/>
    <w:rsid w:val="001D2E18"/>
    <w:rsid w:val="001D4D0F"/>
    <w:rsid w:val="001D4EDE"/>
    <w:rsid w:val="001D50D6"/>
    <w:rsid w:val="001D542E"/>
    <w:rsid w:val="001D59B3"/>
    <w:rsid w:val="001D5B42"/>
    <w:rsid w:val="001D60FB"/>
    <w:rsid w:val="001D654C"/>
    <w:rsid w:val="001D68C6"/>
    <w:rsid w:val="001D6C69"/>
    <w:rsid w:val="001D7839"/>
    <w:rsid w:val="001E0F99"/>
    <w:rsid w:val="001E1458"/>
    <w:rsid w:val="001E173D"/>
    <w:rsid w:val="001E18A8"/>
    <w:rsid w:val="001E320A"/>
    <w:rsid w:val="001E4B25"/>
    <w:rsid w:val="001E5F4F"/>
    <w:rsid w:val="001E6BE4"/>
    <w:rsid w:val="001E7F83"/>
    <w:rsid w:val="001F090F"/>
    <w:rsid w:val="001F0B7D"/>
    <w:rsid w:val="001F47A6"/>
    <w:rsid w:val="001F574E"/>
    <w:rsid w:val="001F5784"/>
    <w:rsid w:val="001F59BA"/>
    <w:rsid w:val="001F5C47"/>
    <w:rsid w:val="002012DF"/>
    <w:rsid w:val="00202BAB"/>
    <w:rsid w:val="002031B3"/>
    <w:rsid w:val="00204731"/>
    <w:rsid w:val="00205F97"/>
    <w:rsid w:val="00210645"/>
    <w:rsid w:val="00210744"/>
    <w:rsid w:val="00211645"/>
    <w:rsid w:val="00211805"/>
    <w:rsid w:val="002121EF"/>
    <w:rsid w:val="00214342"/>
    <w:rsid w:val="00215F63"/>
    <w:rsid w:val="00216227"/>
    <w:rsid w:val="00216B59"/>
    <w:rsid w:val="00216EAF"/>
    <w:rsid w:val="0021700D"/>
    <w:rsid w:val="00217050"/>
    <w:rsid w:val="002178FD"/>
    <w:rsid w:val="002208FA"/>
    <w:rsid w:val="00221623"/>
    <w:rsid w:val="002218C4"/>
    <w:rsid w:val="00222C4C"/>
    <w:rsid w:val="00222EDE"/>
    <w:rsid w:val="002236E6"/>
    <w:rsid w:val="00223759"/>
    <w:rsid w:val="00224A5A"/>
    <w:rsid w:val="002262C0"/>
    <w:rsid w:val="00226473"/>
    <w:rsid w:val="002273BD"/>
    <w:rsid w:val="002274F9"/>
    <w:rsid w:val="00227B64"/>
    <w:rsid w:val="002300A5"/>
    <w:rsid w:val="002307AB"/>
    <w:rsid w:val="00230977"/>
    <w:rsid w:val="00232C39"/>
    <w:rsid w:val="00233280"/>
    <w:rsid w:val="00233EA4"/>
    <w:rsid w:val="00234559"/>
    <w:rsid w:val="00235271"/>
    <w:rsid w:val="00235E8D"/>
    <w:rsid w:val="0023683D"/>
    <w:rsid w:val="00236DB2"/>
    <w:rsid w:val="00237C06"/>
    <w:rsid w:val="002412CF"/>
    <w:rsid w:val="002414F2"/>
    <w:rsid w:val="0024591A"/>
    <w:rsid w:val="00245A81"/>
    <w:rsid w:val="00245F83"/>
    <w:rsid w:val="00247D0B"/>
    <w:rsid w:val="002508D4"/>
    <w:rsid w:val="00254B85"/>
    <w:rsid w:val="00254C68"/>
    <w:rsid w:val="002556C0"/>
    <w:rsid w:val="002561DE"/>
    <w:rsid w:val="002571B1"/>
    <w:rsid w:val="002605EE"/>
    <w:rsid w:val="00260FB7"/>
    <w:rsid w:val="00262AC3"/>
    <w:rsid w:val="00262B27"/>
    <w:rsid w:val="00264C33"/>
    <w:rsid w:val="002673D0"/>
    <w:rsid w:val="002702CA"/>
    <w:rsid w:val="002712CA"/>
    <w:rsid w:val="00271BE9"/>
    <w:rsid w:val="00272B76"/>
    <w:rsid w:val="00272DAA"/>
    <w:rsid w:val="00273AF1"/>
    <w:rsid w:val="002746E7"/>
    <w:rsid w:val="00274ACA"/>
    <w:rsid w:val="00274E79"/>
    <w:rsid w:val="00275A6C"/>
    <w:rsid w:val="0027611B"/>
    <w:rsid w:val="002771C6"/>
    <w:rsid w:val="00277ED8"/>
    <w:rsid w:val="002807F5"/>
    <w:rsid w:val="0028275B"/>
    <w:rsid w:val="00283ECE"/>
    <w:rsid w:val="002851B9"/>
    <w:rsid w:val="0028620C"/>
    <w:rsid w:val="00286B8E"/>
    <w:rsid w:val="00286E4C"/>
    <w:rsid w:val="0028718B"/>
    <w:rsid w:val="00287812"/>
    <w:rsid w:val="00290E12"/>
    <w:rsid w:val="00290FA8"/>
    <w:rsid w:val="00291012"/>
    <w:rsid w:val="00292A51"/>
    <w:rsid w:val="00292FD5"/>
    <w:rsid w:val="002941B1"/>
    <w:rsid w:val="002942A7"/>
    <w:rsid w:val="00294659"/>
    <w:rsid w:val="002947F1"/>
    <w:rsid w:val="00294906"/>
    <w:rsid w:val="002950C9"/>
    <w:rsid w:val="002951A7"/>
    <w:rsid w:val="002A07C4"/>
    <w:rsid w:val="002A0A61"/>
    <w:rsid w:val="002A0C14"/>
    <w:rsid w:val="002A2096"/>
    <w:rsid w:val="002A221C"/>
    <w:rsid w:val="002A517F"/>
    <w:rsid w:val="002A6011"/>
    <w:rsid w:val="002A6905"/>
    <w:rsid w:val="002B067B"/>
    <w:rsid w:val="002B1133"/>
    <w:rsid w:val="002B152A"/>
    <w:rsid w:val="002B1B1F"/>
    <w:rsid w:val="002B1FFF"/>
    <w:rsid w:val="002B2409"/>
    <w:rsid w:val="002B348A"/>
    <w:rsid w:val="002B39E2"/>
    <w:rsid w:val="002B3A61"/>
    <w:rsid w:val="002B547A"/>
    <w:rsid w:val="002B5BF2"/>
    <w:rsid w:val="002B6729"/>
    <w:rsid w:val="002C01F9"/>
    <w:rsid w:val="002C1497"/>
    <w:rsid w:val="002C3051"/>
    <w:rsid w:val="002C3F83"/>
    <w:rsid w:val="002C5B7F"/>
    <w:rsid w:val="002C5B8E"/>
    <w:rsid w:val="002D132A"/>
    <w:rsid w:val="002D226A"/>
    <w:rsid w:val="002D2904"/>
    <w:rsid w:val="002D5065"/>
    <w:rsid w:val="002D536C"/>
    <w:rsid w:val="002D59B3"/>
    <w:rsid w:val="002D5EEF"/>
    <w:rsid w:val="002D6760"/>
    <w:rsid w:val="002D73FC"/>
    <w:rsid w:val="002E0389"/>
    <w:rsid w:val="002E0CE6"/>
    <w:rsid w:val="002E1252"/>
    <w:rsid w:val="002E130B"/>
    <w:rsid w:val="002E1EF7"/>
    <w:rsid w:val="002E3E2F"/>
    <w:rsid w:val="002E4039"/>
    <w:rsid w:val="002E5200"/>
    <w:rsid w:val="002E532B"/>
    <w:rsid w:val="002E5880"/>
    <w:rsid w:val="002E6544"/>
    <w:rsid w:val="002E6925"/>
    <w:rsid w:val="002E6FB3"/>
    <w:rsid w:val="002E712C"/>
    <w:rsid w:val="002E762A"/>
    <w:rsid w:val="002E77F7"/>
    <w:rsid w:val="002E7E0A"/>
    <w:rsid w:val="002F033F"/>
    <w:rsid w:val="002F098B"/>
    <w:rsid w:val="002F0E7D"/>
    <w:rsid w:val="002F1DB3"/>
    <w:rsid w:val="002F1FD0"/>
    <w:rsid w:val="002F256D"/>
    <w:rsid w:val="002F457B"/>
    <w:rsid w:val="002F7996"/>
    <w:rsid w:val="00301FC2"/>
    <w:rsid w:val="00303443"/>
    <w:rsid w:val="00304B27"/>
    <w:rsid w:val="00306632"/>
    <w:rsid w:val="0030710E"/>
    <w:rsid w:val="003072D8"/>
    <w:rsid w:val="00307ECE"/>
    <w:rsid w:val="00310352"/>
    <w:rsid w:val="00310708"/>
    <w:rsid w:val="003125B3"/>
    <w:rsid w:val="00312676"/>
    <w:rsid w:val="00312B40"/>
    <w:rsid w:val="003145FC"/>
    <w:rsid w:val="00314A9F"/>
    <w:rsid w:val="003153A8"/>
    <w:rsid w:val="0031702B"/>
    <w:rsid w:val="003200AD"/>
    <w:rsid w:val="003214C9"/>
    <w:rsid w:val="00321DF1"/>
    <w:rsid w:val="003242C1"/>
    <w:rsid w:val="00325AB2"/>
    <w:rsid w:val="00327AE9"/>
    <w:rsid w:val="003306EF"/>
    <w:rsid w:val="003308F7"/>
    <w:rsid w:val="00331F56"/>
    <w:rsid w:val="003321DC"/>
    <w:rsid w:val="00333843"/>
    <w:rsid w:val="00336233"/>
    <w:rsid w:val="00336AD9"/>
    <w:rsid w:val="0033788F"/>
    <w:rsid w:val="00337ADA"/>
    <w:rsid w:val="00337FE4"/>
    <w:rsid w:val="003409CD"/>
    <w:rsid w:val="00340C26"/>
    <w:rsid w:val="00340E62"/>
    <w:rsid w:val="00344DDD"/>
    <w:rsid w:val="00345361"/>
    <w:rsid w:val="0035187D"/>
    <w:rsid w:val="00352746"/>
    <w:rsid w:val="003528CF"/>
    <w:rsid w:val="00352D3C"/>
    <w:rsid w:val="003536E2"/>
    <w:rsid w:val="003559FB"/>
    <w:rsid w:val="00356EFA"/>
    <w:rsid w:val="00356F79"/>
    <w:rsid w:val="00360190"/>
    <w:rsid w:val="0036097D"/>
    <w:rsid w:val="00363967"/>
    <w:rsid w:val="00363CBB"/>
    <w:rsid w:val="003647EF"/>
    <w:rsid w:val="00367261"/>
    <w:rsid w:val="003672E4"/>
    <w:rsid w:val="00367597"/>
    <w:rsid w:val="00370F18"/>
    <w:rsid w:val="00371EC8"/>
    <w:rsid w:val="00371F7F"/>
    <w:rsid w:val="00372C45"/>
    <w:rsid w:val="00372E68"/>
    <w:rsid w:val="00373F79"/>
    <w:rsid w:val="00374BBC"/>
    <w:rsid w:val="0037509C"/>
    <w:rsid w:val="00376928"/>
    <w:rsid w:val="00376B06"/>
    <w:rsid w:val="00380E92"/>
    <w:rsid w:val="00381703"/>
    <w:rsid w:val="00381951"/>
    <w:rsid w:val="00382A6C"/>
    <w:rsid w:val="00384335"/>
    <w:rsid w:val="0038469A"/>
    <w:rsid w:val="00384B38"/>
    <w:rsid w:val="00385EDC"/>
    <w:rsid w:val="003862BD"/>
    <w:rsid w:val="0038676B"/>
    <w:rsid w:val="0038711A"/>
    <w:rsid w:val="003878B8"/>
    <w:rsid w:val="00387B27"/>
    <w:rsid w:val="00390B8D"/>
    <w:rsid w:val="00391B89"/>
    <w:rsid w:val="00392508"/>
    <w:rsid w:val="00393206"/>
    <w:rsid w:val="00394BE6"/>
    <w:rsid w:val="0039712C"/>
    <w:rsid w:val="00397755"/>
    <w:rsid w:val="003A08FF"/>
    <w:rsid w:val="003A1467"/>
    <w:rsid w:val="003A15FA"/>
    <w:rsid w:val="003A1E1D"/>
    <w:rsid w:val="003A265B"/>
    <w:rsid w:val="003A2AE6"/>
    <w:rsid w:val="003A35DA"/>
    <w:rsid w:val="003A3CDC"/>
    <w:rsid w:val="003A5244"/>
    <w:rsid w:val="003A5434"/>
    <w:rsid w:val="003A5B44"/>
    <w:rsid w:val="003A5EA1"/>
    <w:rsid w:val="003A5EDA"/>
    <w:rsid w:val="003A692D"/>
    <w:rsid w:val="003A77BC"/>
    <w:rsid w:val="003A79D8"/>
    <w:rsid w:val="003B0464"/>
    <w:rsid w:val="003B0647"/>
    <w:rsid w:val="003B1050"/>
    <w:rsid w:val="003B21F9"/>
    <w:rsid w:val="003B3401"/>
    <w:rsid w:val="003B5940"/>
    <w:rsid w:val="003B6E41"/>
    <w:rsid w:val="003B7935"/>
    <w:rsid w:val="003C377C"/>
    <w:rsid w:val="003C3AEF"/>
    <w:rsid w:val="003C5448"/>
    <w:rsid w:val="003D3EEE"/>
    <w:rsid w:val="003D50D2"/>
    <w:rsid w:val="003D592F"/>
    <w:rsid w:val="003D5C41"/>
    <w:rsid w:val="003D6976"/>
    <w:rsid w:val="003E1332"/>
    <w:rsid w:val="003E13E1"/>
    <w:rsid w:val="003E1A24"/>
    <w:rsid w:val="003E1AC6"/>
    <w:rsid w:val="003E1EA9"/>
    <w:rsid w:val="003E2318"/>
    <w:rsid w:val="003E26D5"/>
    <w:rsid w:val="003E46E6"/>
    <w:rsid w:val="003E6157"/>
    <w:rsid w:val="003E79F7"/>
    <w:rsid w:val="003F09EB"/>
    <w:rsid w:val="003F1391"/>
    <w:rsid w:val="003F14F6"/>
    <w:rsid w:val="003F362C"/>
    <w:rsid w:val="003F44C6"/>
    <w:rsid w:val="003F44CA"/>
    <w:rsid w:val="003F51CF"/>
    <w:rsid w:val="003F6299"/>
    <w:rsid w:val="003F740E"/>
    <w:rsid w:val="00400CCE"/>
    <w:rsid w:val="00400FAF"/>
    <w:rsid w:val="00403CE2"/>
    <w:rsid w:val="00405603"/>
    <w:rsid w:val="00406B41"/>
    <w:rsid w:val="00410507"/>
    <w:rsid w:val="004107A6"/>
    <w:rsid w:val="00410B69"/>
    <w:rsid w:val="00410CE5"/>
    <w:rsid w:val="004114B2"/>
    <w:rsid w:val="004125A9"/>
    <w:rsid w:val="004133DA"/>
    <w:rsid w:val="00413713"/>
    <w:rsid w:val="00414324"/>
    <w:rsid w:val="00415268"/>
    <w:rsid w:val="00415DBF"/>
    <w:rsid w:val="004178D7"/>
    <w:rsid w:val="00417B6D"/>
    <w:rsid w:val="00420139"/>
    <w:rsid w:val="00420D14"/>
    <w:rsid w:val="004228CE"/>
    <w:rsid w:val="00422A25"/>
    <w:rsid w:val="00423E73"/>
    <w:rsid w:val="00424824"/>
    <w:rsid w:val="00424A68"/>
    <w:rsid w:val="00427A0B"/>
    <w:rsid w:val="00427E2D"/>
    <w:rsid w:val="004312AD"/>
    <w:rsid w:val="00431567"/>
    <w:rsid w:val="00431937"/>
    <w:rsid w:val="00431E41"/>
    <w:rsid w:val="00433B7C"/>
    <w:rsid w:val="00433E4C"/>
    <w:rsid w:val="00434397"/>
    <w:rsid w:val="00435C4F"/>
    <w:rsid w:val="00443D7A"/>
    <w:rsid w:val="00443E5E"/>
    <w:rsid w:val="0044421D"/>
    <w:rsid w:val="00444CB4"/>
    <w:rsid w:val="00445786"/>
    <w:rsid w:val="004459C8"/>
    <w:rsid w:val="004466E5"/>
    <w:rsid w:val="00446D2D"/>
    <w:rsid w:val="00447A09"/>
    <w:rsid w:val="004510B4"/>
    <w:rsid w:val="004528ED"/>
    <w:rsid w:val="00452EA8"/>
    <w:rsid w:val="004530CD"/>
    <w:rsid w:val="004534F5"/>
    <w:rsid w:val="00453FEA"/>
    <w:rsid w:val="00454F22"/>
    <w:rsid w:val="00455002"/>
    <w:rsid w:val="004555CB"/>
    <w:rsid w:val="004559F9"/>
    <w:rsid w:val="004605B5"/>
    <w:rsid w:val="00461C48"/>
    <w:rsid w:val="004639B1"/>
    <w:rsid w:val="00464799"/>
    <w:rsid w:val="0046489D"/>
    <w:rsid w:val="004648CC"/>
    <w:rsid w:val="00464975"/>
    <w:rsid w:val="004656C4"/>
    <w:rsid w:val="00465853"/>
    <w:rsid w:val="00467395"/>
    <w:rsid w:val="00470180"/>
    <w:rsid w:val="0047110D"/>
    <w:rsid w:val="004729A3"/>
    <w:rsid w:val="00472B2F"/>
    <w:rsid w:val="004734C1"/>
    <w:rsid w:val="00473ABD"/>
    <w:rsid w:val="00474233"/>
    <w:rsid w:val="00474DBD"/>
    <w:rsid w:val="00475003"/>
    <w:rsid w:val="004756EA"/>
    <w:rsid w:val="00475760"/>
    <w:rsid w:val="00475FD2"/>
    <w:rsid w:val="00477169"/>
    <w:rsid w:val="00477D5D"/>
    <w:rsid w:val="004819E2"/>
    <w:rsid w:val="00482613"/>
    <w:rsid w:val="00482CCB"/>
    <w:rsid w:val="00490089"/>
    <w:rsid w:val="0049230D"/>
    <w:rsid w:val="004936DE"/>
    <w:rsid w:val="00493EA8"/>
    <w:rsid w:val="004946A0"/>
    <w:rsid w:val="00495660"/>
    <w:rsid w:val="004970AC"/>
    <w:rsid w:val="004A11ED"/>
    <w:rsid w:val="004A2AE5"/>
    <w:rsid w:val="004A3458"/>
    <w:rsid w:val="004A347A"/>
    <w:rsid w:val="004A36DE"/>
    <w:rsid w:val="004A389B"/>
    <w:rsid w:val="004A4E44"/>
    <w:rsid w:val="004A6CE5"/>
    <w:rsid w:val="004A7239"/>
    <w:rsid w:val="004A77DC"/>
    <w:rsid w:val="004A7BB1"/>
    <w:rsid w:val="004B0180"/>
    <w:rsid w:val="004B0EED"/>
    <w:rsid w:val="004B1693"/>
    <w:rsid w:val="004B285C"/>
    <w:rsid w:val="004B4378"/>
    <w:rsid w:val="004B45C8"/>
    <w:rsid w:val="004B5A24"/>
    <w:rsid w:val="004B5EC9"/>
    <w:rsid w:val="004B5FB2"/>
    <w:rsid w:val="004B69AD"/>
    <w:rsid w:val="004B6D6C"/>
    <w:rsid w:val="004B6F9D"/>
    <w:rsid w:val="004B7A1E"/>
    <w:rsid w:val="004C3E83"/>
    <w:rsid w:val="004C554A"/>
    <w:rsid w:val="004C5B38"/>
    <w:rsid w:val="004D044A"/>
    <w:rsid w:val="004D0DD9"/>
    <w:rsid w:val="004D12C6"/>
    <w:rsid w:val="004D1E18"/>
    <w:rsid w:val="004D559C"/>
    <w:rsid w:val="004D69EF"/>
    <w:rsid w:val="004D6A14"/>
    <w:rsid w:val="004D75B0"/>
    <w:rsid w:val="004E0B10"/>
    <w:rsid w:val="004E0C17"/>
    <w:rsid w:val="004E287E"/>
    <w:rsid w:val="004E2CF5"/>
    <w:rsid w:val="004E35ED"/>
    <w:rsid w:val="004E49DE"/>
    <w:rsid w:val="004E5C63"/>
    <w:rsid w:val="004E5EB7"/>
    <w:rsid w:val="004F0854"/>
    <w:rsid w:val="004F1D03"/>
    <w:rsid w:val="004F1EA1"/>
    <w:rsid w:val="004F3FAF"/>
    <w:rsid w:val="004F401F"/>
    <w:rsid w:val="004F44A3"/>
    <w:rsid w:val="004F57EC"/>
    <w:rsid w:val="004F6397"/>
    <w:rsid w:val="004F63B0"/>
    <w:rsid w:val="004F679E"/>
    <w:rsid w:val="004F6C34"/>
    <w:rsid w:val="00500A3B"/>
    <w:rsid w:val="00500D86"/>
    <w:rsid w:val="0050557E"/>
    <w:rsid w:val="005061D3"/>
    <w:rsid w:val="0051063E"/>
    <w:rsid w:val="00510E82"/>
    <w:rsid w:val="00512402"/>
    <w:rsid w:val="005127F9"/>
    <w:rsid w:val="00513024"/>
    <w:rsid w:val="00513919"/>
    <w:rsid w:val="00514270"/>
    <w:rsid w:val="005146C5"/>
    <w:rsid w:val="00514AAC"/>
    <w:rsid w:val="00514BBF"/>
    <w:rsid w:val="00517403"/>
    <w:rsid w:val="00517739"/>
    <w:rsid w:val="00520E3E"/>
    <w:rsid w:val="00521313"/>
    <w:rsid w:val="005224A5"/>
    <w:rsid w:val="00523162"/>
    <w:rsid w:val="005232DC"/>
    <w:rsid w:val="00524827"/>
    <w:rsid w:val="00524868"/>
    <w:rsid w:val="00524DCF"/>
    <w:rsid w:val="00525A3C"/>
    <w:rsid w:val="00530527"/>
    <w:rsid w:val="0053094A"/>
    <w:rsid w:val="00530DC6"/>
    <w:rsid w:val="00533FEF"/>
    <w:rsid w:val="00534435"/>
    <w:rsid w:val="00535A89"/>
    <w:rsid w:val="005369DC"/>
    <w:rsid w:val="0053773B"/>
    <w:rsid w:val="005406F7"/>
    <w:rsid w:val="0054185F"/>
    <w:rsid w:val="00542894"/>
    <w:rsid w:val="00543924"/>
    <w:rsid w:val="00544A75"/>
    <w:rsid w:val="00545BD2"/>
    <w:rsid w:val="00547152"/>
    <w:rsid w:val="005478B1"/>
    <w:rsid w:val="0055140A"/>
    <w:rsid w:val="00551BB8"/>
    <w:rsid w:val="00551FDF"/>
    <w:rsid w:val="0055285C"/>
    <w:rsid w:val="005538B9"/>
    <w:rsid w:val="00553D7B"/>
    <w:rsid w:val="00554705"/>
    <w:rsid w:val="0055477C"/>
    <w:rsid w:val="0055478E"/>
    <w:rsid w:val="00555361"/>
    <w:rsid w:val="00555E46"/>
    <w:rsid w:val="00557766"/>
    <w:rsid w:val="0056187D"/>
    <w:rsid w:val="00562365"/>
    <w:rsid w:val="0056391F"/>
    <w:rsid w:val="00563A81"/>
    <w:rsid w:val="00564704"/>
    <w:rsid w:val="00566DAB"/>
    <w:rsid w:val="00566F8E"/>
    <w:rsid w:val="00570552"/>
    <w:rsid w:val="005717C4"/>
    <w:rsid w:val="0057259D"/>
    <w:rsid w:val="0057346A"/>
    <w:rsid w:val="00573C94"/>
    <w:rsid w:val="00574518"/>
    <w:rsid w:val="00575E5F"/>
    <w:rsid w:val="00575EB6"/>
    <w:rsid w:val="005763BA"/>
    <w:rsid w:val="00576BCD"/>
    <w:rsid w:val="00577BE9"/>
    <w:rsid w:val="00577E10"/>
    <w:rsid w:val="00580D53"/>
    <w:rsid w:val="00581BBD"/>
    <w:rsid w:val="00581C99"/>
    <w:rsid w:val="005820DD"/>
    <w:rsid w:val="005821CF"/>
    <w:rsid w:val="0058220F"/>
    <w:rsid w:val="00582319"/>
    <w:rsid w:val="005824F7"/>
    <w:rsid w:val="0058328A"/>
    <w:rsid w:val="00585173"/>
    <w:rsid w:val="005869AF"/>
    <w:rsid w:val="0058732D"/>
    <w:rsid w:val="00587C17"/>
    <w:rsid w:val="005900EB"/>
    <w:rsid w:val="005909D1"/>
    <w:rsid w:val="00590B0F"/>
    <w:rsid w:val="00590EF2"/>
    <w:rsid w:val="005914A9"/>
    <w:rsid w:val="00591637"/>
    <w:rsid w:val="00591FFE"/>
    <w:rsid w:val="00592E20"/>
    <w:rsid w:val="0059463B"/>
    <w:rsid w:val="005949A0"/>
    <w:rsid w:val="00594F26"/>
    <w:rsid w:val="005958ED"/>
    <w:rsid w:val="0059655C"/>
    <w:rsid w:val="00597CC9"/>
    <w:rsid w:val="005A128A"/>
    <w:rsid w:val="005A1905"/>
    <w:rsid w:val="005A34E2"/>
    <w:rsid w:val="005A3940"/>
    <w:rsid w:val="005A3D4C"/>
    <w:rsid w:val="005A458C"/>
    <w:rsid w:val="005A5127"/>
    <w:rsid w:val="005A62B1"/>
    <w:rsid w:val="005A6959"/>
    <w:rsid w:val="005B04A1"/>
    <w:rsid w:val="005B2A4C"/>
    <w:rsid w:val="005B2E13"/>
    <w:rsid w:val="005B3C34"/>
    <w:rsid w:val="005B3FAE"/>
    <w:rsid w:val="005B48B5"/>
    <w:rsid w:val="005B494F"/>
    <w:rsid w:val="005B5C7B"/>
    <w:rsid w:val="005B5E3A"/>
    <w:rsid w:val="005B7AF6"/>
    <w:rsid w:val="005C06C3"/>
    <w:rsid w:val="005C0F58"/>
    <w:rsid w:val="005C17E4"/>
    <w:rsid w:val="005C1A7E"/>
    <w:rsid w:val="005C2138"/>
    <w:rsid w:val="005C3553"/>
    <w:rsid w:val="005C36D6"/>
    <w:rsid w:val="005C49BB"/>
    <w:rsid w:val="005C4B54"/>
    <w:rsid w:val="005C4B7F"/>
    <w:rsid w:val="005C5561"/>
    <w:rsid w:val="005C5DD3"/>
    <w:rsid w:val="005C6D7D"/>
    <w:rsid w:val="005C6F10"/>
    <w:rsid w:val="005C6FFE"/>
    <w:rsid w:val="005C7ED2"/>
    <w:rsid w:val="005D018D"/>
    <w:rsid w:val="005D0ECC"/>
    <w:rsid w:val="005D18B2"/>
    <w:rsid w:val="005D2564"/>
    <w:rsid w:val="005D3C2E"/>
    <w:rsid w:val="005D42D7"/>
    <w:rsid w:val="005D5076"/>
    <w:rsid w:val="005D5629"/>
    <w:rsid w:val="005D76C4"/>
    <w:rsid w:val="005E3572"/>
    <w:rsid w:val="005E3E4E"/>
    <w:rsid w:val="005E7416"/>
    <w:rsid w:val="005E7E8A"/>
    <w:rsid w:val="005F0586"/>
    <w:rsid w:val="005F071D"/>
    <w:rsid w:val="005F127F"/>
    <w:rsid w:val="005F1D58"/>
    <w:rsid w:val="005F2532"/>
    <w:rsid w:val="005F2EA7"/>
    <w:rsid w:val="005F3EF9"/>
    <w:rsid w:val="005F42D2"/>
    <w:rsid w:val="005F4E2D"/>
    <w:rsid w:val="005F5388"/>
    <w:rsid w:val="005F6312"/>
    <w:rsid w:val="005F6F65"/>
    <w:rsid w:val="005F7609"/>
    <w:rsid w:val="005F7B11"/>
    <w:rsid w:val="006007FC"/>
    <w:rsid w:val="00600B80"/>
    <w:rsid w:val="00601CB5"/>
    <w:rsid w:val="00601FF7"/>
    <w:rsid w:val="006032A8"/>
    <w:rsid w:val="0060386C"/>
    <w:rsid w:val="00604296"/>
    <w:rsid w:val="006042F8"/>
    <w:rsid w:val="0060463F"/>
    <w:rsid w:val="00605C2D"/>
    <w:rsid w:val="00606506"/>
    <w:rsid w:val="006069E6"/>
    <w:rsid w:val="00606EE6"/>
    <w:rsid w:val="006075C7"/>
    <w:rsid w:val="00611064"/>
    <w:rsid w:val="00612FED"/>
    <w:rsid w:val="006130AE"/>
    <w:rsid w:val="006131DB"/>
    <w:rsid w:val="00613930"/>
    <w:rsid w:val="00613A8B"/>
    <w:rsid w:val="00614199"/>
    <w:rsid w:val="006142DC"/>
    <w:rsid w:val="006145DB"/>
    <w:rsid w:val="00615EF2"/>
    <w:rsid w:val="006163C8"/>
    <w:rsid w:val="006166B3"/>
    <w:rsid w:val="00617693"/>
    <w:rsid w:val="006176BC"/>
    <w:rsid w:val="006179F1"/>
    <w:rsid w:val="0062044F"/>
    <w:rsid w:val="00620EB7"/>
    <w:rsid w:val="006217C0"/>
    <w:rsid w:val="00624452"/>
    <w:rsid w:val="006249FF"/>
    <w:rsid w:val="00624E39"/>
    <w:rsid w:val="00624EAA"/>
    <w:rsid w:val="00625615"/>
    <w:rsid w:val="0062610A"/>
    <w:rsid w:val="006269B5"/>
    <w:rsid w:val="0062741F"/>
    <w:rsid w:val="006305BE"/>
    <w:rsid w:val="00630A77"/>
    <w:rsid w:val="00630D65"/>
    <w:rsid w:val="00630DE0"/>
    <w:rsid w:val="0063148B"/>
    <w:rsid w:val="006319B1"/>
    <w:rsid w:val="00632080"/>
    <w:rsid w:val="00632C03"/>
    <w:rsid w:val="0063333A"/>
    <w:rsid w:val="006356E9"/>
    <w:rsid w:val="00636E72"/>
    <w:rsid w:val="006370CA"/>
    <w:rsid w:val="00641B1F"/>
    <w:rsid w:val="006442D9"/>
    <w:rsid w:val="00644432"/>
    <w:rsid w:val="006450BF"/>
    <w:rsid w:val="0064612C"/>
    <w:rsid w:val="00646944"/>
    <w:rsid w:val="00646AF8"/>
    <w:rsid w:val="00646C7E"/>
    <w:rsid w:val="00646FCC"/>
    <w:rsid w:val="00650836"/>
    <w:rsid w:val="006526DA"/>
    <w:rsid w:val="00652CDF"/>
    <w:rsid w:val="00652D8F"/>
    <w:rsid w:val="00652E9A"/>
    <w:rsid w:val="00653363"/>
    <w:rsid w:val="00653CD1"/>
    <w:rsid w:val="006541CA"/>
    <w:rsid w:val="00655C32"/>
    <w:rsid w:val="00656536"/>
    <w:rsid w:val="00660287"/>
    <w:rsid w:val="0066094A"/>
    <w:rsid w:val="0066182B"/>
    <w:rsid w:val="00661B0F"/>
    <w:rsid w:val="006626D2"/>
    <w:rsid w:val="00662C25"/>
    <w:rsid w:val="0066343D"/>
    <w:rsid w:val="00663DDD"/>
    <w:rsid w:val="00665018"/>
    <w:rsid w:val="00665331"/>
    <w:rsid w:val="00665959"/>
    <w:rsid w:val="00665C8D"/>
    <w:rsid w:val="00665DE0"/>
    <w:rsid w:val="0066646F"/>
    <w:rsid w:val="0066662B"/>
    <w:rsid w:val="00666EC0"/>
    <w:rsid w:val="00667215"/>
    <w:rsid w:val="00670B73"/>
    <w:rsid w:val="006710A4"/>
    <w:rsid w:val="00671E81"/>
    <w:rsid w:val="00672214"/>
    <w:rsid w:val="00672228"/>
    <w:rsid w:val="006734BA"/>
    <w:rsid w:val="00673D6E"/>
    <w:rsid w:val="0067471C"/>
    <w:rsid w:val="00675CEA"/>
    <w:rsid w:val="0067650D"/>
    <w:rsid w:val="00676D56"/>
    <w:rsid w:val="006772B3"/>
    <w:rsid w:val="006819C0"/>
    <w:rsid w:val="00681F9E"/>
    <w:rsid w:val="00682F51"/>
    <w:rsid w:val="006833EC"/>
    <w:rsid w:val="00684FE2"/>
    <w:rsid w:val="00685EA1"/>
    <w:rsid w:val="00686046"/>
    <w:rsid w:val="00691655"/>
    <w:rsid w:val="0069168B"/>
    <w:rsid w:val="006917FE"/>
    <w:rsid w:val="00692408"/>
    <w:rsid w:val="0069246E"/>
    <w:rsid w:val="00693F3D"/>
    <w:rsid w:val="006949A1"/>
    <w:rsid w:val="00695299"/>
    <w:rsid w:val="00695333"/>
    <w:rsid w:val="00695B34"/>
    <w:rsid w:val="00695D27"/>
    <w:rsid w:val="00695DA3"/>
    <w:rsid w:val="00696BA1"/>
    <w:rsid w:val="00697701"/>
    <w:rsid w:val="00697CCC"/>
    <w:rsid w:val="006A0AC3"/>
    <w:rsid w:val="006A3CC3"/>
    <w:rsid w:val="006A3D5C"/>
    <w:rsid w:val="006A50A4"/>
    <w:rsid w:val="006A50AD"/>
    <w:rsid w:val="006A59B0"/>
    <w:rsid w:val="006A7131"/>
    <w:rsid w:val="006B10BB"/>
    <w:rsid w:val="006B1DAE"/>
    <w:rsid w:val="006B2364"/>
    <w:rsid w:val="006B2E38"/>
    <w:rsid w:val="006B3776"/>
    <w:rsid w:val="006B48A2"/>
    <w:rsid w:val="006B642B"/>
    <w:rsid w:val="006B6BA0"/>
    <w:rsid w:val="006B7E08"/>
    <w:rsid w:val="006C14FC"/>
    <w:rsid w:val="006C6CDF"/>
    <w:rsid w:val="006C71FB"/>
    <w:rsid w:val="006C7601"/>
    <w:rsid w:val="006D0FC3"/>
    <w:rsid w:val="006D1B60"/>
    <w:rsid w:val="006D2405"/>
    <w:rsid w:val="006D29A3"/>
    <w:rsid w:val="006D4EEE"/>
    <w:rsid w:val="006D60AB"/>
    <w:rsid w:val="006E0417"/>
    <w:rsid w:val="006E0ACD"/>
    <w:rsid w:val="006E2A13"/>
    <w:rsid w:val="006E2B7B"/>
    <w:rsid w:val="006E4BAF"/>
    <w:rsid w:val="006E5384"/>
    <w:rsid w:val="006E5A50"/>
    <w:rsid w:val="006E7B2C"/>
    <w:rsid w:val="006E7E1C"/>
    <w:rsid w:val="006F1328"/>
    <w:rsid w:val="006F1C23"/>
    <w:rsid w:val="006F3208"/>
    <w:rsid w:val="006F32BB"/>
    <w:rsid w:val="006F3D97"/>
    <w:rsid w:val="006F4019"/>
    <w:rsid w:val="006F5C06"/>
    <w:rsid w:val="006F6090"/>
    <w:rsid w:val="006F7504"/>
    <w:rsid w:val="006F7F2D"/>
    <w:rsid w:val="00700D06"/>
    <w:rsid w:val="00700D92"/>
    <w:rsid w:val="00701AEC"/>
    <w:rsid w:val="00702C16"/>
    <w:rsid w:val="0070326F"/>
    <w:rsid w:val="00703550"/>
    <w:rsid w:val="00703B83"/>
    <w:rsid w:val="00704320"/>
    <w:rsid w:val="00705DA5"/>
    <w:rsid w:val="007063DD"/>
    <w:rsid w:val="007072E6"/>
    <w:rsid w:val="0071027A"/>
    <w:rsid w:val="00710438"/>
    <w:rsid w:val="00710D93"/>
    <w:rsid w:val="00711DA1"/>
    <w:rsid w:val="00712C33"/>
    <w:rsid w:val="00713146"/>
    <w:rsid w:val="00713799"/>
    <w:rsid w:val="00713D45"/>
    <w:rsid w:val="00714DF7"/>
    <w:rsid w:val="007165E7"/>
    <w:rsid w:val="00717F88"/>
    <w:rsid w:val="00720B46"/>
    <w:rsid w:val="00721161"/>
    <w:rsid w:val="00722028"/>
    <w:rsid w:val="00722872"/>
    <w:rsid w:val="007229DB"/>
    <w:rsid w:val="00722E2C"/>
    <w:rsid w:val="0072377E"/>
    <w:rsid w:val="00723B94"/>
    <w:rsid w:val="00723C6B"/>
    <w:rsid w:val="00724AA3"/>
    <w:rsid w:val="00725521"/>
    <w:rsid w:val="00730E9D"/>
    <w:rsid w:val="0073159E"/>
    <w:rsid w:val="00731AB6"/>
    <w:rsid w:val="00731F76"/>
    <w:rsid w:val="00732A56"/>
    <w:rsid w:val="00734A2E"/>
    <w:rsid w:val="00736841"/>
    <w:rsid w:val="00736904"/>
    <w:rsid w:val="00737576"/>
    <w:rsid w:val="007401EE"/>
    <w:rsid w:val="00740CE9"/>
    <w:rsid w:val="00740E32"/>
    <w:rsid w:val="00741379"/>
    <w:rsid w:val="0074184D"/>
    <w:rsid w:val="00742A5F"/>
    <w:rsid w:val="0074601C"/>
    <w:rsid w:val="00752124"/>
    <w:rsid w:val="00752A63"/>
    <w:rsid w:val="00752D83"/>
    <w:rsid w:val="00753B57"/>
    <w:rsid w:val="007560CF"/>
    <w:rsid w:val="00756769"/>
    <w:rsid w:val="007567AE"/>
    <w:rsid w:val="00757127"/>
    <w:rsid w:val="00760563"/>
    <w:rsid w:val="0076105A"/>
    <w:rsid w:val="007612E4"/>
    <w:rsid w:val="00761F86"/>
    <w:rsid w:val="00762047"/>
    <w:rsid w:val="007623B3"/>
    <w:rsid w:val="007625DA"/>
    <w:rsid w:val="007628CB"/>
    <w:rsid w:val="00763760"/>
    <w:rsid w:val="007669DB"/>
    <w:rsid w:val="007672F8"/>
    <w:rsid w:val="00770B68"/>
    <w:rsid w:val="00770F24"/>
    <w:rsid w:val="00773B42"/>
    <w:rsid w:val="00773C8A"/>
    <w:rsid w:val="00775BB6"/>
    <w:rsid w:val="00776DFE"/>
    <w:rsid w:val="007776FE"/>
    <w:rsid w:val="007802D1"/>
    <w:rsid w:val="00782310"/>
    <w:rsid w:val="007832B2"/>
    <w:rsid w:val="00783686"/>
    <w:rsid w:val="00784EA7"/>
    <w:rsid w:val="007855C7"/>
    <w:rsid w:val="0078665C"/>
    <w:rsid w:val="00787014"/>
    <w:rsid w:val="00787EB4"/>
    <w:rsid w:val="00790163"/>
    <w:rsid w:val="007905E7"/>
    <w:rsid w:val="0079251C"/>
    <w:rsid w:val="007927B4"/>
    <w:rsid w:val="00792AF4"/>
    <w:rsid w:val="00793CE1"/>
    <w:rsid w:val="007940A1"/>
    <w:rsid w:val="00794987"/>
    <w:rsid w:val="00795405"/>
    <w:rsid w:val="00795A15"/>
    <w:rsid w:val="00796E84"/>
    <w:rsid w:val="007A1436"/>
    <w:rsid w:val="007A323E"/>
    <w:rsid w:val="007A3F2F"/>
    <w:rsid w:val="007A4022"/>
    <w:rsid w:val="007A44A5"/>
    <w:rsid w:val="007A4A11"/>
    <w:rsid w:val="007A51C9"/>
    <w:rsid w:val="007A5934"/>
    <w:rsid w:val="007A6242"/>
    <w:rsid w:val="007A653C"/>
    <w:rsid w:val="007A6982"/>
    <w:rsid w:val="007A73B8"/>
    <w:rsid w:val="007B092A"/>
    <w:rsid w:val="007B1B5C"/>
    <w:rsid w:val="007B2847"/>
    <w:rsid w:val="007B2A0C"/>
    <w:rsid w:val="007B2AC4"/>
    <w:rsid w:val="007B5B14"/>
    <w:rsid w:val="007B6506"/>
    <w:rsid w:val="007B7734"/>
    <w:rsid w:val="007C0803"/>
    <w:rsid w:val="007C0F1D"/>
    <w:rsid w:val="007C1489"/>
    <w:rsid w:val="007C1A53"/>
    <w:rsid w:val="007C1F91"/>
    <w:rsid w:val="007C27CB"/>
    <w:rsid w:val="007C2AA2"/>
    <w:rsid w:val="007C310F"/>
    <w:rsid w:val="007C4B20"/>
    <w:rsid w:val="007C53DD"/>
    <w:rsid w:val="007C584D"/>
    <w:rsid w:val="007C6F1F"/>
    <w:rsid w:val="007C6FCA"/>
    <w:rsid w:val="007C7278"/>
    <w:rsid w:val="007C7703"/>
    <w:rsid w:val="007D23D1"/>
    <w:rsid w:val="007D2ADC"/>
    <w:rsid w:val="007D3892"/>
    <w:rsid w:val="007D39CF"/>
    <w:rsid w:val="007D41D0"/>
    <w:rsid w:val="007D4786"/>
    <w:rsid w:val="007D4AC2"/>
    <w:rsid w:val="007D4B25"/>
    <w:rsid w:val="007D4B7A"/>
    <w:rsid w:val="007D6C6F"/>
    <w:rsid w:val="007D76ED"/>
    <w:rsid w:val="007E14BF"/>
    <w:rsid w:val="007E16DB"/>
    <w:rsid w:val="007E1D61"/>
    <w:rsid w:val="007E273C"/>
    <w:rsid w:val="007E450E"/>
    <w:rsid w:val="007E46FF"/>
    <w:rsid w:val="007E50FA"/>
    <w:rsid w:val="007E5597"/>
    <w:rsid w:val="007E677F"/>
    <w:rsid w:val="007E69C3"/>
    <w:rsid w:val="007E727E"/>
    <w:rsid w:val="007E74B4"/>
    <w:rsid w:val="007E7AFA"/>
    <w:rsid w:val="007E7FC1"/>
    <w:rsid w:val="007F08B1"/>
    <w:rsid w:val="007F0BE4"/>
    <w:rsid w:val="007F25A4"/>
    <w:rsid w:val="007F286D"/>
    <w:rsid w:val="007F2EEB"/>
    <w:rsid w:val="007F5F1A"/>
    <w:rsid w:val="007F6BCA"/>
    <w:rsid w:val="00801D83"/>
    <w:rsid w:val="0080224A"/>
    <w:rsid w:val="00802AD0"/>
    <w:rsid w:val="0080344D"/>
    <w:rsid w:val="008048E9"/>
    <w:rsid w:val="00804A6B"/>
    <w:rsid w:val="00804FD1"/>
    <w:rsid w:val="00805B90"/>
    <w:rsid w:val="00805CC7"/>
    <w:rsid w:val="0080660C"/>
    <w:rsid w:val="0080694B"/>
    <w:rsid w:val="00806B50"/>
    <w:rsid w:val="0081095B"/>
    <w:rsid w:val="00810BCD"/>
    <w:rsid w:val="0081133A"/>
    <w:rsid w:val="0081168A"/>
    <w:rsid w:val="00812114"/>
    <w:rsid w:val="00812159"/>
    <w:rsid w:val="008122CB"/>
    <w:rsid w:val="008125B5"/>
    <w:rsid w:val="00815480"/>
    <w:rsid w:val="00815ACC"/>
    <w:rsid w:val="00816153"/>
    <w:rsid w:val="0081725C"/>
    <w:rsid w:val="00817441"/>
    <w:rsid w:val="00817BBC"/>
    <w:rsid w:val="008217FA"/>
    <w:rsid w:val="00822879"/>
    <w:rsid w:val="00824BA0"/>
    <w:rsid w:val="008252A9"/>
    <w:rsid w:val="00825CC7"/>
    <w:rsid w:val="00826869"/>
    <w:rsid w:val="00826D93"/>
    <w:rsid w:val="0082798A"/>
    <w:rsid w:val="00827B9F"/>
    <w:rsid w:val="008314C1"/>
    <w:rsid w:val="0083202F"/>
    <w:rsid w:val="008322D6"/>
    <w:rsid w:val="008331FB"/>
    <w:rsid w:val="00833A40"/>
    <w:rsid w:val="00833EB1"/>
    <w:rsid w:val="008346C2"/>
    <w:rsid w:val="00834C31"/>
    <w:rsid w:val="0083527B"/>
    <w:rsid w:val="00836557"/>
    <w:rsid w:val="008369D0"/>
    <w:rsid w:val="008416C6"/>
    <w:rsid w:val="008417C1"/>
    <w:rsid w:val="00841DA7"/>
    <w:rsid w:val="00843A7B"/>
    <w:rsid w:val="00845B91"/>
    <w:rsid w:val="008463BD"/>
    <w:rsid w:val="00847470"/>
    <w:rsid w:val="00850615"/>
    <w:rsid w:val="00850CCB"/>
    <w:rsid w:val="00851D0D"/>
    <w:rsid w:val="00853E40"/>
    <w:rsid w:val="008541DE"/>
    <w:rsid w:val="00855048"/>
    <w:rsid w:val="00861CDF"/>
    <w:rsid w:val="00862465"/>
    <w:rsid w:val="00864C68"/>
    <w:rsid w:val="008674AF"/>
    <w:rsid w:val="008705B9"/>
    <w:rsid w:val="0087305F"/>
    <w:rsid w:val="0087363A"/>
    <w:rsid w:val="00875907"/>
    <w:rsid w:val="00875D4F"/>
    <w:rsid w:val="0087768F"/>
    <w:rsid w:val="00881F41"/>
    <w:rsid w:val="00882851"/>
    <w:rsid w:val="00882961"/>
    <w:rsid w:val="00882E89"/>
    <w:rsid w:val="00882F89"/>
    <w:rsid w:val="00884696"/>
    <w:rsid w:val="00884796"/>
    <w:rsid w:val="008850FA"/>
    <w:rsid w:val="008856DB"/>
    <w:rsid w:val="00886010"/>
    <w:rsid w:val="00886D6E"/>
    <w:rsid w:val="008876AE"/>
    <w:rsid w:val="008904ED"/>
    <w:rsid w:val="00890842"/>
    <w:rsid w:val="00891D80"/>
    <w:rsid w:val="0089239B"/>
    <w:rsid w:val="00892607"/>
    <w:rsid w:val="008933D9"/>
    <w:rsid w:val="0089340C"/>
    <w:rsid w:val="00894218"/>
    <w:rsid w:val="00894360"/>
    <w:rsid w:val="008A115C"/>
    <w:rsid w:val="008A16A5"/>
    <w:rsid w:val="008A24CE"/>
    <w:rsid w:val="008A380E"/>
    <w:rsid w:val="008A41CF"/>
    <w:rsid w:val="008A5943"/>
    <w:rsid w:val="008A6FDA"/>
    <w:rsid w:val="008A7BB2"/>
    <w:rsid w:val="008B2095"/>
    <w:rsid w:val="008B2B60"/>
    <w:rsid w:val="008B4821"/>
    <w:rsid w:val="008B536D"/>
    <w:rsid w:val="008B778B"/>
    <w:rsid w:val="008C20AA"/>
    <w:rsid w:val="008C2A89"/>
    <w:rsid w:val="008C31BA"/>
    <w:rsid w:val="008C5100"/>
    <w:rsid w:val="008C5775"/>
    <w:rsid w:val="008C67CB"/>
    <w:rsid w:val="008D0436"/>
    <w:rsid w:val="008D043A"/>
    <w:rsid w:val="008D22B3"/>
    <w:rsid w:val="008D37A8"/>
    <w:rsid w:val="008D3813"/>
    <w:rsid w:val="008D3F22"/>
    <w:rsid w:val="008D6F0C"/>
    <w:rsid w:val="008D7800"/>
    <w:rsid w:val="008D7E06"/>
    <w:rsid w:val="008D7EC2"/>
    <w:rsid w:val="008E0065"/>
    <w:rsid w:val="008E2378"/>
    <w:rsid w:val="008E258C"/>
    <w:rsid w:val="008E3500"/>
    <w:rsid w:val="008E5622"/>
    <w:rsid w:val="008E5E69"/>
    <w:rsid w:val="008E6C7A"/>
    <w:rsid w:val="008E766C"/>
    <w:rsid w:val="008E7776"/>
    <w:rsid w:val="008F0ACF"/>
    <w:rsid w:val="008F36E6"/>
    <w:rsid w:val="008F5649"/>
    <w:rsid w:val="008F5B5C"/>
    <w:rsid w:val="008F6DEF"/>
    <w:rsid w:val="008F6F6A"/>
    <w:rsid w:val="008F729A"/>
    <w:rsid w:val="008F73DB"/>
    <w:rsid w:val="008F77E0"/>
    <w:rsid w:val="00901EEA"/>
    <w:rsid w:val="00904E72"/>
    <w:rsid w:val="00905034"/>
    <w:rsid w:val="0090687B"/>
    <w:rsid w:val="009111E9"/>
    <w:rsid w:val="0091199E"/>
    <w:rsid w:val="009128F5"/>
    <w:rsid w:val="00912D86"/>
    <w:rsid w:val="00912D9E"/>
    <w:rsid w:val="00913A3A"/>
    <w:rsid w:val="009150DD"/>
    <w:rsid w:val="00916170"/>
    <w:rsid w:val="00916E4D"/>
    <w:rsid w:val="00916FD6"/>
    <w:rsid w:val="00917258"/>
    <w:rsid w:val="009235E1"/>
    <w:rsid w:val="00924869"/>
    <w:rsid w:val="00924B19"/>
    <w:rsid w:val="009255DB"/>
    <w:rsid w:val="00926091"/>
    <w:rsid w:val="00927C08"/>
    <w:rsid w:val="00931F3C"/>
    <w:rsid w:val="009348B3"/>
    <w:rsid w:val="00934F19"/>
    <w:rsid w:val="0093758C"/>
    <w:rsid w:val="00940A2A"/>
    <w:rsid w:val="00942B31"/>
    <w:rsid w:val="00942C33"/>
    <w:rsid w:val="00943F31"/>
    <w:rsid w:val="00947A05"/>
    <w:rsid w:val="00947E4A"/>
    <w:rsid w:val="009507D7"/>
    <w:rsid w:val="0095132D"/>
    <w:rsid w:val="00951557"/>
    <w:rsid w:val="009525C3"/>
    <w:rsid w:val="0095323C"/>
    <w:rsid w:val="0095404B"/>
    <w:rsid w:val="0095556D"/>
    <w:rsid w:val="00955A13"/>
    <w:rsid w:val="00955FD7"/>
    <w:rsid w:val="00957C27"/>
    <w:rsid w:val="00960438"/>
    <w:rsid w:val="00960E87"/>
    <w:rsid w:val="00960E92"/>
    <w:rsid w:val="0096155A"/>
    <w:rsid w:val="009627B6"/>
    <w:rsid w:val="00962DB0"/>
    <w:rsid w:val="00962E4F"/>
    <w:rsid w:val="00963122"/>
    <w:rsid w:val="00964156"/>
    <w:rsid w:val="00964CD5"/>
    <w:rsid w:val="009654A5"/>
    <w:rsid w:val="009666CE"/>
    <w:rsid w:val="009674A8"/>
    <w:rsid w:val="00967D95"/>
    <w:rsid w:val="00967DF4"/>
    <w:rsid w:val="00967F01"/>
    <w:rsid w:val="00970903"/>
    <w:rsid w:val="00970A8A"/>
    <w:rsid w:val="00973512"/>
    <w:rsid w:val="00973C6B"/>
    <w:rsid w:val="00974035"/>
    <w:rsid w:val="00974D11"/>
    <w:rsid w:val="00975AC6"/>
    <w:rsid w:val="00976D48"/>
    <w:rsid w:val="009775C1"/>
    <w:rsid w:val="00980A04"/>
    <w:rsid w:val="00981712"/>
    <w:rsid w:val="00982AA0"/>
    <w:rsid w:val="00984482"/>
    <w:rsid w:val="00984A42"/>
    <w:rsid w:val="009857AB"/>
    <w:rsid w:val="0098626C"/>
    <w:rsid w:val="00991C8C"/>
    <w:rsid w:val="009948EF"/>
    <w:rsid w:val="00994AB6"/>
    <w:rsid w:val="00995D7B"/>
    <w:rsid w:val="00995E67"/>
    <w:rsid w:val="00996281"/>
    <w:rsid w:val="009A0453"/>
    <w:rsid w:val="009A0980"/>
    <w:rsid w:val="009A0D3F"/>
    <w:rsid w:val="009A0DFC"/>
    <w:rsid w:val="009A10D6"/>
    <w:rsid w:val="009A2937"/>
    <w:rsid w:val="009A2DF5"/>
    <w:rsid w:val="009A445F"/>
    <w:rsid w:val="009A4DCB"/>
    <w:rsid w:val="009A6140"/>
    <w:rsid w:val="009A63B8"/>
    <w:rsid w:val="009A779C"/>
    <w:rsid w:val="009B03F5"/>
    <w:rsid w:val="009B168B"/>
    <w:rsid w:val="009B2374"/>
    <w:rsid w:val="009B2804"/>
    <w:rsid w:val="009B2943"/>
    <w:rsid w:val="009B2977"/>
    <w:rsid w:val="009B335F"/>
    <w:rsid w:val="009B395E"/>
    <w:rsid w:val="009B4683"/>
    <w:rsid w:val="009B4BD7"/>
    <w:rsid w:val="009B7641"/>
    <w:rsid w:val="009B7812"/>
    <w:rsid w:val="009C2CC5"/>
    <w:rsid w:val="009C7EAA"/>
    <w:rsid w:val="009D1A98"/>
    <w:rsid w:val="009D1B43"/>
    <w:rsid w:val="009D2014"/>
    <w:rsid w:val="009D21F8"/>
    <w:rsid w:val="009D3C09"/>
    <w:rsid w:val="009D4459"/>
    <w:rsid w:val="009D4524"/>
    <w:rsid w:val="009D57DE"/>
    <w:rsid w:val="009D5B2B"/>
    <w:rsid w:val="009D5FF7"/>
    <w:rsid w:val="009E0744"/>
    <w:rsid w:val="009E1D0B"/>
    <w:rsid w:val="009E293A"/>
    <w:rsid w:val="009E36CB"/>
    <w:rsid w:val="009E3EE7"/>
    <w:rsid w:val="009E44DE"/>
    <w:rsid w:val="009E6010"/>
    <w:rsid w:val="009E646D"/>
    <w:rsid w:val="009E6C2F"/>
    <w:rsid w:val="009E6F5B"/>
    <w:rsid w:val="009E746E"/>
    <w:rsid w:val="009E7479"/>
    <w:rsid w:val="009E7CA1"/>
    <w:rsid w:val="009E7E4A"/>
    <w:rsid w:val="009F03A8"/>
    <w:rsid w:val="009F0A18"/>
    <w:rsid w:val="009F1D5B"/>
    <w:rsid w:val="009F2CD6"/>
    <w:rsid w:val="009F3E70"/>
    <w:rsid w:val="009F3FCB"/>
    <w:rsid w:val="009F4516"/>
    <w:rsid w:val="009F52DA"/>
    <w:rsid w:val="009F6F03"/>
    <w:rsid w:val="009F7D62"/>
    <w:rsid w:val="00A0027A"/>
    <w:rsid w:val="00A00E97"/>
    <w:rsid w:val="00A033C2"/>
    <w:rsid w:val="00A03C25"/>
    <w:rsid w:val="00A051D8"/>
    <w:rsid w:val="00A05717"/>
    <w:rsid w:val="00A059B2"/>
    <w:rsid w:val="00A065CE"/>
    <w:rsid w:val="00A065F1"/>
    <w:rsid w:val="00A06A92"/>
    <w:rsid w:val="00A06F73"/>
    <w:rsid w:val="00A1073F"/>
    <w:rsid w:val="00A10B35"/>
    <w:rsid w:val="00A10BFD"/>
    <w:rsid w:val="00A10DCB"/>
    <w:rsid w:val="00A11887"/>
    <w:rsid w:val="00A12391"/>
    <w:rsid w:val="00A127D2"/>
    <w:rsid w:val="00A1299A"/>
    <w:rsid w:val="00A14811"/>
    <w:rsid w:val="00A14C3D"/>
    <w:rsid w:val="00A17659"/>
    <w:rsid w:val="00A20AD7"/>
    <w:rsid w:val="00A2112E"/>
    <w:rsid w:val="00A230DF"/>
    <w:rsid w:val="00A24103"/>
    <w:rsid w:val="00A245EB"/>
    <w:rsid w:val="00A249AB"/>
    <w:rsid w:val="00A25EC9"/>
    <w:rsid w:val="00A260E1"/>
    <w:rsid w:val="00A266D1"/>
    <w:rsid w:val="00A26D7F"/>
    <w:rsid w:val="00A272E3"/>
    <w:rsid w:val="00A276A5"/>
    <w:rsid w:val="00A30A7F"/>
    <w:rsid w:val="00A32093"/>
    <w:rsid w:val="00A32644"/>
    <w:rsid w:val="00A34760"/>
    <w:rsid w:val="00A36073"/>
    <w:rsid w:val="00A37BD5"/>
    <w:rsid w:val="00A402D2"/>
    <w:rsid w:val="00A40339"/>
    <w:rsid w:val="00A412DF"/>
    <w:rsid w:val="00A417BC"/>
    <w:rsid w:val="00A41ECA"/>
    <w:rsid w:val="00A42385"/>
    <w:rsid w:val="00A4238A"/>
    <w:rsid w:val="00A42679"/>
    <w:rsid w:val="00A43725"/>
    <w:rsid w:val="00A441BD"/>
    <w:rsid w:val="00A4745D"/>
    <w:rsid w:val="00A4749F"/>
    <w:rsid w:val="00A5032E"/>
    <w:rsid w:val="00A50957"/>
    <w:rsid w:val="00A51F3D"/>
    <w:rsid w:val="00A528B5"/>
    <w:rsid w:val="00A56451"/>
    <w:rsid w:val="00A565C0"/>
    <w:rsid w:val="00A56E52"/>
    <w:rsid w:val="00A61693"/>
    <w:rsid w:val="00A61C16"/>
    <w:rsid w:val="00A6268B"/>
    <w:rsid w:val="00A628B6"/>
    <w:rsid w:val="00A63ABD"/>
    <w:rsid w:val="00A63CBA"/>
    <w:rsid w:val="00A6459A"/>
    <w:rsid w:val="00A65B16"/>
    <w:rsid w:val="00A65BED"/>
    <w:rsid w:val="00A6602B"/>
    <w:rsid w:val="00A6602F"/>
    <w:rsid w:val="00A66A60"/>
    <w:rsid w:val="00A67A70"/>
    <w:rsid w:val="00A706E7"/>
    <w:rsid w:val="00A70BC5"/>
    <w:rsid w:val="00A70BD2"/>
    <w:rsid w:val="00A7111E"/>
    <w:rsid w:val="00A71CCB"/>
    <w:rsid w:val="00A720CB"/>
    <w:rsid w:val="00A7398C"/>
    <w:rsid w:val="00A74D4C"/>
    <w:rsid w:val="00A74D70"/>
    <w:rsid w:val="00A7515D"/>
    <w:rsid w:val="00A761BA"/>
    <w:rsid w:val="00A763E8"/>
    <w:rsid w:val="00A768CC"/>
    <w:rsid w:val="00A76F65"/>
    <w:rsid w:val="00A77B80"/>
    <w:rsid w:val="00A8042D"/>
    <w:rsid w:val="00A80C1F"/>
    <w:rsid w:val="00A8126E"/>
    <w:rsid w:val="00A815D2"/>
    <w:rsid w:val="00A84B01"/>
    <w:rsid w:val="00A854A7"/>
    <w:rsid w:val="00A86DF7"/>
    <w:rsid w:val="00A877E1"/>
    <w:rsid w:val="00A87836"/>
    <w:rsid w:val="00A91610"/>
    <w:rsid w:val="00A916D0"/>
    <w:rsid w:val="00A934EA"/>
    <w:rsid w:val="00A9418F"/>
    <w:rsid w:val="00AA13A1"/>
    <w:rsid w:val="00AA1E7A"/>
    <w:rsid w:val="00AA2BCF"/>
    <w:rsid w:val="00AA34B6"/>
    <w:rsid w:val="00AA3FEC"/>
    <w:rsid w:val="00AA4647"/>
    <w:rsid w:val="00AA6FA5"/>
    <w:rsid w:val="00AA7F07"/>
    <w:rsid w:val="00AB0153"/>
    <w:rsid w:val="00AB12F2"/>
    <w:rsid w:val="00AB2FD9"/>
    <w:rsid w:val="00AB3073"/>
    <w:rsid w:val="00AB343B"/>
    <w:rsid w:val="00AB4E06"/>
    <w:rsid w:val="00AB60B3"/>
    <w:rsid w:val="00AB66EF"/>
    <w:rsid w:val="00AB75C8"/>
    <w:rsid w:val="00AB77BC"/>
    <w:rsid w:val="00AB7B53"/>
    <w:rsid w:val="00AC0668"/>
    <w:rsid w:val="00AC090D"/>
    <w:rsid w:val="00AC1F5A"/>
    <w:rsid w:val="00AC204F"/>
    <w:rsid w:val="00AC3017"/>
    <w:rsid w:val="00AC5133"/>
    <w:rsid w:val="00AC5FDA"/>
    <w:rsid w:val="00AC69C5"/>
    <w:rsid w:val="00AC6DB0"/>
    <w:rsid w:val="00AC78CE"/>
    <w:rsid w:val="00AC7B7C"/>
    <w:rsid w:val="00AD18DA"/>
    <w:rsid w:val="00AD1C57"/>
    <w:rsid w:val="00AD2380"/>
    <w:rsid w:val="00AD23FF"/>
    <w:rsid w:val="00AD2C97"/>
    <w:rsid w:val="00AD3673"/>
    <w:rsid w:val="00AD5CBD"/>
    <w:rsid w:val="00AD71E5"/>
    <w:rsid w:val="00AD7451"/>
    <w:rsid w:val="00AD7657"/>
    <w:rsid w:val="00AE0818"/>
    <w:rsid w:val="00AE0F5E"/>
    <w:rsid w:val="00AE0FED"/>
    <w:rsid w:val="00AE3117"/>
    <w:rsid w:val="00AE331A"/>
    <w:rsid w:val="00AE3F9B"/>
    <w:rsid w:val="00AE4817"/>
    <w:rsid w:val="00AE5F8A"/>
    <w:rsid w:val="00AF1428"/>
    <w:rsid w:val="00AF1888"/>
    <w:rsid w:val="00AF1F71"/>
    <w:rsid w:val="00AF2253"/>
    <w:rsid w:val="00AF4AB5"/>
    <w:rsid w:val="00AF4F48"/>
    <w:rsid w:val="00AF507E"/>
    <w:rsid w:val="00AF62B4"/>
    <w:rsid w:val="00AF798D"/>
    <w:rsid w:val="00B00BAC"/>
    <w:rsid w:val="00B00C59"/>
    <w:rsid w:val="00B01615"/>
    <w:rsid w:val="00B021F7"/>
    <w:rsid w:val="00B028A5"/>
    <w:rsid w:val="00B037A5"/>
    <w:rsid w:val="00B03FB4"/>
    <w:rsid w:val="00B043E9"/>
    <w:rsid w:val="00B04740"/>
    <w:rsid w:val="00B05304"/>
    <w:rsid w:val="00B061EC"/>
    <w:rsid w:val="00B06B29"/>
    <w:rsid w:val="00B07363"/>
    <w:rsid w:val="00B077E0"/>
    <w:rsid w:val="00B07D72"/>
    <w:rsid w:val="00B112E1"/>
    <w:rsid w:val="00B130C7"/>
    <w:rsid w:val="00B13AE8"/>
    <w:rsid w:val="00B13D34"/>
    <w:rsid w:val="00B147A0"/>
    <w:rsid w:val="00B14EAA"/>
    <w:rsid w:val="00B16403"/>
    <w:rsid w:val="00B205F2"/>
    <w:rsid w:val="00B20624"/>
    <w:rsid w:val="00B20CA0"/>
    <w:rsid w:val="00B20DAF"/>
    <w:rsid w:val="00B215FA"/>
    <w:rsid w:val="00B21644"/>
    <w:rsid w:val="00B234F3"/>
    <w:rsid w:val="00B23C0D"/>
    <w:rsid w:val="00B23CFC"/>
    <w:rsid w:val="00B24586"/>
    <w:rsid w:val="00B247A5"/>
    <w:rsid w:val="00B247E0"/>
    <w:rsid w:val="00B256B8"/>
    <w:rsid w:val="00B25720"/>
    <w:rsid w:val="00B25B22"/>
    <w:rsid w:val="00B25D1B"/>
    <w:rsid w:val="00B27110"/>
    <w:rsid w:val="00B304E3"/>
    <w:rsid w:val="00B30D70"/>
    <w:rsid w:val="00B30F0C"/>
    <w:rsid w:val="00B312E9"/>
    <w:rsid w:val="00B31EED"/>
    <w:rsid w:val="00B324D3"/>
    <w:rsid w:val="00B32804"/>
    <w:rsid w:val="00B32CF4"/>
    <w:rsid w:val="00B33991"/>
    <w:rsid w:val="00B3417C"/>
    <w:rsid w:val="00B3453F"/>
    <w:rsid w:val="00B36232"/>
    <w:rsid w:val="00B402DD"/>
    <w:rsid w:val="00B426CA"/>
    <w:rsid w:val="00B439A0"/>
    <w:rsid w:val="00B43CD6"/>
    <w:rsid w:val="00B44D51"/>
    <w:rsid w:val="00B45278"/>
    <w:rsid w:val="00B45548"/>
    <w:rsid w:val="00B461BD"/>
    <w:rsid w:val="00B4717C"/>
    <w:rsid w:val="00B502E9"/>
    <w:rsid w:val="00B51749"/>
    <w:rsid w:val="00B53567"/>
    <w:rsid w:val="00B55512"/>
    <w:rsid w:val="00B55701"/>
    <w:rsid w:val="00B563F4"/>
    <w:rsid w:val="00B56CD7"/>
    <w:rsid w:val="00B576CA"/>
    <w:rsid w:val="00B60F47"/>
    <w:rsid w:val="00B61C9C"/>
    <w:rsid w:val="00B62123"/>
    <w:rsid w:val="00B6277A"/>
    <w:rsid w:val="00B63326"/>
    <w:rsid w:val="00B634CD"/>
    <w:rsid w:val="00B639CB"/>
    <w:rsid w:val="00B64824"/>
    <w:rsid w:val="00B653A4"/>
    <w:rsid w:val="00B657F5"/>
    <w:rsid w:val="00B668C8"/>
    <w:rsid w:val="00B66A6D"/>
    <w:rsid w:val="00B66E3F"/>
    <w:rsid w:val="00B70EB0"/>
    <w:rsid w:val="00B73D6D"/>
    <w:rsid w:val="00B74899"/>
    <w:rsid w:val="00B750C6"/>
    <w:rsid w:val="00B76648"/>
    <w:rsid w:val="00B76C2F"/>
    <w:rsid w:val="00B8123E"/>
    <w:rsid w:val="00B817B0"/>
    <w:rsid w:val="00B817E7"/>
    <w:rsid w:val="00B83AF6"/>
    <w:rsid w:val="00B84090"/>
    <w:rsid w:val="00B85C65"/>
    <w:rsid w:val="00B85FFE"/>
    <w:rsid w:val="00B86FBF"/>
    <w:rsid w:val="00B87124"/>
    <w:rsid w:val="00B87401"/>
    <w:rsid w:val="00B87D44"/>
    <w:rsid w:val="00B87D96"/>
    <w:rsid w:val="00B87FDE"/>
    <w:rsid w:val="00B90E49"/>
    <w:rsid w:val="00B92E7F"/>
    <w:rsid w:val="00B93E7B"/>
    <w:rsid w:val="00B94424"/>
    <w:rsid w:val="00B951CA"/>
    <w:rsid w:val="00B95CF3"/>
    <w:rsid w:val="00B96989"/>
    <w:rsid w:val="00B96BE3"/>
    <w:rsid w:val="00BA1753"/>
    <w:rsid w:val="00BA2EFA"/>
    <w:rsid w:val="00BA3B23"/>
    <w:rsid w:val="00BA418A"/>
    <w:rsid w:val="00BA4D59"/>
    <w:rsid w:val="00BA50A3"/>
    <w:rsid w:val="00BA5334"/>
    <w:rsid w:val="00BA5FF2"/>
    <w:rsid w:val="00BA7536"/>
    <w:rsid w:val="00BA7DDA"/>
    <w:rsid w:val="00BB0300"/>
    <w:rsid w:val="00BB11F5"/>
    <w:rsid w:val="00BB3972"/>
    <w:rsid w:val="00BB476B"/>
    <w:rsid w:val="00BB4B9A"/>
    <w:rsid w:val="00BB5309"/>
    <w:rsid w:val="00BB5B45"/>
    <w:rsid w:val="00BB5BD0"/>
    <w:rsid w:val="00BB65D7"/>
    <w:rsid w:val="00BB68A7"/>
    <w:rsid w:val="00BC04E5"/>
    <w:rsid w:val="00BC09AC"/>
    <w:rsid w:val="00BC2024"/>
    <w:rsid w:val="00BC25FC"/>
    <w:rsid w:val="00BC31FD"/>
    <w:rsid w:val="00BC3938"/>
    <w:rsid w:val="00BC6509"/>
    <w:rsid w:val="00BD0551"/>
    <w:rsid w:val="00BD49D6"/>
    <w:rsid w:val="00BD4A71"/>
    <w:rsid w:val="00BD58EE"/>
    <w:rsid w:val="00BD6983"/>
    <w:rsid w:val="00BE013F"/>
    <w:rsid w:val="00BE0B1A"/>
    <w:rsid w:val="00BE2288"/>
    <w:rsid w:val="00BE248B"/>
    <w:rsid w:val="00BE2677"/>
    <w:rsid w:val="00BE35EA"/>
    <w:rsid w:val="00BE3939"/>
    <w:rsid w:val="00BE5081"/>
    <w:rsid w:val="00BE675A"/>
    <w:rsid w:val="00BE6C47"/>
    <w:rsid w:val="00BE7F08"/>
    <w:rsid w:val="00BF0DCA"/>
    <w:rsid w:val="00BF10E5"/>
    <w:rsid w:val="00BF1104"/>
    <w:rsid w:val="00BF1CBE"/>
    <w:rsid w:val="00BF6334"/>
    <w:rsid w:val="00C00246"/>
    <w:rsid w:val="00C00FEB"/>
    <w:rsid w:val="00C020FE"/>
    <w:rsid w:val="00C02604"/>
    <w:rsid w:val="00C02977"/>
    <w:rsid w:val="00C02CAB"/>
    <w:rsid w:val="00C0461A"/>
    <w:rsid w:val="00C06A91"/>
    <w:rsid w:val="00C06CE1"/>
    <w:rsid w:val="00C10A56"/>
    <w:rsid w:val="00C10B2B"/>
    <w:rsid w:val="00C11BA7"/>
    <w:rsid w:val="00C127DC"/>
    <w:rsid w:val="00C1408D"/>
    <w:rsid w:val="00C14CAB"/>
    <w:rsid w:val="00C14FB3"/>
    <w:rsid w:val="00C1581A"/>
    <w:rsid w:val="00C20ACB"/>
    <w:rsid w:val="00C20DDB"/>
    <w:rsid w:val="00C21EBE"/>
    <w:rsid w:val="00C22644"/>
    <w:rsid w:val="00C230B1"/>
    <w:rsid w:val="00C23CB1"/>
    <w:rsid w:val="00C245E7"/>
    <w:rsid w:val="00C24C9D"/>
    <w:rsid w:val="00C27AC1"/>
    <w:rsid w:val="00C304F4"/>
    <w:rsid w:val="00C305BB"/>
    <w:rsid w:val="00C30B86"/>
    <w:rsid w:val="00C30C1F"/>
    <w:rsid w:val="00C31920"/>
    <w:rsid w:val="00C32396"/>
    <w:rsid w:val="00C327E3"/>
    <w:rsid w:val="00C34C4A"/>
    <w:rsid w:val="00C354AE"/>
    <w:rsid w:val="00C356DA"/>
    <w:rsid w:val="00C35B31"/>
    <w:rsid w:val="00C36C76"/>
    <w:rsid w:val="00C3701C"/>
    <w:rsid w:val="00C3706A"/>
    <w:rsid w:val="00C40199"/>
    <w:rsid w:val="00C411DF"/>
    <w:rsid w:val="00C42CD5"/>
    <w:rsid w:val="00C45DE9"/>
    <w:rsid w:val="00C46659"/>
    <w:rsid w:val="00C466AA"/>
    <w:rsid w:val="00C46DBA"/>
    <w:rsid w:val="00C476DE"/>
    <w:rsid w:val="00C4782C"/>
    <w:rsid w:val="00C51C2A"/>
    <w:rsid w:val="00C51C61"/>
    <w:rsid w:val="00C56F9E"/>
    <w:rsid w:val="00C57EA4"/>
    <w:rsid w:val="00C6219A"/>
    <w:rsid w:val="00C6296C"/>
    <w:rsid w:val="00C649FA"/>
    <w:rsid w:val="00C658A4"/>
    <w:rsid w:val="00C65F23"/>
    <w:rsid w:val="00C67AE6"/>
    <w:rsid w:val="00C7045D"/>
    <w:rsid w:val="00C70547"/>
    <w:rsid w:val="00C706F1"/>
    <w:rsid w:val="00C72012"/>
    <w:rsid w:val="00C731B2"/>
    <w:rsid w:val="00C735D1"/>
    <w:rsid w:val="00C74CA1"/>
    <w:rsid w:val="00C76595"/>
    <w:rsid w:val="00C776F6"/>
    <w:rsid w:val="00C80514"/>
    <w:rsid w:val="00C80EB2"/>
    <w:rsid w:val="00C8160F"/>
    <w:rsid w:val="00C86916"/>
    <w:rsid w:val="00C869B7"/>
    <w:rsid w:val="00C869F6"/>
    <w:rsid w:val="00C8707C"/>
    <w:rsid w:val="00C90915"/>
    <w:rsid w:val="00C90C57"/>
    <w:rsid w:val="00C911E9"/>
    <w:rsid w:val="00C91415"/>
    <w:rsid w:val="00C931D6"/>
    <w:rsid w:val="00C93B6D"/>
    <w:rsid w:val="00C940BF"/>
    <w:rsid w:val="00C94BDE"/>
    <w:rsid w:val="00C97341"/>
    <w:rsid w:val="00CA114C"/>
    <w:rsid w:val="00CA1B3B"/>
    <w:rsid w:val="00CA43B3"/>
    <w:rsid w:val="00CA4CF6"/>
    <w:rsid w:val="00CA64A7"/>
    <w:rsid w:val="00CA6F39"/>
    <w:rsid w:val="00CA75BF"/>
    <w:rsid w:val="00CA7D91"/>
    <w:rsid w:val="00CB0208"/>
    <w:rsid w:val="00CB21A4"/>
    <w:rsid w:val="00CB450F"/>
    <w:rsid w:val="00CB4B7B"/>
    <w:rsid w:val="00CB50C2"/>
    <w:rsid w:val="00CB5150"/>
    <w:rsid w:val="00CB6337"/>
    <w:rsid w:val="00CB6745"/>
    <w:rsid w:val="00CB6CDC"/>
    <w:rsid w:val="00CB76BD"/>
    <w:rsid w:val="00CC0159"/>
    <w:rsid w:val="00CC075A"/>
    <w:rsid w:val="00CC0940"/>
    <w:rsid w:val="00CC1CB0"/>
    <w:rsid w:val="00CC1E1E"/>
    <w:rsid w:val="00CC2CF9"/>
    <w:rsid w:val="00CC3094"/>
    <w:rsid w:val="00CC30C1"/>
    <w:rsid w:val="00CC3527"/>
    <w:rsid w:val="00CC3D40"/>
    <w:rsid w:val="00CC40F8"/>
    <w:rsid w:val="00CC4500"/>
    <w:rsid w:val="00CC5602"/>
    <w:rsid w:val="00CC6A8B"/>
    <w:rsid w:val="00CC76D0"/>
    <w:rsid w:val="00CD06A7"/>
    <w:rsid w:val="00CD0B9A"/>
    <w:rsid w:val="00CD1B35"/>
    <w:rsid w:val="00CD1EC4"/>
    <w:rsid w:val="00CD28DF"/>
    <w:rsid w:val="00CD2FB4"/>
    <w:rsid w:val="00CD336B"/>
    <w:rsid w:val="00CD35F6"/>
    <w:rsid w:val="00CD48ED"/>
    <w:rsid w:val="00CD5391"/>
    <w:rsid w:val="00CD5475"/>
    <w:rsid w:val="00CD5F12"/>
    <w:rsid w:val="00CD7357"/>
    <w:rsid w:val="00CD7B09"/>
    <w:rsid w:val="00CE0A86"/>
    <w:rsid w:val="00CE11FF"/>
    <w:rsid w:val="00CE12D0"/>
    <w:rsid w:val="00CE3B51"/>
    <w:rsid w:val="00CE3DD2"/>
    <w:rsid w:val="00CE4647"/>
    <w:rsid w:val="00CE4BB4"/>
    <w:rsid w:val="00CE4FEA"/>
    <w:rsid w:val="00CE51BA"/>
    <w:rsid w:val="00CE51E9"/>
    <w:rsid w:val="00CE6C79"/>
    <w:rsid w:val="00CE79E6"/>
    <w:rsid w:val="00CF024A"/>
    <w:rsid w:val="00CF0488"/>
    <w:rsid w:val="00CF0899"/>
    <w:rsid w:val="00CF08E5"/>
    <w:rsid w:val="00CF114B"/>
    <w:rsid w:val="00CF1155"/>
    <w:rsid w:val="00CF14B7"/>
    <w:rsid w:val="00CF1B1B"/>
    <w:rsid w:val="00CF1D70"/>
    <w:rsid w:val="00CF26EF"/>
    <w:rsid w:val="00CF2BA0"/>
    <w:rsid w:val="00CF2F9A"/>
    <w:rsid w:val="00CF34F1"/>
    <w:rsid w:val="00CF721D"/>
    <w:rsid w:val="00D02296"/>
    <w:rsid w:val="00D02D59"/>
    <w:rsid w:val="00D03133"/>
    <w:rsid w:val="00D034B6"/>
    <w:rsid w:val="00D040A7"/>
    <w:rsid w:val="00D04819"/>
    <w:rsid w:val="00D06030"/>
    <w:rsid w:val="00D06A91"/>
    <w:rsid w:val="00D06F7E"/>
    <w:rsid w:val="00D075C0"/>
    <w:rsid w:val="00D07977"/>
    <w:rsid w:val="00D131B3"/>
    <w:rsid w:val="00D1360D"/>
    <w:rsid w:val="00D14381"/>
    <w:rsid w:val="00D155C3"/>
    <w:rsid w:val="00D16631"/>
    <w:rsid w:val="00D20A10"/>
    <w:rsid w:val="00D21C4B"/>
    <w:rsid w:val="00D225BE"/>
    <w:rsid w:val="00D22B22"/>
    <w:rsid w:val="00D22BEB"/>
    <w:rsid w:val="00D22DE4"/>
    <w:rsid w:val="00D23644"/>
    <w:rsid w:val="00D245D4"/>
    <w:rsid w:val="00D24D82"/>
    <w:rsid w:val="00D25FC3"/>
    <w:rsid w:val="00D27992"/>
    <w:rsid w:val="00D32853"/>
    <w:rsid w:val="00D3315A"/>
    <w:rsid w:val="00D33C7B"/>
    <w:rsid w:val="00D33F89"/>
    <w:rsid w:val="00D34E78"/>
    <w:rsid w:val="00D376B6"/>
    <w:rsid w:val="00D40395"/>
    <w:rsid w:val="00D412D4"/>
    <w:rsid w:val="00D42123"/>
    <w:rsid w:val="00D4277C"/>
    <w:rsid w:val="00D42883"/>
    <w:rsid w:val="00D44F95"/>
    <w:rsid w:val="00D45C59"/>
    <w:rsid w:val="00D46974"/>
    <w:rsid w:val="00D46A18"/>
    <w:rsid w:val="00D471F6"/>
    <w:rsid w:val="00D47B8B"/>
    <w:rsid w:val="00D47F32"/>
    <w:rsid w:val="00D514E6"/>
    <w:rsid w:val="00D51537"/>
    <w:rsid w:val="00D52647"/>
    <w:rsid w:val="00D54B43"/>
    <w:rsid w:val="00D54B5B"/>
    <w:rsid w:val="00D555B1"/>
    <w:rsid w:val="00D61A43"/>
    <w:rsid w:val="00D65B61"/>
    <w:rsid w:val="00D66019"/>
    <w:rsid w:val="00D660B9"/>
    <w:rsid w:val="00D6787C"/>
    <w:rsid w:val="00D708FB"/>
    <w:rsid w:val="00D70990"/>
    <w:rsid w:val="00D70B0E"/>
    <w:rsid w:val="00D70F04"/>
    <w:rsid w:val="00D731AB"/>
    <w:rsid w:val="00D73323"/>
    <w:rsid w:val="00D73578"/>
    <w:rsid w:val="00D742EF"/>
    <w:rsid w:val="00D74AF6"/>
    <w:rsid w:val="00D75204"/>
    <w:rsid w:val="00D75359"/>
    <w:rsid w:val="00D75685"/>
    <w:rsid w:val="00D7777C"/>
    <w:rsid w:val="00D77C67"/>
    <w:rsid w:val="00D81ACF"/>
    <w:rsid w:val="00D85108"/>
    <w:rsid w:val="00D85AC2"/>
    <w:rsid w:val="00D86D33"/>
    <w:rsid w:val="00D902AB"/>
    <w:rsid w:val="00D907F1"/>
    <w:rsid w:val="00D91B75"/>
    <w:rsid w:val="00D91F47"/>
    <w:rsid w:val="00D92A7E"/>
    <w:rsid w:val="00D92A83"/>
    <w:rsid w:val="00D93075"/>
    <w:rsid w:val="00D93EC9"/>
    <w:rsid w:val="00D948FE"/>
    <w:rsid w:val="00D94A20"/>
    <w:rsid w:val="00D964F9"/>
    <w:rsid w:val="00D96DBC"/>
    <w:rsid w:val="00D96E68"/>
    <w:rsid w:val="00DA0856"/>
    <w:rsid w:val="00DA0B33"/>
    <w:rsid w:val="00DA1186"/>
    <w:rsid w:val="00DA13CE"/>
    <w:rsid w:val="00DA156C"/>
    <w:rsid w:val="00DA3AA7"/>
    <w:rsid w:val="00DA3C71"/>
    <w:rsid w:val="00DA432F"/>
    <w:rsid w:val="00DA4518"/>
    <w:rsid w:val="00DA6506"/>
    <w:rsid w:val="00DA7B7B"/>
    <w:rsid w:val="00DB11E7"/>
    <w:rsid w:val="00DB15D8"/>
    <w:rsid w:val="00DB287D"/>
    <w:rsid w:val="00DB2E55"/>
    <w:rsid w:val="00DB36A5"/>
    <w:rsid w:val="00DB404F"/>
    <w:rsid w:val="00DB4C92"/>
    <w:rsid w:val="00DB540C"/>
    <w:rsid w:val="00DB55EB"/>
    <w:rsid w:val="00DB5BCC"/>
    <w:rsid w:val="00DB69F0"/>
    <w:rsid w:val="00DB75F8"/>
    <w:rsid w:val="00DB7629"/>
    <w:rsid w:val="00DB7B3B"/>
    <w:rsid w:val="00DC02E9"/>
    <w:rsid w:val="00DC06CD"/>
    <w:rsid w:val="00DC1321"/>
    <w:rsid w:val="00DC1C5B"/>
    <w:rsid w:val="00DC1FCA"/>
    <w:rsid w:val="00DC7C18"/>
    <w:rsid w:val="00DD0461"/>
    <w:rsid w:val="00DD17E1"/>
    <w:rsid w:val="00DD2090"/>
    <w:rsid w:val="00DD2106"/>
    <w:rsid w:val="00DD30AC"/>
    <w:rsid w:val="00DD3130"/>
    <w:rsid w:val="00DD3244"/>
    <w:rsid w:val="00DD3CAA"/>
    <w:rsid w:val="00DD3CB1"/>
    <w:rsid w:val="00DD3F33"/>
    <w:rsid w:val="00DD3FF8"/>
    <w:rsid w:val="00DD56F0"/>
    <w:rsid w:val="00DD5DFA"/>
    <w:rsid w:val="00DD78D4"/>
    <w:rsid w:val="00DE086C"/>
    <w:rsid w:val="00DE143C"/>
    <w:rsid w:val="00DE28D7"/>
    <w:rsid w:val="00DE2E02"/>
    <w:rsid w:val="00DE35C7"/>
    <w:rsid w:val="00DE4B66"/>
    <w:rsid w:val="00DE5524"/>
    <w:rsid w:val="00DF2467"/>
    <w:rsid w:val="00DF2B6C"/>
    <w:rsid w:val="00DF44B0"/>
    <w:rsid w:val="00DF4C8A"/>
    <w:rsid w:val="00DF7DD9"/>
    <w:rsid w:val="00E00615"/>
    <w:rsid w:val="00E0076B"/>
    <w:rsid w:val="00E008C8"/>
    <w:rsid w:val="00E0152D"/>
    <w:rsid w:val="00E03EE4"/>
    <w:rsid w:val="00E0434F"/>
    <w:rsid w:val="00E049BE"/>
    <w:rsid w:val="00E04F87"/>
    <w:rsid w:val="00E053AD"/>
    <w:rsid w:val="00E056F4"/>
    <w:rsid w:val="00E05974"/>
    <w:rsid w:val="00E05A5F"/>
    <w:rsid w:val="00E05BAA"/>
    <w:rsid w:val="00E069D0"/>
    <w:rsid w:val="00E06C21"/>
    <w:rsid w:val="00E076D9"/>
    <w:rsid w:val="00E076FD"/>
    <w:rsid w:val="00E103E5"/>
    <w:rsid w:val="00E104A4"/>
    <w:rsid w:val="00E10756"/>
    <w:rsid w:val="00E1222E"/>
    <w:rsid w:val="00E15EF4"/>
    <w:rsid w:val="00E162AB"/>
    <w:rsid w:val="00E17025"/>
    <w:rsid w:val="00E21A19"/>
    <w:rsid w:val="00E245EA"/>
    <w:rsid w:val="00E25D50"/>
    <w:rsid w:val="00E260FB"/>
    <w:rsid w:val="00E26C14"/>
    <w:rsid w:val="00E26EA2"/>
    <w:rsid w:val="00E27BC2"/>
    <w:rsid w:val="00E30AB2"/>
    <w:rsid w:val="00E310AA"/>
    <w:rsid w:val="00E31131"/>
    <w:rsid w:val="00E31984"/>
    <w:rsid w:val="00E31CEE"/>
    <w:rsid w:val="00E3257A"/>
    <w:rsid w:val="00E32659"/>
    <w:rsid w:val="00E32EC1"/>
    <w:rsid w:val="00E33C7A"/>
    <w:rsid w:val="00E349FF"/>
    <w:rsid w:val="00E35B9F"/>
    <w:rsid w:val="00E35C9C"/>
    <w:rsid w:val="00E4015F"/>
    <w:rsid w:val="00E4048A"/>
    <w:rsid w:val="00E40886"/>
    <w:rsid w:val="00E40FE6"/>
    <w:rsid w:val="00E41FCD"/>
    <w:rsid w:val="00E42090"/>
    <w:rsid w:val="00E444AF"/>
    <w:rsid w:val="00E453A2"/>
    <w:rsid w:val="00E46CB7"/>
    <w:rsid w:val="00E46FD6"/>
    <w:rsid w:val="00E4716B"/>
    <w:rsid w:val="00E50B93"/>
    <w:rsid w:val="00E50DA1"/>
    <w:rsid w:val="00E524ED"/>
    <w:rsid w:val="00E52A6F"/>
    <w:rsid w:val="00E52C10"/>
    <w:rsid w:val="00E53969"/>
    <w:rsid w:val="00E5514F"/>
    <w:rsid w:val="00E55511"/>
    <w:rsid w:val="00E5607A"/>
    <w:rsid w:val="00E57194"/>
    <w:rsid w:val="00E57277"/>
    <w:rsid w:val="00E60D2E"/>
    <w:rsid w:val="00E61298"/>
    <w:rsid w:val="00E61471"/>
    <w:rsid w:val="00E621D2"/>
    <w:rsid w:val="00E64489"/>
    <w:rsid w:val="00E65A7C"/>
    <w:rsid w:val="00E6631B"/>
    <w:rsid w:val="00E6799C"/>
    <w:rsid w:val="00E72A3E"/>
    <w:rsid w:val="00E72E73"/>
    <w:rsid w:val="00E72E8E"/>
    <w:rsid w:val="00E730BD"/>
    <w:rsid w:val="00E73B2B"/>
    <w:rsid w:val="00E73EB0"/>
    <w:rsid w:val="00E76A72"/>
    <w:rsid w:val="00E7721D"/>
    <w:rsid w:val="00E80B46"/>
    <w:rsid w:val="00E8206C"/>
    <w:rsid w:val="00E820E7"/>
    <w:rsid w:val="00E82481"/>
    <w:rsid w:val="00E82973"/>
    <w:rsid w:val="00E835B1"/>
    <w:rsid w:val="00E84BAB"/>
    <w:rsid w:val="00E86B7C"/>
    <w:rsid w:val="00E87297"/>
    <w:rsid w:val="00E90276"/>
    <w:rsid w:val="00E91368"/>
    <w:rsid w:val="00E91638"/>
    <w:rsid w:val="00E92359"/>
    <w:rsid w:val="00E9245A"/>
    <w:rsid w:val="00E924DA"/>
    <w:rsid w:val="00E925A5"/>
    <w:rsid w:val="00E9298B"/>
    <w:rsid w:val="00E92B79"/>
    <w:rsid w:val="00E92C07"/>
    <w:rsid w:val="00E93082"/>
    <w:rsid w:val="00E9361E"/>
    <w:rsid w:val="00E93A2E"/>
    <w:rsid w:val="00E93B2F"/>
    <w:rsid w:val="00E949CF"/>
    <w:rsid w:val="00E95AA0"/>
    <w:rsid w:val="00E95C76"/>
    <w:rsid w:val="00E96EC4"/>
    <w:rsid w:val="00E97183"/>
    <w:rsid w:val="00E97A0A"/>
    <w:rsid w:val="00EA0177"/>
    <w:rsid w:val="00EA0393"/>
    <w:rsid w:val="00EA12F1"/>
    <w:rsid w:val="00EA1C27"/>
    <w:rsid w:val="00EA1C4F"/>
    <w:rsid w:val="00EA42E0"/>
    <w:rsid w:val="00EA44BF"/>
    <w:rsid w:val="00EA467D"/>
    <w:rsid w:val="00EA485F"/>
    <w:rsid w:val="00EA5085"/>
    <w:rsid w:val="00EA6C0C"/>
    <w:rsid w:val="00EA754C"/>
    <w:rsid w:val="00EA75F9"/>
    <w:rsid w:val="00EA798D"/>
    <w:rsid w:val="00EB0357"/>
    <w:rsid w:val="00EB0E65"/>
    <w:rsid w:val="00EB12D2"/>
    <w:rsid w:val="00EB1A1D"/>
    <w:rsid w:val="00EB1C65"/>
    <w:rsid w:val="00EB2117"/>
    <w:rsid w:val="00EB31B6"/>
    <w:rsid w:val="00EB5150"/>
    <w:rsid w:val="00EB5D0D"/>
    <w:rsid w:val="00EB617B"/>
    <w:rsid w:val="00EB6189"/>
    <w:rsid w:val="00EC0530"/>
    <w:rsid w:val="00EC09FF"/>
    <w:rsid w:val="00EC1358"/>
    <w:rsid w:val="00EC1540"/>
    <w:rsid w:val="00EC162D"/>
    <w:rsid w:val="00EC1682"/>
    <w:rsid w:val="00EC183B"/>
    <w:rsid w:val="00EC1B12"/>
    <w:rsid w:val="00EC1B4C"/>
    <w:rsid w:val="00EC271A"/>
    <w:rsid w:val="00EC2B7D"/>
    <w:rsid w:val="00EC30B9"/>
    <w:rsid w:val="00EC386D"/>
    <w:rsid w:val="00EC5305"/>
    <w:rsid w:val="00EC5CF2"/>
    <w:rsid w:val="00EC6253"/>
    <w:rsid w:val="00EC7790"/>
    <w:rsid w:val="00EC7AAB"/>
    <w:rsid w:val="00ED00C5"/>
    <w:rsid w:val="00ED064D"/>
    <w:rsid w:val="00ED159B"/>
    <w:rsid w:val="00ED2105"/>
    <w:rsid w:val="00ED2260"/>
    <w:rsid w:val="00ED3928"/>
    <w:rsid w:val="00ED3D72"/>
    <w:rsid w:val="00ED495B"/>
    <w:rsid w:val="00ED5589"/>
    <w:rsid w:val="00ED6A0E"/>
    <w:rsid w:val="00ED6DAC"/>
    <w:rsid w:val="00ED7BD5"/>
    <w:rsid w:val="00EE1793"/>
    <w:rsid w:val="00EE1802"/>
    <w:rsid w:val="00EE227A"/>
    <w:rsid w:val="00EE24F1"/>
    <w:rsid w:val="00EE277F"/>
    <w:rsid w:val="00EE3151"/>
    <w:rsid w:val="00EE319C"/>
    <w:rsid w:val="00EE3233"/>
    <w:rsid w:val="00EE3FC2"/>
    <w:rsid w:val="00EE4701"/>
    <w:rsid w:val="00EE4CBD"/>
    <w:rsid w:val="00EE5BB1"/>
    <w:rsid w:val="00EE7B0E"/>
    <w:rsid w:val="00EF0AB5"/>
    <w:rsid w:val="00EF1FBB"/>
    <w:rsid w:val="00EF2584"/>
    <w:rsid w:val="00EF31A1"/>
    <w:rsid w:val="00EF4FE5"/>
    <w:rsid w:val="00EF5743"/>
    <w:rsid w:val="00EF5D3B"/>
    <w:rsid w:val="00EF679E"/>
    <w:rsid w:val="00EF7319"/>
    <w:rsid w:val="00F0035C"/>
    <w:rsid w:val="00F00F22"/>
    <w:rsid w:val="00F0138B"/>
    <w:rsid w:val="00F01450"/>
    <w:rsid w:val="00F054F7"/>
    <w:rsid w:val="00F05B33"/>
    <w:rsid w:val="00F067BD"/>
    <w:rsid w:val="00F06A3C"/>
    <w:rsid w:val="00F07161"/>
    <w:rsid w:val="00F07355"/>
    <w:rsid w:val="00F10779"/>
    <w:rsid w:val="00F10CB3"/>
    <w:rsid w:val="00F11231"/>
    <w:rsid w:val="00F11517"/>
    <w:rsid w:val="00F12056"/>
    <w:rsid w:val="00F12633"/>
    <w:rsid w:val="00F135EB"/>
    <w:rsid w:val="00F13AAC"/>
    <w:rsid w:val="00F14D94"/>
    <w:rsid w:val="00F2029E"/>
    <w:rsid w:val="00F227AD"/>
    <w:rsid w:val="00F22EA9"/>
    <w:rsid w:val="00F22F41"/>
    <w:rsid w:val="00F235CD"/>
    <w:rsid w:val="00F23856"/>
    <w:rsid w:val="00F23E39"/>
    <w:rsid w:val="00F245DB"/>
    <w:rsid w:val="00F24988"/>
    <w:rsid w:val="00F24A77"/>
    <w:rsid w:val="00F26443"/>
    <w:rsid w:val="00F26F65"/>
    <w:rsid w:val="00F271BD"/>
    <w:rsid w:val="00F27C25"/>
    <w:rsid w:val="00F30523"/>
    <w:rsid w:val="00F31051"/>
    <w:rsid w:val="00F32D27"/>
    <w:rsid w:val="00F32EF1"/>
    <w:rsid w:val="00F3730A"/>
    <w:rsid w:val="00F373E2"/>
    <w:rsid w:val="00F4049E"/>
    <w:rsid w:val="00F410E1"/>
    <w:rsid w:val="00F42025"/>
    <w:rsid w:val="00F43441"/>
    <w:rsid w:val="00F43617"/>
    <w:rsid w:val="00F43974"/>
    <w:rsid w:val="00F451F8"/>
    <w:rsid w:val="00F45316"/>
    <w:rsid w:val="00F4615C"/>
    <w:rsid w:val="00F47ACA"/>
    <w:rsid w:val="00F500E9"/>
    <w:rsid w:val="00F5024B"/>
    <w:rsid w:val="00F507B0"/>
    <w:rsid w:val="00F53B9B"/>
    <w:rsid w:val="00F54B4E"/>
    <w:rsid w:val="00F54E2D"/>
    <w:rsid w:val="00F5635A"/>
    <w:rsid w:val="00F574BC"/>
    <w:rsid w:val="00F60070"/>
    <w:rsid w:val="00F60686"/>
    <w:rsid w:val="00F61B91"/>
    <w:rsid w:val="00F64268"/>
    <w:rsid w:val="00F64407"/>
    <w:rsid w:val="00F64F8F"/>
    <w:rsid w:val="00F650DF"/>
    <w:rsid w:val="00F65382"/>
    <w:rsid w:val="00F66F60"/>
    <w:rsid w:val="00F67CFE"/>
    <w:rsid w:val="00F70EDD"/>
    <w:rsid w:val="00F71A32"/>
    <w:rsid w:val="00F72FDF"/>
    <w:rsid w:val="00F73EEF"/>
    <w:rsid w:val="00F74EC1"/>
    <w:rsid w:val="00F76249"/>
    <w:rsid w:val="00F80DD7"/>
    <w:rsid w:val="00F8133B"/>
    <w:rsid w:val="00F814CD"/>
    <w:rsid w:val="00F8170C"/>
    <w:rsid w:val="00F82370"/>
    <w:rsid w:val="00F83809"/>
    <w:rsid w:val="00F848F6"/>
    <w:rsid w:val="00F84952"/>
    <w:rsid w:val="00F849E9"/>
    <w:rsid w:val="00F84EC6"/>
    <w:rsid w:val="00F86DFC"/>
    <w:rsid w:val="00F87BCC"/>
    <w:rsid w:val="00F87CD1"/>
    <w:rsid w:val="00F87DDC"/>
    <w:rsid w:val="00F87EE0"/>
    <w:rsid w:val="00F901E4"/>
    <w:rsid w:val="00F927BE"/>
    <w:rsid w:val="00F92A27"/>
    <w:rsid w:val="00F92E12"/>
    <w:rsid w:val="00F93856"/>
    <w:rsid w:val="00F94FD7"/>
    <w:rsid w:val="00F95117"/>
    <w:rsid w:val="00F963DA"/>
    <w:rsid w:val="00FA0074"/>
    <w:rsid w:val="00FA0F38"/>
    <w:rsid w:val="00FA14D9"/>
    <w:rsid w:val="00FA16C9"/>
    <w:rsid w:val="00FA4C97"/>
    <w:rsid w:val="00FA547B"/>
    <w:rsid w:val="00FA5BA9"/>
    <w:rsid w:val="00FA655C"/>
    <w:rsid w:val="00FB02BA"/>
    <w:rsid w:val="00FB0F1B"/>
    <w:rsid w:val="00FB12A2"/>
    <w:rsid w:val="00FB12BF"/>
    <w:rsid w:val="00FB2E03"/>
    <w:rsid w:val="00FB4192"/>
    <w:rsid w:val="00FB4433"/>
    <w:rsid w:val="00FB4C88"/>
    <w:rsid w:val="00FB5D8D"/>
    <w:rsid w:val="00FB5E70"/>
    <w:rsid w:val="00FB621B"/>
    <w:rsid w:val="00FB6E06"/>
    <w:rsid w:val="00FB7D8F"/>
    <w:rsid w:val="00FC214B"/>
    <w:rsid w:val="00FC26CB"/>
    <w:rsid w:val="00FC4A45"/>
    <w:rsid w:val="00FC5AD0"/>
    <w:rsid w:val="00FC6722"/>
    <w:rsid w:val="00FD0530"/>
    <w:rsid w:val="00FD0A72"/>
    <w:rsid w:val="00FD238F"/>
    <w:rsid w:val="00FD2A7B"/>
    <w:rsid w:val="00FD3337"/>
    <w:rsid w:val="00FD340A"/>
    <w:rsid w:val="00FD37B5"/>
    <w:rsid w:val="00FD386D"/>
    <w:rsid w:val="00FD3ABA"/>
    <w:rsid w:val="00FD3AF5"/>
    <w:rsid w:val="00FD6454"/>
    <w:rsid w:val="00FD7123"/>
    <w:rsid w:val="00FE0F85"/>
    <w:rsid w:val="00FE1417"/>
    <w:rsid w:val="00FE21B6"/>
    <w:rsid w:val="00FE3751"/>
    <w:rsid w:val="00FE5C4B"/>
    <w:rsid w:val="00FE6721"/>
    <w:rsid w:val="00FE6CDC"/>
    <w:rsid w:val="00FE7320"/>
    <w:rsid w:val="00FE7ED4"/>
    <w:rsid w:val="00FE7F6C"/>
    <w:rsid w:val="00FF0090"/>
    <w:rsid w:val="00FF0D37"/>
    <w:rsid w:val="00FF1764"/>
    <w:rsid w:val="00FF31E7"/>
    <w:rsid w:val="00FF363D"/>
    <w:rsid w:val="00FF3B4A"/>
    <w:rsid w:val="00FF3D7D"/>
    <w:rsid w:val="00FF48A5"/>
    <w:rsid w:val="00FF62B9"/>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E82"/>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4140915">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171704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08820617">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anch?ref=VolumePage.V+3%2c+p+1091&amp;off=2462&amp;ctx=JUDAS+ISCARIOT.+~One+of+the+twelve+discip" TargetMode="External"/><Relationship Id="rId13" Type="http://schemas.openxmlformats.org/officeDocument/2006/relationships/hyperlink" Target="https://ref.ly/logosres/ebc09?ref=Bible.Jn12.1-50&amp;off=665&amp;ctx=arded+him+with+awe.+~They+expected+that+h" TargetMode="External"/><Relationship Id="rId18" Type="http://schemas.openxmlformats.org/officeDocument/2006/relationships/hyperlink" Target="https://ref.ly/logosres/nibcnt61mt?ref=Bible.Mt6.19-21&amp;off=10&amp;ctx=n+secret.%0a6%3a19%E2%80%9321+%2f+~The+natural+human+te" TargetMode="External"/><Relationship Id="rId3" Type="http://schemas.openxmlformats.org/officeDocument/2006/relationships/hyperlink" Target="https://ref.ly/logosres/12ordmen?ref=Page.p+181&amp;off=108&amp;ctx=+I%3f%E2%80%9D%0a%E2%80%94Matthew+26%3a25%0a~The+most+notorious+a" TargetMode="External"/><Relationship Id="rId21" Type="http://schemas.openxmlformats.org/officeDocument/2006/relationships/hyperlink" Target="https://ref.ly/logosres/12ordmen?ref=Page.p+187&amp;off=1383&amp;ctx=y+became+partakers.%0a~Judas%2c+meanwhile%2c+si" TargetMode="External"/><Relationship Id="rId7" Type="http://schemas.openxmlformats.org/officeDocument/2006/relationships/hyperlink" Target="https://ref.ly/logosres/anch?ref=VolumePage.V+3%2c+p+1091&amp;off=4220&amp;ctx=our+main+groups%3a%0a(i)~+Some+hold+that+the+" TargetMode="External"/><Relationship Id="rId12" Type="http://schemas.openxmlformats.org/officeDocument/2006/relationships/hyperlink" Target="https://ref.ly/logosres/12ordmen?ref=Page.p+184&amp;off=195&amp;ctx=+attracted+to+that.%0a~It+is+equally+obviou" TargetMode="External"/><Relationship Id="rId17" Type="http://schemas.openxmlformats.org/officeDocument/2006/relationships/hyperlink" Target="https://ref.ly/logosres/12ordmen?ref=Page.p+189&amp;off=2139&amp;ctx=ing%2c+Matthew+says%2c+%E2%80%9C~Then+one+of+the+twel" TargetMode="External"/><Relationship Id="rId25" Type="http://schemas.openxmlformats.org/officeDocument/2006/relationships/hyperlink" Target="https://ref.ly/logosres/12ordmen?ref=Page.p+195&amp;off=669&amp;ctx=as+sold+Jesus+for+a+~pittance.+But+as+soo" TargetMode="External"/><Relationship Id="rId2" Type="http://schemas.openxmlformats.org/officeDocument/2006/relationships/hyperlink" Target="https://ref.ly/logosres/anch?ref=VolumePage.V+3%2c+p+1091&amp;off=2694&amp;ctx=in+capturing+Jesus.+~Judas+Iscariot+is+me" TargetMode="External"/><Relationship Id="rId16" Type="http://schemas.openxmlformats.org/officeDocument/2006/relationships/hyperlink" Target="https://ref.ly/logosres/ebc09?ref=Bible.Jn12.7-8&amp;off=186&amp;ctx=anticipating+death.+~His+comment+on+the+p" TargetMode="External"/><Relationship Id="rId20" Type="http://schemas.openxmlformats.org/officeDocument/2006/relationships/hyperlink" Target="https://ref.ly/logosres/12ordmen?ref=Page.p+186&amp;off=1041&amp;ctx=uring+His+ministry.+~Many+of+those+lesson" TargetMode="External"/><Relationship Id="rId1" Type="http://schemas.openxmlformats.org/officeDocument/2006/relationships/hyperlink" Target="https://ref.ly/logosres/12ordmen?ref=Page.p+181&amp;off=108&amp;ctx=+I%3f%E2%80%9D%0a%E2%80%94Matthew+26%3a25%0a~The+most+notorious+a" TargetMode="External"/><Relationship Id="rId6" Type="http://schemas.openxmlformats.org/officeDocument/2006/relationships/hyperlink" Target="https://ref.ly/logosres/12ordmen?ref=Page.p+182&amp;off=1272&amp;ctx=HIS+NAME%0a~Judas%E2%80%99s+name+is+a+form+of+Judah" TargetMode="External"/><Relationship Id="rId11" Type="http://schemas.openxmlformats.org/officeDocument/2006/relationships/hyperlink" Target="https://ref.ly/logosres/anch?ref=VolumePage.V+3%2c+p+1092&amp;off=4625&amp;ctx=four+times+in+John.+~Judas%E2%80%99+attachment+to" TargetMode="External"/><Relationship Id="rId24" Type="http://schemas.openxmlformats.org/officeDocument/2006/relationships/hyperlink" Target="https://ref.ly/logosres/nivac61mt?ref=Bible.Mt27.3-4&amp;off=673&amp;ctx=+experience+regret.+~However%2c+%E2%80%9Cremorse%E2%80%9D+h" TargetMode="External"/><Relationship Id="rId5" Type="http://schemas.openxmlformats.org/officeDocument/2006/relationships/hyperlink" Target="https://ref.ly/logosres/bkrencbib?ref=Page.p+1238&amp;off=1418&amp;ctx=Judas.+1.+~Simon%E2%80%99s+son%2c+surnamed+Iscariot" TargetMode="External"/><Relationship Id="rId15" Type="http://schemas.openxmlformats.org/officeDocument/2006/relationships/hyperlink" Target="https://ref.ly/logosres/nibcnt64jn?ref=Bible.Jn12.7&amp;off=269&amp;ctx=nt%2c+not+the+future.+~Yet+the+present+mome" TargetMode="External"/><Relationship Id="rId23" Type="http://schemas.openxmlformats.org/officeDocument/2006/relationships/hyperlink" Target="https://ref.ly/logosres/12ordmen?ref=Page.p+195&amp;off=646&amp;ctx=HIS+DEATH%0a~Judas+sold+Jesus+for+a+pittanc" TargetMode="External"/><Relationship Id="rId10" Type="http://schemas.openxmlformats.org/officeDocument/2006/relationships/hyperlink" Target="https://ref.ly/logosres/12ordmen?ref=Page.p+196&amp;off=1932&amp;ctx=as+hanged+himself.)+~Either+the+rope+or+t" TargetMode="External"/><Relationship Id="rId19" Type="http://schemas.openxmlformats.org/officeDocument/2006/relationships/hyperlink" Target="https://ref.ly/logosres/nivac64jn?ref=Bible.Jn6.51-58&amp;off=3905&amp;ctx=+stun+the+audience.+~Regardless+of+their+" TargetMode="External"/><Relationship Id="rId4" Type="http://schemas.openxmlformats.org/officeDocument/2006/relationships/hyperlink" Target="https://ref.ly/logosres/anch?ref=VolumePage.V+3%2c+p+1091&amp;off=2823&amp;ctx=%E2%80%9Cone+of+the+Twelve%E2%80%9D+~in+Matthew+(26%3a14%2c+4" TargetMode="External"/><Relationship Id="rId9" Type="http://schemas.openxmlformats.org/officeDocument/2006/relationships/hyperlink" Target="https://ref.ly/logosres/12ordmen?ref=Page.p+184&amp;off=1370&amp;ctx=n+the+Old+Testament.~%0aPsalm+41%3a9%2c+a+messi" TargetMode="External"/><Relationship Id="rId14" Type="http://schemas.openxmlformats.org/officeDocument/2006/relationships/hyperlink" Target="https://ref.ly/logosres/bkrencbib?art=judas&amp;off=1206&amp;ctx=%E2%80%99+kiss+of+betrayal.%0a~Various+suggestions+" TargetMode="External"/><Relationship Id="rId22" Type="http://schemas.openxmlformats.org/officeDocument/2006/relationships/hyperlink" Target="https://ref.ly/logosres/ebc06?ref=Bible.Je17.9&amp;off=667&amp;ctx=+fits+all+humanity.+~The+human+heart+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3B1D1-A835-4465-B0A7-4AD9CBC6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5859</TotalTime>
  <Pages>6</Pages>
  <Words>1788</Words>
  <Characters>10197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426</cp:revision>
  <cp:lastPrinted>2019-05-04T19:04:00Z</cp:lastPrinted>
  <dcterms:created xsi:type="dcterms:W3CDTF">2018-01-17T22:08:00Z</dcterms:created>
  <dcterms:modified xsi:type="dcterms:W3CDTF">2019-08-30T11:37:00Z</dcterms:modified>
</cp:coreProperties>
</file>