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E4F9" w14:textId="400F6D75" w:rsidR="00973B84" w:rsidRPr="00973B84" w:rsidRDefault="00973B84" w:rsidP="00EC6253">
      <w:pPr>
        <w:jc w:val="center"/>
        <w:rPr>
          <w:b/>
          <w:color w:val="C00000"/>
          <w:sz w:val="28"/>
          <w:szCs w:val="28"/>
        </w:rPr>
      </w:pPr>
      <w:r w:rsidRPr="00973B84">
        <w:rPr>
          <w:b/>
          <w:color w:val="C00000"/>
          <w:sz w:val="28"/>
          <w:szCs w:val="28"/>
        </w:rPr>
        <w:t>Do no</w:t>
      </w:r>
      <w:r>
        <w:rPr>
          <w:b/>
          <w:color w:val="C00000"/>
          <w:sz w:val="28"/>
          <w:szCs w:val="28"/>
        </w:rPr>
        <w:t>t</w:t>
      </w:r>
      <w:r w:rsidRPr="00973B84">
        <w:rPr>
          <w:b/>
          <w:color w:val="C00000"/>
          <w:sz w:val="28"/>
          <w:szCs w:val="28"/>
        </w:rPr>
        <w:t xml:space="preserve"> </w:t>
      </w:r>
      <w:r w:rsidR="00D81096">
        <w:rPr>
          <w:b/>
          <w:color w:val="C00000"/>
          <w:sz w:val="28"/>
          <w:szCs w:val="28"/>
        </w:rPr>
        <w:t xml:space="preserve">Become </w:t>
      </w:r>
      <w:r w:rsidRPr="00973B84">
        <w:rPr>
          <w:b/>
          <w:color w:val="C00000"/>
          <w:sz w:val="28"/>
          <w:szCs w:val="28"/>
        </w:rPr>
        <w:t>Weary Doing Good</w:t>
      </w:r>
    </w:p>
    <w:p w14:paraId="3D337D2C" w14:textId="77777777" w:rsidR="00973B84" w:rsidRDefault="00973B84" w:rsidP="00EC6253">
      <w:pPr>
        <w:jc w:val="center"/>
        <w:rPr>
          <w:b/>
          <w:color w:val="002060"/>
        </w:rPr>
      </w:pPr>
    </w:p>
    <w:p w14:paraId="3A723C27" w14:textId="17B49B87" w:rsidR="004B5EC9" w:rsidRDefault="00973B84" w:rsidP="00EC6253">
      <w:pPr>
        <w:jc w:val="center"/>
        <w:rPr>
          <w:b/>
          <w:color w:val="002060"/>
        </w:rPr>
      </w:pPr>
      <w:r>
        <w:rPr>
          <w:b/>
          <w:color w:val="002060"/>
        </w:rPr>
        <w:t>Galatians 6:1-10</w:t>
      </w:r>
    </w:p>
    <w:p w14:paraId="7A8A8810" w14:textId="77777777" w:rsidR="002A33FE" w:rsidRPr="006B2364" w:rsidRDefault="002A33FE" w:rsidP="00EC6253">
      <w:pPr>
        <w:jc w:val="center"/>
        <w:rPr>
          <w:b/>
          <w:color w:val="002060"/>
        </w:rPr>
      </w:pPr>
    </w:p>
    <w:p w14:paraId="19289F94" w14:textId="54436F5D" w:rsidR="000C0B4F" w:rsidRDefault="00EC6253" w:rsidP="000C0B4F">
      <w:pPr>
        <w:jc w:val="center"/>
        <w:rPr>
          <w:rStyle w:val="Hyperlink"/>
          <w:color w:val="000000" w:themeColor="text1"/>
          <w:u w:val="none"/>
        </w:rPr>
      </w:pPr>
      <w:r w:rsidRPr="006B2364">
        <w:t xml:space="preserve">Online Sermon:  </w:t>
      </w:r>
      <w:hyperlink r:id="rId8" w:history="1">
        <w:r w:rsidRPr="006B2364">
          <w:rPr>
            <w:rStyle w:val="Hyperlink"/>
          </w:rPr>
          <w:t>http://www.mckeesfamily.com/?page_id=3567</w:t>
        </w:r>
      </w:hyperlink>
      <w:r w:rsidR="000C0B4F">
        <w:rPr>
          <w:rStyle w:val="Hyperlink"/>
          <w:color w:val="000000" w:themeColor="text1"/>
          <w:u w:val="none"/>
        </w:rPr>
        <w:tab/>
      </w:r>
    </w:p>
    <w:p w14:paraId="0551D33B" w14:textId="62A895FF" w:rsidR="00411D22" w:rsidRDefault="00411D22" w:rsidP="000C0B4F">
      <w:pPr>
        <w:jc w:val="center"/>
        <w:rPr>
          <w:rStyle w:val="Hyperlink"/>
          <w:color w:val="000000" w:themeColor="text1"/>
          <w:u w:val="none"/>
        </w:rPr>
      </w:pPr>
    </w:p>
    <w:p w14:paraId="2BFA28DF" w14:textId="1ECAEF71" w:rsidR="00FA10ED" w:rsidRDefault="00816850" w:rsidP="00973B84">
      <w:pPr>
        <w:rPr>
          <w:rStyle w:val="Hyperlink"/>
          <w:color w:val="000000" w:themeColor="text1"/>
          <w:u w:val="none"/>
        </w:rPr>
      </w:pPr>
      <w:r>
        <w:rPr>
          <w:rStyle w:val="Hyperlink"/>
          <w:color w:val="000000" w:themeColor="text1"/>
          <w:u w:val="none"/>
        </w:rPr>
        <w:tab/>
      </w:r>
      <w:r w:rsidR="003F65B9">
        <w:rPr>
          <w:rStyle w:val="Hyperlink"/>
          <w:color w:val="000000" w:themeColor="text1"/>
          <w:u w:val="none"/>
        </w:rPr>
        <w:t>“You foolish Galatians” is what the church of Galatia has been known for ever since Paul wrote to them.  They were foolishness to want to be circumcised and placed back under the law when they were justified through their faith in a risen Savior.</w:t>
      </w:r>
      <w:r w:rsidR="00B17EFC">
        <w:rPr>
          <w:rStyle w:val="Hyperlink"/>
          <w:color w:val="000000" w:themeColor="text1"/>
          <w:u w:val="none"/>
        </w:rPr>
        <w:t xml:space="preserve">  While the law describe</w:t>
      </w:r>
      <w:r w:rsidR="00BD0139">
        <w:rPr>
          <w:rStyle w:val="Hyperlink"/>
          <w:color w:val="000000" w:themeColor="text1"/>
          <w:u w:val="none"/>
        </w:rPr>
        <w:t>s</w:t>
      </w:r>
      <w:r w:rsidR="00B17EFC">
        <w:rPr>
          <w:rStyle w:val="Hyperlink"/>
          <w:color w:val="000000" w:themeColor="text1"/>
          <w:u w:val="none"/>
        </w:rPr>
        <w:t xml:space="preserve"> what </w:t>
      </w:r>
      <w:r w:rsidR="00BD0139">
        <w:rPr>
          <w:rStyle w:val="Hyperlink"/>
          <w:color w:val="000000" w:themeColor="text1"/>
          <w:u w:val="none"/>
        </w:rPr>
        <w:t>is</w:t>
      </w:r>
      <w:r w:rsidR="00B17EFC">
        <w:rPr>
          <w:rStyle w:val="Hyperlink"/>
          <w:color w:val="000000" w:themeColor="text1"/>
          <w:u w:val="none"/>
        </w:rPr>
        <w:t xml:space="preserve"> involved in being holy</w:t>
      </w:r>
      <w:r w:rsidR="00913537">
        <w:rPr>
          <w:rStyle w:val="Hyperlink"/>
          <w:color w:val="000000" w:themeColor="text1"/>
          <w:u w:val="none"/>
        </w:rPr>
        <w:t>,</w:t>
      </w:r>
      <w:r w:rsidR="00B17EFC">
        <w:rPr>
          <w:rStyle w:val="Hyperlink"/>
          <w:color w:val="000000" w:themeColor="text1"/>
          <w:u w:val="none"/>
        </w:rPr>
        <w:t xml:space="preserve"> only those that have their desires and passions of the flesh crucified with Christ are enabled to “walk </w:t>
      </w:r>
      <w:r w:rsidR="00B10275">
        <w:rPr>
          <w:rStyle w:val="Hyperlink"/>
          <w:color w:val="000000" w:themeColor="text1"/>
          <w:u w:val="none"/>
        </w:rPr>
        <w:t>in the</w:t>
      </w:r>
      <w:r w:rsidR="00B17EFC">
        <w:rPr>
          <w:rStyle w:val="Hyperlink"/>
          <w:color w:val="000000" w:themeColor="text1"/>
          <w:u w:val="none"/>
        </w:rPr>
        <w:t xml:space="preserve"> Spirit” and therefore can produce a harvest of love, joy, peace, patience, kindness, generosity, faithfulness, gentleness and self control (5:22-23).  While it might be tempting for us modern day Christians to perceive the Galatians as “foolish</w:t>
      </w:r>
      <w:r w:rsidR="007B5069">
        <w:rPr>
          <w:rStyle w:val="Hyperlink"/>
          <w:color w:val="000000" w:themeColor="text1"/>
          <w:u w:val="none"/>
        </w:rPr>
        <w:t>,</w:t>
      </w:r>
      <w:r w:rsidR="00B17EFC">
        <w:rPr>
          <w:rStyle w:val="Hyperlink"/>
          <w:color w:val="000000" w:themeColor="text1"/>
          <w:u w:val="none"/>
        </w:rPr>
        <w:t xml:space="preserve">” is this not a term that applies to us as well?  </w:t>
      </w:r>
      <w:r w:rsidR="00751B42">
        <w:rPr>
          <w:rStyle w:val="Hyperlink"/>
          <w:color w:val="000000" w:themeColor="text1"/>
          <w:u w:val="none"/>
        </w:rPr>
        <w:t xml:space="preserve">Does not walking </w:t>
      </w:r>
      <w:r w:rsidR="00B10275">
        <w:rPr>
          <w:rStyle w:val="Hyperlink"/>
          <w:color w:val="000000" w:themeColor="text1"/>
          <w:u w:val="none"/>
        </w:rPr>
        <w:t>in</w:t>
      </w:r>
      <w:r w:rsidR="00751B42">
        <w:rPr>
          <w:rStyle w:val="Hyperlink"/>
          <w:color w:val="000000" w:themeColor="text1"/>
          <w:u w:val="none"/>
        </w:rPr>
        <w:t xml:space="preserve"> the Spirit </w:t>
      </w:r>
      <w:r w:rsidR="00861DE8">
        <w:rPr>
          <w:rStyle w:val="Hyperlink"/>
          <w:color w:val="000000" w:themeColor="text1"/>
          <w:u w:val="none"/>
        </w:rPr>
        <w:t xml:space="preserve">and under the Law of Christ </w:t>
      </w:r>
      <w:r w:rsidR="00751B42">
        <w:rPr>
          <w:rStyle w:val="Hyperlink"/>
          <w:color w:val="000000" w:themeColor="text1"/>
          <w:u w:val="none"/>
        </w:rPr>
        <w:t xml:space="preserve">mean </w:t>
      </w:r>
      <w:r w:rsidR="00B10275">
        <w:rPr>
          <w:rStyle w:val="Hyperlink"/>
          <w:color w:val="000000" w:themeColor="text1"/>
          <w:u w:val="none"/>
        </w:rPr>
        <w:t xml:space="preserve">that one is </w:t>
      </w:r>
      <w:r w:rsidR="00751B42">
        <w:rPr>
          <w:rStyle w:val="Hyperlink"/>
          <w:color w:val="000000" w:themeColor="text1"/>
          <w:u w:val="none"/>
        </w:rPr>
        <w:t xml:space="preserve">to take every opportunity to do good unto others?  Can we honestly say we are </w:t>
      </w:r>
      <w:r w:rsidR="00913537">
        <w:rPr>
          <w:rStyle w:val="Hyperlink"/>
          <w:color w:val="000000" w:themeColor="text1"/>
          <w:u w:val="none"/>
        </w:rPr>
        <w:t>d</w:t>
      </w:r>
      <w:r w:rsidR="00751B42">
        <w:rPr>
          <w:rStyle w:val="Hyperlink"/>
          <w:color w:val="000000" w:themeColor="text1"/>
          <w:u w:val="none"/>
        </w:rPr>
        <w:t xml:space="preserve">oing others good </w:t>
      </w:r>
      <w:r w:rsidR="00913537">
        <w:rPr>
          <w:rStyle w:val="Hyperlink"/>
          <w:color w:val="000000" w:themeColor="text1"/>
          <w:u w:val="none"/>
        </w:rPr>
        <w:t xml:space="preserve">when we refuse to </w:t>
      </w:r>
      <w:r w:rsidR="00751B42">
        <w:rPr>
          <w:rStyle w:val="Hyperlink"/>
          <w:color w:val="000000" w:themeColor="text1"/>
          <w:u w:val="none"/>
        </w:rPr>
        <w:t>gently correct but instead mimic their sin?  And is it right to ignore the heavy burdens of our brothers and sisters when we have the financial or time resources available to help them?  Have we truly become so blind and deaf that we can ignore Paul’s warning</w:t>
      </w:r>
      <w:r w:rsidR="00913537">
        <w:rPr>
          <w:rStyle w:val="Hyperlink"/>
          <w:color w:val="000000" w:themeColor="text1"/>
          <w:u w:val="none"/>
        </w:rPr>
        <w:t>:</w:t>
      </w:r>
      <w:r w:rsidR="00751B42">
        <w:rPr>
          <w:rStyle w:val="Hyperlink"/>
          <w:color w:val="000000" w:themeColor="text1"/>
          <w:u w:val="none"/>
        </w:rPr>
        <w:t xml:space="preserve"> </w:t>
      </w:r>
      <w:r w:rsidR="00913537">
        <w:rPr>
          <w:rStyle w:val="Hyperlink"/>
          <w:color w:val="000000" w:themeColor="text1"/>
          <w:u w:val="none"/>
        </w:rPr>
        <w:t>“</w:t>
      </w:r>
      <w:r w:rsidR="00751B42">
        <w:rPr>
          <w:rStyle w:val="Hyperlink"/>
          <w:color w:val="000000" w:themeColor="text1"/>
          <w:u w:val="none"/>
        </w:rPr>
        <w:t>what you sow you shall reap</w:t>
      </w:r>
      <w:r w:rsidR="00913537">
        <w:rPr>
          <w:rStyle w:val="Hyperlink"/>
          <w:color w:val="000000" w:themeColor="text1"/>
          <w:u w:val="none"/>
        </w:rPr>
        <w:t>”</w:t>
      </w:r>
      <w:r w:rsidR="00751B42">
        <w:rPr>
          <w:rStyle w:val="Hyperlink"/>
          <w:color w:val="000000" w:themeColor="text1"/>
          <w:u w:val="none"/>
        </w:rPr>
        <w:t>?  This sermon is going to look at some of the practical ways</w:t>
      </w:r>
      <w:r w:rsidR="00FA10ED">
        <w:rPr>
          <w:rStyle w:val="Hyperlink"/>
          <w:color w:val="000000" w:themeColor="text1"/>
          <w:u w:val="none"/>
        </w:rPr>
        <w:t xml:space="preserve"> that</w:t>
      </w:r>
      <w:r w:rsidR="00913537">
        <w:rPr>
          <w:rStyle w:val="Hyperlink"/>
          <w:color w:val="000000" w:themeColor="text1"/>
          <w:u w:val="none"/>
        </w:rPr>
        <w:t xml:space="preserve"> today’s church </w:t>
      </w:r>
      <w:r w:rsidR="00FA10ED">
        <w:rPr>
          <w:rStyle w:val="Hyperlink"/>
          <w:color w:val="000000" w:themeColor="text1"/>
          <w:u w:val="none"/>
        </w:rPr>
        <w:t xml:space="preserve">can walk </w:t>
      </w:r>
      <w:r w:rsidR="00B10275">
        <w:rPr>
          <w:rStyle w:val="Hyperlink"/>
          <w:color w:val="000000" w:themeColor="text1"/>
          <w:u w:val="none"/>
        </w:rPr>
        <w:t>in</w:t>
      </w:r>
      <w:r w:rsidR="00FA10ED">
        <w:rPr>
          <w:rStyle w:val="Hyperlink"/>
          <w:color w:val="000000" w:themeColor="text1"/>
          <w:u w:val="none"/>
        </w:rPr>
        <w:t xml:space="preserve"> the Spirit so that we might no longer look “foolish” but</w:t>
      </w:r>
      <w:r w:rsidR="00E601A3">
        <w:rPr>
          <w:rStyle w:val="Hyperlink"/>
          <w:color w:val="000000" w:themeColor="text1"/>
          <w:u w:val="none"/>
        </w:rPr>
        <w:t xml:space="preserve"> faithful in the eyes of our </w:t>
      </w:r>
      <w:r w:rsidR="00861DE8">
        <w:rPr>
          <w:rStyle w:val="Hyperlink"/>
          <w:color w:val="000000" w:themeColor="text1"/>
          <w:u w:val="none"/>
        </w:rPr>
        <w:t xml:space="preserve">risen </w:t>
      </w:r>
      <w:r w:rsidR="00E601A3">
        <w:rPr>
          <w:rStyle w:val="Hyperlink"/>
          <w:color w:val="000000" w:themeColor="text1"/>
          <w:u w:val="none"/>
        </w:rPr>
        <w:t>Savior!</w:t>
      </w:r>
    </w:p>
    <w:p w14:paraId="4F0F252C" w14:textId="6248197B" w:rsidR="00E83137" w:rsidRDefault="00E83137" w:rsidP="00973B84">
      <w:pPr>
        <w:rPr>
          <w:rStyle w:val="Hyperlink"/>
          <w:color w:val="000000" w:themeColor="text1"/>
          <w:u w:val="none"/>
        </w:rPr>
      </w:pPr>
    </w:p>
    <w:p w14:paraId="62E6D3D7" w14:textId="77777777" w:rsidR="00FA10ED" w:rsidRDefault="00FA10ED" w:rsidP="00973B84">
      <w:pPr>
        <w:rPr>
          <w:rStyle w:val="Hyperlink"/>
          <w:color w:val="000000" w:themeColor="text1"/>
          <w:u w:val="none"/>
        </w:rPr>
      </w:pPr>
    </w:p>
    <w:p w14:paraId="28F0AF66" w14:textId="3184FB53" w:rsidR="00FA10ED" w:rsidRPr="00E83137" w:rsidRDefault="00B35B13" w:rsidP="00973B84">
      <w:pPr>
        <w:rPr>
          <w:rStyle w:val="Hyperlink"/>
          <w:b/>
          <w:color w:val="000000" w:themeColor="text1"/>
          <w:u w:val="none"/>
        </w:rPr>
      </w:pPr>
      <w:r w:rsidRPr="00E83137">
        <w:rPr>
          <w:rStyle w:val="Hyperlink"/>
          <w:b/>
          <w:color w:val="000000" w:themeColor="text1"/>
          <w:u w:val="none"/>
        </w:rPr>
        <w:t xml:space="preserve">Doing Good by </w:t>
      </w:r>
      <w:r w:rsidR="00E83137" w:rsidRPr="00E83137">
        <w:rPr>
          <w:rStyle w:val="Hyperlink"/>
          <w:b/>
          <w:color w:val="000000" w:themeColor="text1"/>
          <w:u w:val="none"/>
        </w:rPr>
        <w:t>Gently Correcting Those Who Sin</w:t>
      </w:r>
    </w:p>
    <w:p w14:paraId="29618B07" w14:textId="55AA66DC" w:rsidR="00751B42" w:rsidRDefault="00751B42" w:rsidP="00973B84">
      <w:pPr>
        <w:rPr>
          <w:rStyle w:val="Hyperlink"/>
          <w:color w:val="000000" w:themeColor="text1"/>
          <w:u w:val="none"/>
        </w:rPr>
      </w:pPr>
    </w:p>
    <w:p w14:paraId="26600960" w14:textId="719753B9" w:rsidR="00D56E16" w:rsidRPr="00D56E16" w:rsidRDefault="00D56E16" w:rsidP="00D56E16">
      <w:pPr>
        <w:ind w:left="709" w:right="828"/>
        <w:jc w:val="both"/>
        <w:rPr>
          <w:b/>
          <w:color w:val="C00000"/>
          <w:vertAlign w:val="superscript"/>
        </w:rPr>
      </w:pPr>
      <w:r w:rsidRPr="00D56E16">
        <w:rPr>
          <w:b/>
          <w:color w:val="C00000"/>
          <w:vertAlign w:val="superscript"/>
          <w:lang w:val="en-US"/>
        </w:rPr>
        <w:t>1</w:t>
      </w:r>
      <w:r w:rsidRPr="00D56E16">
        <w:rPr>
          <w:b/>
          <w:color w:val="C00000"/>
          <w:lang w:val="en-US"/>
        </w:rPr>
        <w:t>Brothers and sisters, if someone is caught in a sin, you who live by the Spirit should restore that person gently. But watch yourselves, or you also may be tempted.</w:t>
      </w:r>
    </w:p>
    <w:p w14:paraId="3CA2C8FE" w14:textId="161A141B" w:rsidR="00D56E16" w:rsidRDefault="00D56E16" w:rsidP="00973B84">
      <w:pPr>
        <w:rPr>
          <w:rStyle w:val="Hyperlink"/>
          <w:color w:val="000000" w:themeColor="text1"/>
          <w:u w:val="none"/>
        </w:rPr>
      </w:pPr>
    </w:p>
    <w:p w14:paraId="2B6EEAE8" w14:textId="25DE67DB" w:rsidR="006A2EF3" w:rsidRDefault="007231DF" w:rsidP="000058BC">
      <w:pPr>
        <w:rPr>
          <w:lang w:val="en-US"/>
        </w:rPr>
      </w:pPr>
      <w:r>
        <w:rPr>
          <w:noProof/>
          <w:color w:val="000000" w:themeColor="text1"/>
        </w:rPr>
        <w:drawing>
          <wp:anchor distT="0" distB="0" distL="114300" distR="114300" simplePos="0" relativeHeight="251658240" behindDoc="0" locked="0" layoutInCell="1" allowOverlap="1" wp14:anchorId="0BE68C0F" wp14:editId="31F92AF1">
            <wp:simplePos x="0" y="0"/>
            <wp:positionH relativeFrom="margin">
              <wp:posOffset>133351</wp:posOffset>
            </wp:positionH>
            <wp:positionV relativeFrom="paragraph">
              <wp:posOffset>-80010</wp:posOffset>
            </wp:positionV>
            <wp:extent cx="2743200" cy="1971675"/>
            <wp:effectExtent l="114300" t="57150" r="57150" b="142875"/>
            <wp:wrapSquare wrapText="bothSides"/>
            <wp:docPr id="9" name="Picture 9" descr="A picture containing person, indoor, sitt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G_0478-650x433.jpg"/>
                    <pic:cNvPicPr/>
                  </pic:nvPicPr>
                  <pic:blipFill>
                    <a:blip r:embed="rId9">
                      <a:extLst>
                        <a:ext uri="{28A0092B-C50C-407E-A947-70E740481C1C}">
                          <a14:useLocalDpi xmlns:a14="http://schemas.microsoft.com/office/drawing/2010/main" val="0"/>
                        </a:ext>
                      </a:extLst>
                    </a:blip>
                    <a:stretch>
                      <a:fillRect/>
                    </a:stretch>
                  </pic:blipFill>
                  <pic:spPr>
                    <a:xfrm>
                      <a:off x="0" y="0"/>
                      <a:ext cx="2743200" cy="19716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D56E16">
        <w:rPr>
          <w:rStyle w:val="Hyperlink"/>
          <w:color w:val="000000" w:themeColor="text1"/>
          <w:u w:val="none"/>
        </w:rPr>
        <w:tab/>
      </w:r>
      <w:r w:rsidR="00DD5426">
        <w:rPr>
          <w:rStyle w:val="Hyperlink"/>
          <w:color w:val="000000" w:themeColor="text1"/>
          <w:u w:val="none"/>
        </w:rPr>
        <w:t xml:space="preserve">The first example of how </w:t>
      </w:r>
      <w:r w:rsidR="000A2F6D">
        <w:rPr>
          <w:rStyle w:val="Hyperlink"/>
          <w:color w:val="000000" w:themeColor="text1"/>
          <w:u w:val="none"/>
        </w:rPr>
        <w:t xml:space="preserve">the church is to walk in the Spirit is by </w:t>
      </w:r>
      <w:r w:rsidR="00DD5426">
        <w:rPr>
          <w:rStyle w:val="Hyperlink"/>
          <w:color w:val="000000" w:themeColor="text1"/>
          <w:u w:val="none"/>
        </w:rPr>
        <w:t xml:space="preserve">gently correcting those who sin.  </w:t>
      </w:r>
      <w:r w:rsidR="002E2076">
        <w:rPr>
          <w:rStyle w:val="Hyperlink"/>
          <w:color w:val="000000" w:themeColor="text1"/>
          <w:u w:val="none"/>
        </w:rPr>
        <w:t>Living in this “ME” generation that no longer believes in absolute truth or sound doctrine (2 Timothy 4:3-4), “self-glorifying flights of fancy”</w:t>
      </w:r>
      <w:r w:rsidR="002E2076" w:rsidRPr="00C6225E">
        <w:rPr>
          <w:vertAlign w:val="superscript"/>
        </w:rPr>
        <w:footnoteReference w:id="1"/>
      </w:r>
      <w:r w:rsidR="002E2076">
        <w:rPr>
          <w:rStyle w:val="Hyperlink"/>
          <w:color w:val="000000" w:themeColor="text1"/>
          <w:u w:val="none"/>
        </w:rPr>
        <w:t xml:space="preserve"> with carnal though</w:t>
      </w:r>
      <w:r w:rsidR="00EB665E">
        <w:rPr>
          <w:rStyle w:val="Hyperlink"/>
          <w:color w:val="000000" w:themeColor="text1"/>
          <w:u w:val="none"/>
        </w:rPr>
        <w:t>t</w:t>
      </w:r>
      <w:r w:rsidR="002E2076">
        <w:rPr>
          <w:rStyle w:val="Hyperlink"/>
          <w:color w:val="000000" w:themeColor="text1"/>
          <w:u w:val="none"/>
        </w:rPr>
        <w:t>s and behaviors</w:t>
      </w:r>
      <w:r w:rsidR="002E2076" w:rsidRPr="00D56E16">
        <w:rPr>
          <w:vertAlign w:val="superscript"/>
        </w:rPr>
        <w:footnoteReference w:id="2"/>
      </w:r>
      <w:r w:rsidR="002E2076">
        <w:rPr>
          <w:rStyle w:val="Hyperlink"/>
          <w:color w:val="000000" w:themeColor="text1"/>
          <w:u w:val="none"/>
        </w:rPr>
        <w:t xml:space="preserve"> are bound to happen within the walls of the church.  </w:t>
      </w:r>
      <w:r w:rsidR="00E0761B">
        <w:rPr>
          <w:rStyle w:val="Hyperlink"/>
          <w:color w:val="000000" w:themeColor="text1"/>
          <w:u w:val="none"/>
        </w:rPr>
        <w:t xml:space="preserve">When this happens, Paul says the church is NOT to ignore the sin by “sweeping it under the rug!”  </w:t>
      </w:r>
      <w:r w:rsidR="003F5180">
        <w:rPr>
          <w:rStyle w:val="Hyperlink"/>
          <w:color w:val="000000" w:themeColor="text1"/>
          <w:u w:val="none"/>
        </w:rPr>
        <w:t>When a believer becomes entangled in sin (Hebrews 12:1)</w:t>
      </w:r>
      <w:r w:rsidR="003F5180" w:rsidRPr="003F5180">
        <w:rPr>
          <w:vertAlign w:val="superscript"/>
        </w:rPr>
        <w:t xml:space="preserve"> </w:t>
      </w:r>
      <w:r w:rsidR="003F5180" w:rsidRPr="00C6225E">
        <w:rPr>
          <w:vertAlign w:val="superscript"/>
        </w:rPr>
        <w:footnoteReference w:id="3"/>
      </w:r>
      <w:r w:rsidR="003F5180">
        <w:rPr>
          <w:rStyle w:val="Hyperlink"/>
          <w:color w:val="000000" w:themeColor="text1"/>
          <w:u w:val="none"/>
        </w:rPr>
        <w:t xml:space="preserve"> it </w:t>
      </w:r>
      <w:r w:rsidR="003F5180">
        <w:rPr>
          <w:rStyle w:val="Hyperlink"/>
          <w:color w:val="000000" w:themeColor="text1"/>
          <w:u w:val="none"/>
        </w:rPr>
        <w:lastRenderedPageBreak/>
        <w:t>becomes not just the responsibility of those with pastoral and counselling skills</w:t>
      </w:r>
      <w:r w:rsidR="003F5180" w:rsidRPr="00C6225E">
        <w:rPr>
          <w:vertAlign w:val="superscript"/>
        </w:rPr>
        <w:footnoteReference w:id="4"/>
      </w:r>
      <w:r w:rsidR="003F5180">
        <w:rPr>
          <w:rStyle w:val="Hyperlink"/>
          <w:color w:val="000000" w:themeColor="text1"/>
          <w:u w:val="none"/>
        </w:rPr>
        <w:t xml:space="preserve"> but specifically those who walk </w:t>
      </w:r>
      <w:r w:rsidR="006A2EF3">
        <w:rPr>
          <w:rStyle w:val="Hyperlink"/>
          <w:color w:val="000000" w:themeColor="text1"/>
          <w:u w:val="none"/>
        </w:rPr>
        <w:t>in</w:t>
      </w:r>
      <w:r w:rsidR="003F5180">
        <w:rPr>
          <w:rStyle w:val="Hyperlink"/>
          <w:color w:val="000000" w:themeColor="text1"/>
          <w:u w:val="none"/>
        </w:rPr>
        <w:t xml:space="preserve"> the Spirit to gently correct them.</w:t>
      </w:r>
      <w:r w:rsidR="003F5180" w:rsidRPr="00C6225E">
        <w:rPr>
          <w:vertAlign w:val="superscript"/>
        </w:rPr>
        <w:footnoteReference w:id="5"/>
      </w:r>
      <w:r w:rsidR="003F5180">
        <w:rPr>
          <w:rStyle w:val="Hyperlink"/>
          <w:color w:val="000000" w:themeColor="text1"/>
          <w:u w:val="none"/>
        </w:rPr>
        <w:t xml:space="preserve">  Whether the person </w:t>
      </w:r>
      <w:r w:rsidR="00D01A06">
        <w:rPr>
          <w:rStyle w:val="Hyperlink"/>
          <w:color w:val="000000" w:themeColor="text1"/>
          <w:u w:val="none"/>
        </w:rPr>
        <w:t>was “overtaken” by a “sudden overpowering temptation”</w:t>
      </w:r>
      <w:r w:rsidR="00D01A06" w:rsidRPr="00D01A06">
        <w:rPr>
          <w:vertAlign w:val="superscript"/>
        </w:rPr>
        <w:t xml:space="preserve"> </w:t>
      </w:r>
      <w:r w:rsidR="00D01A06" w:rsidRPr="00C6225E">
        <w:rPr>
          <w:vertAlign w:val="superscript"/>
        </w:rPr>
        <w:footnoteReference w:id="6"/>
      </w:r>
      <w:r w:rsidR="00D01A06">
        <w:rPr>
          <w:vertAlign w:val="superscript"/>
        </w:rPr>
        <w:t xml:space="preserve"> </w:t>
      </w:r>
      <w:r w:rsidR="00D01A06">
        <w:rPr>
          <w:rStyle w:val="Hyperlink"/>
          <w:color w:val="000000" w:themeColor="text1"/>
          <w:u w:val="none"/>
        </w:rPr>
        <w:t>or is willfully sinning against God,</w:t>
      </w:r>
      <w:r w:rsidR="00D01A06" w:rsidRPr="00495225">
        <w:rPr>
          <w:vertAlign w:val="superscript"/>
        </w:rPr>
        <w:footnoteReference w:id="7"/>
      </w:r>
      <w:r w:rsidR="00D01A06">
        <w:rPr>
          <w:rStyle w:val="Hyperlink"/>
          <w:color w:val="000000" w:themeColor="text1"/>
          <w:u w:val="none"/>
        </w:rPr>
        <w:t xml:space="preserve"> to help such a person become free from such entanglement</w:t>
      </w:r>
      <w:r w:rsidR="00D01A06" w:rsidRPr="00495225">
        <w:rPr>
          <w:vertAlign w:val="superscript"/>
        </w:rPr>
        <w:footnoteReference w:id="8"/>
      </w:r>
      <w:r w:rsidR="00D01A06">
        <w:rPr>
          <w:rStyle w:val="Hyperlink"/>
          <w:color w:val="000000" w:themeColor="text1"/>
          <w:u w:val="none"/>
        </w:rPr>
        <w:t xml:space="preserve"> one must approach </w:t>
      </w:r>
      <w:r w:rsidR="006A2EF3">
        <w:rPr>
          <w:rStyle w:val="Hyperlink"/>
          <w:color w:val="000000" w:themeColor="text1"/>
          <w:u w:val="none"/>
        </w:rPr>
        <w:t>him/her</w:t>
      </w:r>
      <w:r w:rsidR="00D01A06">
        <w:rPr>
          <w:rStyle w:val="Hyperlink"/>
          <w:color w:val="000000" w:themeColor="text1"/>
          <w:u w:val="none"/>
        </w:rPr>
        <w:t xml:space="preserve"> with a “spirit of meekness.”</w:t>
      </w:r>
      <w:r w:rsidR="00D01A06" w:rsidRPr="00C6225E">
        <w:rPr>
          <w:vertAlign w:val="superscript"/>
        </w:rPr>
        <w:footnoteReference w:id="9"/>
      </w:r>
      <w:r w:rsidR="00D01A06">
        <w:rPr>
          <w:rStyle w:val="Hyperlink"/>
          <w:color w:val="000000" w:themeColor="text1"/>
          <w:u w:val="none"/>
        </w:rPr>
        <w:t xml:space="preserve">  </w:t>
      </w:r>
      <w:r w:rsidR="006A2EF3">
        <w:rPr>
          <w:rStyle w:val="Hyperlink"/>
          <w:color w:val="000000" w:themeColor="text1"/>
          <w:u w:val="none"/>
        </w:rPr>
        <w:t>The whole church is not to “descent on the guilty fellow member</w:t>
      </w:r>
      <w:r w:rsidR="007C3FC4">
        <w:rPr>
          <w:rStyle w:val="Hyperlink"/>
          <w:color w:val="000000" w:themeColor="text1"/>
          <w:u w:val="none"/>
        </w:rPr>
        <w:t>,</w:t>
      </w:r>
      <w:r w:rsidR="006A2EF3">
        <w:rPr>
          <w:rStyle w:val="Hyperlink"/>
          <w:color w:val="000000" w:themeColor="text1"/>
          <w:u w:val="none"/>
        </w:rPr>
        <w:t>”</w:t>
      </w:r>
      <w:r w:rsidR="006A2EF3" w:rsidRPr="00C6225E">
        <w:rPr>
          <w:vertAlign w:val="superscript"/>
        </w:rPr>
        <w:footnoteReference w:id="10"/>
      </w:r>
      <w:r w:rsidR="006A2EF3">
        <w:rPr>
          <w:rStyle w:val="Hyperlink"/>
          <w:color w:val="000000" w:themeColor="text1"/>
          <w:u w:val="none"/>
        </w:rPr>
        <w:t xml:space="preserve"> </w:t>
      </w:r>
      <w:r w:rsidR="007C3FC4">
        <w:rPr>
          <w:rStyle w:val="Hyperlink"/>
          <w:color w:val="000000" w:themeColor="text1"/>
          <w:u w:val="none"/>
        </w:rPr>
        <w:t xml:space="preserve">lest they become so offended that their reputation has been questioned that they refuse to hear the truth.  </w:t>
      </w:r>
      <w:r w:rsidR="006A2EF3">
        <w:rPr>
          <w:rStyle w:val="Hyperlink"/>
          <w:color w:val="000000" w:themeColor="text1"/>
          <w:u w:val="none"/>
        </w:rPr>
        <w:t>Only the one whom God calls</w:t>
      </w:r>
      <w:r w:rsidR="000058BC">
        <w:rPr>
          <w:rStyle w:val="Hyperlink"/>
          <w:color w:val="000000" w:themeColor="text1"/>
          <w:u w:val="none"/>
        </w:rPr>
        <w:t>,</w:t>
      </w:r>
      <w:r w:rsidR="006A2EF3">
        <w:rPr>
          <w:rStyle w:val="Hyperlink"/>
          <w:color w:val="000000" w:themeColor="text1"/>
          <w:u w:val="none"/>
        </w:rPr>
        <w:t xml:space="preserve"> </w:t>
      </w:r>
      <w:r w:rsidR="00EB665E">
        <w:rPr>
          <w:rStyle w:val="Hyperlink"/>
          <w:color w:val="000000" w:themeColor="text1"/>
          <w:u w:val="none"/>
        </w:rPr>
        <w:t xml:space="preserve">whom </w:t>
      </w:r>
      <w:r w:rsidR="00F1429C">
        <w:rPr>
          <w:rStyle w:val="Hyperlink"/>
          <w:color w:val="000000" w:themeColor="text1"/>
          <w:u w:val="none"/>
        </w:rPr>
        <w:t>h</w:t>
      </w:r>
      <w:r w:rsidR="006A2EF3">
        <w:rPr>
          <w:rStyle w:val="Hyperlink"/>
          <w:color w:val="000000" w:themeColor="text1"/>
          <w:u w:val="none"/>
        </w:rPr>
        <w:t>as a tender heart</w:t>
      </w:r>
      <w:r w:rsidR="006A2EF3" w:rsidRPr="00495225">
        <w:rPr>
          <w:vertAlign w:val="superscript"/>
        </w:rPr>
        <w:footnoteReference w:id="11"/>
      </w:r>
      <w:r w:rsidR="006A2EF3">
        <w:rPr>
          <w:rStyle w:val="Hyperlink"/>
          <w:color w:val="000000" w:themeColor="text1"/>
          <w:u w:val="none"/>
        </w:rPr>
        <w:t xml:space="preserve"> and </w:t>
      </w:r>
      <w:r w:rsidR="00EB665E">
        <w:rPr>
          <w:rStyle w:val="Hyperlink"/>
          <w:color w:val="000000" w:themeColor="text1"/>
          <w:u w:val="none"/>
        </w:rPr>
        <w:t xml:space="preserve">has </w:t>
      </w:r>
      <w:r w:rsidR="006A2EF3">
        <w:rPr>
          <w:rStyle w:val="Hyperlink"/>
          <w:color w:val="000000" w:themeColor="text1"/>
          <w:u w:val="none"/>
        </w:rPr>
        <w:t>the fruit of gentleness</w:t>
      </w:r>
      <w:r w:rsidR="000058BC">
        <w:rPr>
          <w:rStyle w:val="Hyperlink"/>
          <w:color w:val="000000" w:themeColor="text1"/>
          <w:u w:val="none"/>
        </w:rPr>
        <w:t>,</w:t>
      </w:r>
      <w:r w:rsidR="006A2EF3" w:rsidRPr="00C6225E">
        <w:rPr>
          <w:vertAlign w:val="superscript"/>
        </w:rPr>
        <w:footnoteReference w:id="12"/>
      </w:r>
      <w:r w:rsidR="006A2EF3">
        <w:rPr>
          <w:rStyle w:val="Hyperlink"/>
          <w:color w:val="000000" w:themeColor="text1"/>
          <w:u w:val="none"/>
        </w:rPr>
        <w:t xml:space="preserve"> should attempt to correct the person’s behaviour for their own good!</w:t>
      </w:r>
      <w:r w:rsidR="006A2EF3" w:rsidRPr="006A2EF3">
        <w:rPr>
          <w:vertAlign w:val="superscript"/>
        </w:rPr>
        <w:t xml:space="preserve"> </w:t>
      </w:r>
      <w:r w:rsidR="006A2EF3" w:rsidRPr="00495225">
        <w:rPr>
          <w:vertAlign w:val="superscript"/>
        </w:rPr>
        <w:footnoteReference w:id="13"/>
      </w:r>
    </w:p>
    <w:p w14:paraId="44AD518B" w14:textId="04AE2430" w:rsidR="00D01A06" w:rsidRDefault="00D01A06" w:rsidP="00495225">
      <w:pPr>
        <w:ind w:firstLine="720"/>
        <w:rPr>
          <w:rStyle w:val="Hyperlink"/>
          <w:color w:val="000000" w:themeColor="text1"/>
          <w:u w:val="none"/>
        </w:rPr>
      </w:pPr>
    </w:p>
    <w:p w14:paraId="7F4E7CD8" w14:textId="7BB90FAD" w:rsidR="007C6E09" w:rsidRDefault="00F05787" w:rsidP="00177CEA">
      <w:pPr>
        <w:ind w:firstLine="720"/>
        <w:rPr>
          <w:rStyle w:val="Hyperlink"/>
          <w:color w:val="000000" w:themeColor="text1"/>
          <w:u w:val="none"/>
        </w:rPr>
      </w:pPr>
      <w:r>
        <w:rPr>
          <w:noProof/>
          <w:color w:val="000000" w:themeColor="text1"/>
        </w:rPr>
        <w:drawing>
          <wp:anchor distT="0" distB="0" distL="114300" distR="114300" simplePos="0" relativeHeight="251662336" behindDoc="0" locked="0" layoutInCell="1" allowOverlap="1" wp14:anchorId="10DA8075" wp14:editId="445FFF4C">
            <wp:simplePos x="0" y="0"/>
            <wp:positionH relativeFrom="margin">
              <wp:align>left</wp:align>
            </wp:positionH>
            <wp:positionV relativeFrom="paragraph">
              <wp:posOffset>689610</wp:posOffset>
            </wp:positionV>
            <wp:extent cx="2790825" cy="1857375"/>
            <wp:effectExtent l="133350" t="76200" r="85725" b="142875"/>
            <wp:wrapSquare wrapText="bothSides"/>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pretation-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0825" cy="1857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BA5503">
        <w:rPr>
          <w:rStyle w:val="Hyperlink"/>
          <w:color w:val="000000" w:themeColor="text1"/>
          <w:u w:val="none"/>
        </w:rPr>
        <w:t>For the church to build each other up in the faith and become spiritually mature, mu</w:t>
      </w:r>
      <w:r w:rsidR="00177CEA">
        <w:rPr>
          <w:rStyle w:val="Hyperlink"/>
          <w:color w:val="000000" w:themeColor="text1"/>
          <w:u w:val="none"/>
        </w:rPr>
        <w:t xml:space="preserve">tual accountability </w:t>
      </w:r>
      <w:r w:rsidR="005700D1">
        <w:rPr>
          <w:rStyle w:val="Hyperlink"/>
          <w:color w:val="000000" w:themeColor="text1"/>
          <w:u w:val="none"/>
        </w:rPr>
        <w:t xml:space="preserve">must be accompanied by </w:t>
      </w:r>
      <w:r w:rsidR="00177CEA">
        <w:rPr>
          <w:rStyle w:val="Hyperlink"/>
          <w:color w:val="000000" w:themeColor="text1"/>
          <w:u w:val="none"/>
        </w:rPr>
        <w:t>some form of personal responsibility.</w:t>
      </w:r>
      <w:r w:rsidR="00177CEA" w:rsidRPr="00495225">
        <w:rPr>
          <w:vertAlign w:val="superscript"/>
        </w:rPr>
        <w:footnoteReference w:id="14"/>
      </w:r>
      <w:r w:rsidR="00177CEA">
        <w:rPr>
          <w:rStyle w:val="Hyperlink"/>
          <w:color w:val="000000" w:themeColor="text1"/>
          <w:u w:val="none"/>
        </w:rPr>
        <w:t xml:space="preserve">  Those who cho</w:t>
      </w:r>
      <w:r w:rsidR="00240715">
        <w:rPr>
          <w:rStyle w:val="Hyperlink"/>
          <w:color w:val="000000" w:themeColor="text1"/>
          <w:u w:val="none"/>
        </w:rPr>
        <w:t>o</w:t>
      </w:r>
      <w:r w:rsidR="00177CEA">
        <w:rPr>
          <w:rStyle w:val="Hyperlink"/>
          <w:color w:val="000000" w:themeColor="text1"/>
          <w:u w:val="none"/>
        </w:rPr>
        <w:t xml:space="preserve">se to correct another </w:t>
      </w:r>
      <w:r w:rsidR="007C6E09">
        <w:rPr>
          <w:rStyle w:val="Hyperlink"/>
          <w:color w:val="000000" w:themeColor="text1"/>
          <w:u w:val="none"/>
        </w:rPr>
        <w:t>cannot take the attitude of a “self-righteous prosecutor”</w:t>
      </w:r>
      <w:r w:rsidR="007C6E09" w:rsidRPr="00495225">
        <w:rPr>
          <w:vertAlign w:val="superscript"/>
        </w:rPr>
        <w:footnoteReference w:id="15"/>
      </w:r>
      <w:r w:rsidR="007C6E09">
        <w:rPr>
          <w:rStyle w:val="Hyperlink"/>
          <w:color w:val="000000" w:themeColor="text1"/>
          <w:u w:val="none"/>
        </w:rPr>
        <w:t xml:space="preserve"> but must approach a sinning brother or sister with humility, acknowledging their “own equal vulnerability to temptations to sin.”</w:t>
      </w:r>
      <w:r w:rsidR="007C6E09" w:rsidRPr="00495225">
        <w:rPr>
          <w:vertAlign w:val="superscript"/>
        </w:rPr>
        <w:footnoteReference w:id="16"/>
      </w:r>
      <w:r w:rsidR="007C6E09">
        <w:rPr>
          <w:rStyle w:val="Hyperlink"/>
          <w:color w:val="000000" w:themeColor="text1"/>
          <w:u w:val="none"/>
        </w:rPr>
        <w:t xml:space="preserve">  One must be particularly careful to not let the “worldly </w:t>
      </w:r>
      <w:r>
        <w:rPr>
          <w:rStyle w:val="Hyperlink"/>
          <w:color w:val="000000" w:themeColor="text1"/>
          <w:u w:val="none"/>
        </w:rPr>
        <w:t>argument</w:t>
      </w:r>
      <w:r w:rsidR="007C6E09">
        <w:rPr>
          <w:rStyle w:val="Hyperlink"/>
          <w:color w:val="000000" w:themeColor="text1"/>
          <w:u w:val="none"/>
        </w:rPr>
        <w:t xml:space="preserve">” or the pressure to “appease” the carnal Christian become the grounds of </w:t>
      </w:r>
      <w:r w:rsidR="00DD3611">
        <w:rPr>
          <w:rStyle w:val="Hyperlink"/>
          <w:color w:val="000000" w:themeColor="text1"/>
          <w:u w:val="none"/>
        </w:rPr>
        <w:t xml:space="preserve">not only justification to continue in their sin but </w:t>
      </w:r>
      <w:r w:rsidR="007B5069">
        <w:rPr>
          <w:rStyle w:val="Hyperlink"/>
          <w:color w:val="000000" w:themeColor="text1"/>
          <w:u w:val="none"/>
        </w:rPr>
        <w:t>one’s</w:t>
      </w:r>
      <w:r w:rsidR="00DD3611">
        <w:rPr>
          <w:rStyle w:val="Hyperlink"/>
          <w:color w:val="000000" w:themeColor="text1"/>
          <w:u w:val="none"/>
        </w:rPr>
        <w:t xml:space="preserve"> justification to join them!</w:t>
      </w:r>
      <w:r w:rsidR="00DD3611" w:rsidRPr="00495225">
        <w:rPr>
          <w:vertAlign w:val="superscript"/>
        </w:rPr>
        <w:footnoteReference w:id="17"/>
      </w:r>
      <w:r w:rsidR="00DD3611">
        <w:rPr>
          <w:rStyle w:val="Hyperlink"/>
          <w:color w:val="000000" w:themeColor="text1"/>
          <w:u w:val="none"/>
        </w:rPr>
        <w:t xml:space="preserve">  Before meeting with a sinning person one must first examine what Scripture says </w:t>
      </w:r>
      <w:r w:rsidR="00C158C6">
        <w:rPr>
          <w:rStyle w:val="Hyperlink"/>
          <w:color w:val="000000" w:themeColor="text1"/>
          <w:u w:val="none"/>
        </w:rPr>
        <w:t>and what one’s motives are concerning the matter</w:t>
      </w:r>
      <w:r w:rsidR="00DD3611">
        <w:rPr>
          <w:rStyle w:val="Hyperlink"/>
          <w:color w:val="000000" w:themeColor="text1"/>
          <w:u w:val="none"/>
        </w:rPr>
        <w:t>.</w:t>
      </w:r>
      <w:r w:rsidR="00DD3611" w:rsidRPr="00495225">
        <w:rPr>
          <w:vertAlign w:val="superscript"/>
        </w:rPr>
        <w:footnoteReference w:id="18"/>
      </w:r>
      <w:r w:rsidR="00C158C6">
        <w:rPr>
          <w:rStyle w:val="Hyperlink"/>
          <w:color w:val="000000" w:themeColor="text1"/>
          <w:u w:val="none"/>
        </w:rPr>
        <w:t xml:space="preserve">  Those who see “living in submission to the Spirit”</w:t>
      </w:r>
      <w:r w:rsidR="00C158C6" w:rsidRPr="00C158C6">
        <w:rPr>
          <w:vertAlign w:val="superscript"/>
        </w:rPr>
        <w:t xml:space="preserve"> </w:t>
      </w:r>
      <w:r w:rsidR="00C158C6" w:rsidRPr="00495225">
        <w:rPr>
          <w:vertAlign w:val="superscript"/>
        </w:rPr>
        <w:footnoteReference w:id="19"/>
      </w:r>
      <w:r w:rsidR="00C158C6">
        <w:rPr>
          <w:rStyle w:val="Hyperlink"/>
          <w:color w:val="000000" w:themeColor="text1"/>
          <w:u w:val="none"/>
        </w:rPr>
        <w:t xml:space="preserve"> as a license to sin</w:t>
      </w:r>
      <w:r w:rsidR="00C158C6" w:rsidRPr="00495225">
        <w:rPr>
          <w:vertAlign w:val="superscript"/>
        </w:rPr>
        <w:footnoteReference w:id="20"/>
      </w:r>
      <w:r w:rsidR="00C158C6">
        <w:rPr>
          <w:rStyle w:val="Hyperlink"/>
          <w:color w:val="000000" w:themeColor="text1"/>
          <w:u w:val="none"/>
        </w:rPr>
        <w:t xml:space="preserve"> or an opportunity to look good at the expense of another</w:t>
      </w:r>
      <w:r w:rsidR="00C158C6" w:rsidRPr="00495225">
        <w:rPr>
          <w:vertAlign w:val="superscript"/>
        </w:rPr>
        <w:footnoteReference w:id="21"/>
      </w:r>
      <w:r w:rsidR="00C158C6">
        <w:rPr>
          <w:rStyle w:val="Hyperlink"/>
          <w:color w:val="000000" w:themeColor="text1"/>
          <w:u w:val="none"/>
        </w:rPr>
        <w:t xml:space="preserve"> should recuse themselves and </w:t>
      </w:r>
      <w:r w:rsidR="00C158C6">
        <w:rPr>
          <w:rStyle w:val="Hyperlink"/>
          <w:color w:val="000000" w:themeColor="text1"/>
          <w:u w:val="none"/>
        </w:rPr>
        <w:lastRenderedPageBreak/>
        <w:t xml:space="preserve">confess these </w:t>
      </w:r>
      <w:r w:rsidR="00B10275">
        <w:rPr>
          <w:rStyle w:val="Hyperlink"/>
          <w:color w:val="000000" w:themeColor="text1"/>
          <w:u w:val="none"/>
        </w:rPr>
        <w:t xml:space="preserve">“planks” of </w:t>
      </w:r>
      <w:r w:rsidR="00C158C6">
        <w:rPr>
          <w:rStyle w:val="Hyperlink"/>
          <w:color w:val="000000" w:themeColor="text1"/>
          <w:u w:val="none"/>
        </w:rPr>
        <w:t>sin before trying to deal with the “</w:t>
      </w:r>
      <w:r w:rsidR="00335DA2">
        <w:rPr>
          <w:rStyle w:val="Hyperlink"/>
          <w:color w:val="000000" w:themeColor="text1"/>
          <w:u w:val="none"/>
        </w:rPr>
        <w:t xml:space="preserve">speck </w:t>
      </w:r>
      <w:r w:rsidR="00C158C6">
        <w:rPr>
          <w:rStyle w:val="Hyperlink"/>
          <w:color w:val="000000" w:themeColor="text1"/>
          <w:u w:val="none"/>
        </w:rPr>
        <w:t>in their brother’s eye”</w:t>
      </w:r>
      <w:r w:rsidR="00240715">
        <w:rPr>
          <w:rStyle w:val="Hyperlink"/>
          <w:color w:val="000000" w:themeColor="text1"/>
          <w:u w:val="none"/>
        </w:rPr>
        <w:t xml:space="preserve"> (Matthew 7:5)!</w:t>
      </w:r>
      <w:r w:rsidR="00C158C6">
        <w:rPr>
          <w:rStyle w:val="Hyperlink"/>
          <w:color w:val="000000" w:themeColor="text1"/>
          <w:u w:val="none"/>
        </w:rPr>
        <w:t xml:space="preserve">  While sinlessness is not a prerequisite to helping others, only those with a genuine desire to submit to the Spirit are able to deal with the sin in others.</w:t>
      </w:r>
      <w:r w:rsidR="00305292" w:rsidRPr="00C6225E">
        <w:rPr>
          <w:vertAlign w:val="superscript"/>
        </w:rPr>
        <w:footnoteReference w:id="22"/>
      </w:r>
    </w:p>
    <w:p w14:paraId="5F90A0C7" w14:textId="225021FE" w:rsidR="00C158C6" w:rsidRDefault="00C158C6" w:rsidP="00177CEA">
      <w:pPr>
        <w:ind w:firstLine="720"/>
        <w:rPr>
          <w:rStyle w:val="Hyperlink"/>
          <w:color w:val="000000" w:themeColor="text1"/>
          <w:u w:val="none"/>
        </w:rPr>
      </w:pPr>
    </w:p>
    <w:p w14:paraId="7734DA72" w14:textId="77777777" w:rsidR="00711C85" w:rsidRDefault="00711C85" w:rsidP="00177CEA">
      <w:pPr>
        <w:ind w:firstLine="720"/>
        <w:rPr>
          <w:rStyle w:val="Hyperlink"/>
          <w:color w:val="000000" w:themeColor="text1"/>
          <w:u w:val="none"/>
        </w:rPr>
      </w:pPr>
    </w:p>
    <w:p w14:paraId="359797AD" w14:textId="0825C75C" w:rsidR="00711C85" w:rsidRPr="00711C85" w:rsidRDefault="00711C85" w:rsidP="00711C85">
      <w:pPr>
        <w:rPr>
          <w:rStyle w:val="Hyperlink"/>
          <w:color w:val="000000" w:themeColor="text1"/>
          <w:u w:val="none"/>
        </w:rPr>
      </w:pPr>
      <w:r w:rsidRPr="00E83137">
        <w:rPr>
          <w:rStyle w:val="Hyperlink"/>
          <w:b/>
          <w:color w:val="000000" w:themeColor="text1"/>
          <w:u w:val="none"/>
        </w:rPr>
        <w:t xml:space="preserve">Doing Good by </w:t>
      </w:r>
      <w:r>
        <w:rPr>
          <w:rStyle w:val="Hyperlink"/>
          <w:b/>
          <w:color w:val="000000" w:themeColor="text1"/>
          <w:u w:val="none"/>
        </w:rPr>
        <w:t>Carrying the Burdens of Others</w:t>
      </w:r>
    </w:p>
    <w:p w14:paraId="2C5DD337" w14:textId="59D50021" w:rsidR="00711C85" w:rsidRDefault="00711C85" w:rsidP="00711C85">
      <w:pPr>
        <w:rPr>
          <w:rStyle w:val="Hyperlink"/>
          <w:color w:val="000000" w:themeColor="text1"/>
          <w:u w:val="none"/>
        </w:rPr>
      </w:pPr>
    </w:p>
    <w:p w14:paraId="117E7D9A" w14:textId="0899435A" w:rsidR="00C308D3" w:rsidRDefault="00BE7F35" w:rsidP="00C308D3">
      <w:pPr>
        <w:rPr>
          <w:lang w:val="en-US"/>
        </w:rPr>
      </w:pPr>
      <w:r>
        <w:rPr>
          <w:noProof/>
          <w:color w:val="000000" w:themeColor="text1"/>
        </w:rPr>
        <w:drawing>
          <wp:anchor distT="0" distB="0" distL="114300" distR="114300" simplePos="0" relativeHeight="251660288" behindDoc="0" locked="0" layoutInCell="1" allowOverlap="1" wp14:anchorId="20A7B91D" wp14:editId="627D4216">
            <wp:simplePos x="0" y="0"/>
            <wp:positionH relativeFrom="margin">
              <wp:align>left</wp:align>
            </wp:positionH>
            <wp:positionV relativeFrom="paragraph">
              <wp:posOffset>668655</wp:posOffset>
            </wp:positionV>
            <wp:extent cx="2805430" cy="2085975"/>
            <wp:effectExtent l="133350" t="76200" r="71120" b="142875"/>
            <wp:wrapSquare wrapText="bothSides"/>
            <wp:docPr id="11" name="Picture 11" descr="A picture containing outdoor, sky, ski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88548_191754984194044_103252869710923_448675_615021_n.jpg"/>
                    <pic:cNvPicPr/>
                  </pic:nvPicPr>
                  <pic:blipFill>
                    <a:blip r:embed="rId11">
                      <a:extLst>
                        <a:ext uri="{28A0092B-C50C-407E-A947-70E740481C1C}">
                          <a14:useLocalDpi xmlns:a14="http://schemas.microsoft.com/office/drawing/2010/main" val="0"/>
                        </a:ext>
                      </a:extLst>
                    </a:blip>
                    <a:stretch>
                      <a:fillRect/>
                    </a:stretch>
                  </pic:blipFill>
                  <pic:spPr>
                    <a:xfrm>
                      <a:off x="0" y="0"/>
                      <a:ext cx="2805430" cy="20859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11C85" w:rsidRPr="00711C85">
        <w:rPr>
          <w:rStyle w:val="Hyperlink"/>
          <w:color w:val="000000" w:themeColor="text1"/>
          <w:u w:val="none"/>
        </w:rPr>
        <w:tab/>
      </w:r>
      <w:r w:rsidR="000F1519">
        <w:rPr>
          <w:rStyle w:val="Hyperlink"/>
          <w:color w:val="000000" w:themeColor="text1"/>
          <w:u w:val="none"/>
        </w:rPr>
        <w:t xml:space="preserve">The second example of how the church is to walk in the Spirit is by carrying each others’ burdens.  While “burdens” metaphorically </w:t>
      </w:r>
      <w:r w:rsidR="00505456">
        <w:rPr>
          <w:rStyle w:val="Hyperlink"/>
          <w:color w:val="000000" w:themeColor="text1"/>
          <w:u w:val="none"/>
        </w:rPr>
        <w:t xml:space="preserve">refer </w:t>
      </w:r>
      <w:r w:rsidR="000F1519">
        <w:rPr>
          <w:rStyle w:val="Hyperlink"/>
          <w:color w:val="000000" w:themeColor="text1"/>
          <w:u w:val="none"/>
        </w:rPr>
        <w:t>to the intense struggle to overcome personal and moral failures of sin,</w:t>
      </w:r>
      <w:r w:rsidR="000F1519" w:rsidRPr="001267A5">
        <w:rPr>
          <w:vertAlign w:val="superscript"/>
        </w:rPr>
        <w:footnoteReference w:id="23"/>
      </w:r>
      <w:r w:rsidR="000F1519">
        <w:rPr>
          <w:rStyle w:val="Hyperlink"/>
          <w:color w:val="000000" w:themeColor="text1"/>
          <w:u w:val="none"/>
        </w:rPr>
        <w:t xml:space="preserve"> this term also relates more generally</w:t>
      </w:r>
      <w:r w:rsidR="000F1519" w:rsidRPr="002B0F9F">
        <w:rPr>
          <w:vertAlign w:val="superscript"/>
        </w:rPr>
        <w:footnoteReference w:id="24"/>
      </w:r>
      <w:r w:rsidR="000F1519">
        <w:rPr>
          <w:rStyle w:val="Hyperlink"/>
          <w:color w:val="000000" w:themeColor="text1"/>
          <w:u w:val="none"/>
        </w:rPr>
        <w:t xml:space="preserve"> to </w:t>
      </w:r>
      <w:r w:rsidR="00A35D69">
        <w:rPr>
          <w:rStyle w:val="Hyperlink"/>
          <w:color w:val="000000" w:themeColor="text1"/>
          <w:u w:val="none"/>
        </w:rPr>
        <w:t>“worries, temptations, doubts and sorrows”</w:t>
      </w:r>
      <w:r w:rsidR="00A35D69" w:rsidRPr="00A35D69">
        <w:rPr>
          <w:vertAlign w:val="superscript"/>
        </w:rPr>
        <w:t xml:space="preserve"> </w:t>
      </w:r>
      <w:r w:rsidR="00A35D69" w:rsidRPr="000F1519">
        <w:rPr>
          <w:vertAlign w:val="superscript"/>
        </w:rPr>
        <w:footnoteReference w:id="25"/>
      </w:r>
      <w:r w:rsidR="00A35D69">
        <w:rPr>
          <w:rStyle w:val="Hyperlink"/>
          <w:color w:val="000000" w:themeColor="text1"/>
          <w:u w:val="none"/>
        </w:rPr>
        <w:t xml:space="preserve"> that by chance come to those living in a fallen world (Ecclesiastes 9:11).</w:t>
      </w:r>
      <w:r w:rsidR="00A35D69" w:rsidRPr="002B0F9F">
        <w:rPr>
          <w:vertAlign w:val="superscript"/>
        </w:rPr>
        <w:footnoteReference w:id="26"/>
      </w:r>
      <w:r w:rsidR="00A35D69">
        <w:rPr>
          <w:rStyle w:val="Hyperlink"/>
          <w:color w:val="000000" w:themeColor="text1"/>
          <w:u w:val="none"/>
        </w:rPr>
        <w:t xml:space="preserve">  Even though Scripture promises if we cast our burdens upon the Lord (Psalms 55:22) He will give us rest (Matthew 11:28), this does not put aside our responsibility to </w:t>
      </w:r>
      <w:r w:rsidR="007B5069">
        <w:rPr>
          <w:rStyle w:val="Hyperlink"/>
          <w:color w:val="000000" w:themeColor="text1"/>
          <w:u w:val="none"/>
        </w:rPr>
        <w:t>invite a fellow Christians to love us</w:t>
      </w:r>
      <w:r w:rsidR="00E40593">
        <w:rPr>
          <w:rStyle w:val="Hyperlink"/>
          <w:color w:val="000000" w:themeColor="text1"/>
          <w:u w:val="none"/>
        </w:rPr>
        <w:t xml:space="preserve"> (John 13:34)</w:t>
      </w:r>
      <w:r w:rsidR="00E40593" w:rsidRPr="002B0F9F">
        <w:rPr>
          <w:vertAlign w:val="superscript"/>
        </w:rPr>
        <w:footnoteReference w:id="27"/>
      </w:r>
      <w:r w:rsidR="00E40593">
        <w:rPr>
          <w:rStyle w:val="Hyperlink"/>
          <w:color w:val="000000" w:themeColor="text1"/>
          <w:u w:val="none"/>
        </w:rPr>
        <w:t xml:space="preserve"> by allowing </w:t>
      </w:r>
      <w:r w:rsidR="007B5069">
        <w:rPr>
          <w:rStyle w:val="Hyperlink"/>
          <w:color w:val="000000" w:themeColor="text1"/>
          <w:u w:val="none"/>
        </w:rPr>
        <w:t>him/her</w:t>
      </w:r>
      <w:r w:rsidR="00E40593">
        <w:rPr>
          <w:rStyle w:val="Hyperlink"/>
          <w:color w:val="000000" w:themeColor="text1"/>
          <w:u w:val="none"/>
        </w:rPr>
        <w:t xml:space="preserve"> to bear our “burdens as </w:t>
      </w:r>
      <w:r w:rsidR="007B5069">
        <w:rPr>
          <w:rStyle w:val="Hyperlink"/>
          <w:color w:val="000000" w:themeColor="text1"/>
          <w:u w:val="none"/>
        </w:rPr>
        <w:t>their</w:t>
      </w:r>
      <w:r w:rsidR="00E40593">
        <w:rPr>
          <w:rStyle w:val="Hyperlink"/>
          <w:color w:val="000000" w:themeColor="text1"/>
          <w:u w:val="none"/>
        </w:rPr>
        <w:t xml:space="preserve"> own!”</w:t>
      </w:r>
      <w:r w:rsidR="00E40593" w:rsidRPr="002B0F9F">
        <w:rPr>
          <w:vertAlign w:val="superscript"/>
        </w:rPr>
        <w:footnoteReference w:id="28"/>
      </w:r>
      <w:r w:rsidR="00E40593">
        <w:rPr>
          <w:vertAlign w:val="superscript"/>
        </w:rPr>
        <w:t xml:space="preserve"> </w:t>
      </w:r>
      <w:r w:rsidR="00E40593">
        <w:rPr>
          <w:rStyle w:val="Hyperlink"/>
          <w:color w:val="000000" w:themeColor="text1"/>
          <w:u w:val="none"/>
        </w:rPr>
        <w:t xml:space="preserve"> </w:t>
      </w:r>
      <w:r w:rsidR="00FE03FD">
        <w:rPr>
          <w:rStyle w:val="Hyperlink"/>
          <w:color w:val="000000" w:themeColor="text1"/>
          <w:u w:val="none"/>
        </w:rPr>
        <w:t xml:space="preserve">Too often out of pride or the desire keep our lives private </w:t>
      </w:r>
      <w:r w:rsidR="00505456">
        <w:rPr>
          <w:rStyle w:val="Hyperlink"/>
          <w:color w:val="000000" w:themeColor="text1"/>
          <w:u w:val="none"/>
        </w:rPr>
        <w:t xml:space="preserve">we </w:t>
      </w:r>
      <w:r w:rsidR="00FE03FD">
        <w:rPr>
          <w:rStyle w:val="Hyperlink"/>
          <w:color w:val="000000" w:themeColor="text1"/>
          <w:u w:val="none"/>
        </w:rPr>
        <w:t xml:space="preserve">refuse the aid of fellow believers.  </w:t>
      </w:r>
      <w:r w:rsidR="00E40593">
        <w:rPr>
          <w:rStyle w:val="Hyperlink"/>
          <w:color w:val="000000" w:themeColor="text1"/>
          <w:u w:val="none"/>
        </w:rPr>
        <w:t>For Paul, the practice of “mutual burden-bearing”</w:t>
      </w:r>
      <w:r w:rsidR="00E40593" w:rsidRPr="002B0F9F">
        <w:rPr>
          <w:vertAlign w:val="superscript"/>
        </w:rPr>
        <w:footnoteReference w:id="29"/>
      </w:r>
      <w:r w:rsidR="00E40593">
        <w:rPr>
          <w:rStyle w:val="Hyperlink"/>
          <w:color w:val="000000" w:themeColor="text1"/>
          <w:u w:val="none"/>
        </w:rPr>
        <w:t xml:space="preserve"> fulfills the law of Christ as a person not specifically under the letter but the heart</w:t>
      </w:r>
      <w:r w:rsidR="00E40593" w:rsidRPr="002B0F9F">
        <w:rPr>
          <w:vertAlign w:val="superscript"/>
        </w:rPr>
        <w:footnoteReference w:id="30"/>
      </w:r>
      <w:r w:rsidR="00E40593">
        <w:rPr>
          <w:rStyle w:val="Hyperlink"/>
          <w:color w:val="000000" w:themeColor="text1"/>
          <w:u w:val="none"/>
        </w:rPr>
        <w:t xml:space="preserve"> of the Torah</w:t>
      </w:r>
      <w:r w:rsidR="00E40593" w:rsidRPr="002B0F9F">
        <w:rPr>
          <w:vertAlign w:val="superscript"/>
        </w:rPr>
        <w:footnoteReference w:id="31"/>
      </w:r>
      <w:r w:rsidR="00E40593">
        <w:rPr>
          <w:rStyle w:val="Hyperlink"/>
          <w:color w:val="000000" w:themeColor="text1"/>
          <w:u w:val="none"/>
        </w:rPr>
        <w:t xml:space="preserve"> </w:t>
      </w:r>
      <w:r w:rsidR="00C308D3">
        <w:rPr>
          <w:rStyle w:val="Hyperlink"/>
          <w:color w:val="000000" w:themeColor="text1"/>
          <w:u w:val="none"/>
        </w:rPr>
        <w:t>which is summed up to love God and one another (John 13:34-35; Matthew 22:37-40</w:t>
      </w:r>
      <w:r w:rsidR="00505456">
        <w:rPr>
          <w:rStyle w:val="Hyperlink"/>
          <w:color w:val="000000" w:themeColor="text1"/>
          <w:u w:val="none"/>
        </w:rPr>
        <w:t>).</w:t>
      </w:r>
      <w:r w:rsidR="00C308D3" w:rsidRPr="002B0F9F">
        <w:rPr>
          <w:vertAlign w:val="superscript"/>
        </w:rPr>
        <w:footnoteReference w:id="32"/>
      </w:r>
      <w:r w:rsidR="00C308D3">
        <w:rPr>
          <w:rStyle w:val="Hyperlink"/>
          <w:color w:val="000000" w:themeColor="text1"/>
          <w:u w:val="none"/>
        </w:rPr>
        <w:t xml:space="preserve">  By being a supportive faith based community,</w:t>
      </w:r>
      <w:r w:rsidR="00C308D3" w:rsidRPr="000F1519">
        <w:rPr>
          <w:vertAlign w:val="superscript"/>
        </w:rPr>
        <w:footnoteReference w:id="33"/>
      </w:r>
      <w:r w:rsidR="00C308D3">
        <w:rPr>
          <w:rStyle w:val="Hyperlink"/>
          <w:color w:val="000000" w:themeColor="text1"/>
          <w:u w:val="none"/>
        </w:rPr>
        <w:t xml:space="preserve"> one that bears each other’s burdens, we demonstrate not only obedience to but show our love for (Matthew 25:31-46) He is the cornerstone of our church (Ephesians 2:19-</w:t>
      </w:r>
      <w:r w:rsidR="00D970AE">
        <w:rPr>
          <w:rStyle w:val="Hyperlink"/>
          <w:color w:val="000000" w:themeColor="text1"/>
          <w:u w:val="none"/>
        </w:rPr>
        <w:t>22)</w:t>
      </w:r>
      <w:r w:rsidR="00C308D3">
        <w:rPr>
          <w:rStyle w:val="Hyperlink"/>
          <w:color w:val="000000" w:themeColor="text1"/>
          <w:u w:val="none"/>
        </w:rPr>
        <w:t xml:space="preserve">.  </w:t>
      </w:r>
    </w:p>
    <w:p w14:paraId="15C1AD19" w14:textId="4CB330AA" w:rsidR="00C6225E" w:rsidRDefault="00C6225E" w:rsidP="00973B84">
      <w:pPr>
        <w:rPr>
          <w:rStyle w:val="Hyperlink"/>
          <w:color w:val="000000" w:themeColor="text1"/>
          <w:u w:val="none"/>
        </w:rPr>
      </w:pPr>
    </w:p>
    <w:p w14:paraId="67155047" w14:textId="77777777" w:rsidR="00C308D3" w:rsidRDefault="00C308D3" w:rsidP="00C308D3">
      <w:pPr>
        <w:rPr>
          <w:rStyle w:val="Hyperlink"/>
          <w:color w:val="000000" w:themeColor="text1"/>
          <w:u w:val="none"/>
        </w:rPr>
      </w:pPr>
    </w:p>
    <w:p w14:paraId="0169DD9B" w14:textId="4A441CB3" w:rsidR="002B0F9F" w:rsidRDefault="002B0F9F" w:rsidP="00973B84">
      <w:pPr>
        <w:rPr>
          <w:rStyle w:val="Hyperlink"/>
          <w:color w:val="000000" w:themeColor="text1"/>
          <w:u w:val="none"/>
        </w:rPr>
      </w:pPr>
    </w:p>
    <w:p w14:paraId="320DDDD0" w14:textId="3E9EFF8B" w:rsidR="00A12945" w:rsidRDefault="00A12945" w:rsidP="00973B84">
      <w:pPr>
        <w:rPr>
          <w:rStyle w:val="Hyperlink"/>
          <w:color w:val="000000" w:themeColor="text1"/>
          <w:u w:val="none"/>
        </w:rPr>
      </w:pPr>
    </w:p>
    <w:p w14:paraId="74BE46FE" w14:textId="77777777" w:rsidR="00F05787" w:rsidRDefault="00F05787" w:rsidP="00973B84">
      <w:pPr>
        <w:rPr>
          <w:rStyle w:val="Hyperlink"/>
          <w:color w:val="000000" w:themeColor="text1"/>
          <w:u w:val="none"/>
        </w:rPr>
      </w:pPr>
    </w:p>
    <w:p w14:paraId="6D9905F6" w14:textId="22869552" w:rsidR="00A12945" w:rsidRDefault="00A12945" w:rsidP="00973B84">
      <w:pPr>
        <w:rPr>
          <w:rStyle w:val="Hyperlink"/>
          <w:color w:val="000000" w:themeColor="text1"/>
          <w:u w:val="none"/>
        </w:rPr>
      </w:pPr>
    </w:p>
    <w:p w14:paraId="201B3472" w14:textId="4CD33F4C" w:rsidR="00A12945" w:rsidRPr="00A12945" w:rsidRDefault="00A12945" w:rsidP="00973B84">
      <w:pPr>
        <w:rPr>
          <w:rStyle w:val="Hyperlink"/>
          <w:b/>
          <w:color w:val="000000" w:themeColor="text1"/>
          <w:u w:val="none"/>
        </w:rPr>
      </w:pPr>
      <w:r w:rsidRPr="00A12945">
        <w:rPr>
          <w:rStyle w:val="Hyperlink"/>
          <w:b/>
          <w:color w:val="000000" w:themeColor="text1"/>
          <w:u w:val="none"/>
        </w:rPr>
        <w:lastRenderedPageBreak/>
        <w:t>Doing Good by Carrying Your Own Burd</w:t>
      </w:r>
      <w:r w:rsidR="000C4B74">
        <w:rPr>
          <w:rStyle w:val="Hyperlink"/>
          <w:b/>
          <w:color w:val="000000" w:themeColor="text1"/>
          <w:u w:val="none"/>
        </w:rPr>
        <w:t>ens</w:t>
      </w:r>
    </w:p>
    <w:p w14:paraId="1CA5ECC1" w14:textId="24785AEB" w:rsidR="00A12945" w:rsidRDefault="00A12945" w:rsidP="00973B84">
      <w:pPr>
        <w:rPr>
          <w:rStyle w:val="Hyperlink"/>
          <w:color w:val="000000" w:themeColor="text1"/>
          <w:u w:val="none"/>
        </w:rPr>
      </w:pPr>
    </w:p>
    <w:p w14:paraId="3844A2B1" w14:textId="056D34F4" w:rsidR="00A12945" w:rsidRPr="00A12945" w:rsidRDefault="00A12945" w:rsidP="00A12945">
      <w:pPr>
        <w:ind w:left="709" w:right="686"/>
        <w:jc w:val="both"/>
        <w:rPr>
          <w:b/>
          <w:color w:val="C00000"/>
          <w:vertAlign w:val="superscript"/>
        </w:rPr>
      </w:pPr>
      <w:r w:rsidRPr="00A12945">
        <w:rPr>
          <w:b/>
          <w:color w:val="C00000"/>
          <w:vertAlign w:val="superscript"/>
          <w:lang w:val="en-US"/>
        </w:rPr>
        <w:t>3 </w:t>
      </w:r>
      <w:r w:rsidRPr="00A12945">
        <w:rPr>
          <w:b/>
          <w:color w:val="C00000"/>
          <w:lang w:val="en-US"/>
        </w:rPr>
        <w:t xml:space="preserve">If anyone thinks they are something when they are not, they deceive themselves. </w:t>
      </w:r>
      <w:r w:rsidRPr="00A12945">
        <w:rPr>
          <w:b/>
          <w:color w:val="C00000"/>
          <w:vertAlign w:val="superscript"/>
          <w:lang w:val="en-US"/>
        </w:rPr>
        <w:t>4 </w:t>
      </w:r>
      <w:r w:rsidRPr="00A12945">
        <w:rPr>
          <w:b/>
          <w:color w:val="C00000"/>
          <w:lang w:val="en-US"/>
        </w:rPr>
        <w:t xml:space="preserve">Each one should test their own actions. Then they can take pride in themselves alone, without comparing themselves to someone else, </w:t>
      </w:r>
      <w:r w:rsidRPr="00A12945">
        <w:rPr>
          <w:b/>
          <w:color w:val="C00000"/>
          <w:vertAlign w:val="superscript"/>
          <w:lang w:val="en-US"/>
        </w:rPr>
        <w:t>5 </w:t>
      </w:r>
      <w:r w:rsidRPr="00A12945">
        <w:rPr>
          <w:b/>
          <w:color w:val="C00000"/>
          <w:lang w:val="en-US"/>
        </w:rPr>
        <w:t>for each one should carry their own load.</w:t>
      </w:r>
    </w:p>
    <w:p w14:paraId="353E3C7D" w14:textId="2FA359D5" w:rsidR="00A12945" w:rsidRPr="00A12945" w:rsidRDefault="00A12945" w:rsidP="00A12945">
      <w:pPr>
        <w:ind w:left="709" w:right="686"/>
        <w:jc w:val="both"/>
        <w:rPr>
          <w:rStyle w:val="Hyperlink"/>
          <w:b/>
          <w:color w:val="C00000"/>
          <w:u w:val="none"/>
        </w:rPr>
      </w:pPr>
    </w:p>
    <w:p w14:paraId="3A3D907B" w14:textId="56A067CD" w:rsidR="002C2439" w:rsidRDefault="00F05787" w:rsidP="00E95F3A">
      <w:pPr>
        <w:rPr>
          <w:rStyle w:val="Hyperlink"/>
          <w:color w:val="000000" w:themeColor="text1"/>
          <w:u w:val="none"/>
        </w:rPr>
      </w:pPr>
      <w:r>
        <w:rPr>
          <w:noProof/>
          <w:color w:val="000000" w:themeColor="text1"/>
        </w:rPr>
        <w:drawing>
          <wp:anchor distT="0" distB="0" distL="114300" distR="114300" simplePos="0" relativeHeight="251661312" behindDoc="0" locked="0" layoutInCell="1" allowOverlap="1" wp14:anchorId="0A897757" wp14:editId="15E4E64B">
            <wp:simplePos x="0" y="0"/>
            <wp:positionH relativeFrom="margin">
              <wp:align>left</wp:align>
            </wp:positionH>
            <wp:positionV relativeFrom="paragraph">
              <wp:posOffset>657225</wp:posOffset>
            </wp:positionV>
            <wp:extent cx="2831465" cy="2124075"/>
            <wp:effectExtent l="133350" t="76200" r="83185" b="142875"/>
            <wp:wrapSquare wrapText="bothSides"/>
            <wp:docPr id="1" name="Picture 1"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3cc0c0cb9a58bbcd925c93f4fd12c04.jpg"/>
                    <pic:cNvPicPr/>
                  </pic:nvPicPr>
                  <pic:blipFill>
                    <a:blip r:embed="rId12">
                      <a:extLst>
                        <a:ext uri="{28A0092B-C50C-407E-A947-70E740481C1C}">
                          <a14:useLocalDpi xmlns:a14="http://schemas.microsoft.com/office/drawing/2010/main" val="0"/>
                        </a:ext>
                      </a:extLst>
                    </a:blip>
                    <a:stretch>
                      <a:fillRect/>
                    </a:stretch>
                  </pic:blipFill>
                  <pic:spPr>
                    <a:xfrm>
                      <a:off x="0" y="0"/>
                      <a:ext cx="2831465" cy="21240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A12945">
        <w:rPr>
          <w:rStyle w:val="Hyperlink"/>
          <w:color w:val="000000" w:themeColor="text1"/>
          <w:u w:val="none"/>
        </w:rPr>
        <w:tab/>
      </w:r>
      <w:r w:rsidR="000C4B74">
        <w:rPr>
          <w:rStyle w:val="Hyperlink"/>
          <w:color w:val="000000" w:themeColor="text1"/>
          <w:u w:val="none"/>
        </w:rPr>
        <w:t xml:space="preserve">The third example of how the church is to walk in the Spirit is by being responsible for our own burdens.  </w:t>
      </w:r>
      <w:r w:rsidR="00C171CC">
        <w:rPr>
          <w:rStyle w:val="Hyperlink"/>
          <w:color w:val="000000" w:themeColor="text1"/>
          <w:u w:val="none"/>
        </w:rPr>
        <w:t>Paul warns that burden-bearing should not lead to “mutual competition or to insidious comparisons of one’s own imagined spiritual maturity” with that perceived in a “weaker” brother.</w:t>
      </w:r>
      <w:r w:rsidR="00C171CC" w:rsidRPr="000C033D">
        <w:rPr>
          <w:vertAlign w:val="superscript"/>
        </w:rPr>
        <w:footnoteReference w:id="34"/>
      </w:r>
      <w:r w:rsidR="00C171CC">
        <w:rPr>
          <w:rStyle w:val="Hyperlink"/>
          <w:color w:val="000000" w:themeColor="text1"/>
          <w:u w:val="none"/>
        </w:rPr>
        <w:t xml:space="preserve">  The sight of an erring brother should not instill feelings of pride</w:t>
      </w:r>
      <w:r w:rsidR="00C171CC" w:rsidRPr="000C033D">
        <w:rPr>
          <w:vertAlign w:val="superscript"/>
        </w:rPr>
        <w:footnoteReference w:id="35"/>
      </w:r>
      <w:r w:rsidR="00C171CC">
        <w:rPr>
          <w:rStyle w:val="Hyperlink"/>
          <w:color w:val="000000" w:themeColor="text1"/>
          <w:u w:val="none"/>
        </w:rPr>
        <w:t xml:space="preserve"> of </w:t>
      </w:r>
      <w:r w:rsidR="00A47785">
        <w:rPr>
          <w:rStyle w:val="Hyperlink"/>
          <w:color w:val="000000" w:themeColor="text1"/>
          <w:u w:val="none"/>
        </w:rPr>
        <w:t>superior</w:t>
      </w:r>
      <w:r w:rsidR="00C171CC">
        <w:rPr>
          <w:rStyle w:val="Hyperlink"/>
          <w:color w:val="000000" w:themeColor="text1"/>
          <w:u w:val="none"/>
        </w:rPr>
        <w:t xml:space="preserve"> spiritual maturity</w:t>
      </w:r>
      <w:r w:rsidR="008C33F0">
        <w:rPr>
          <w:rStyle w:val="Hyperlink"/>
          <w:color w:val="000000" w:themeColor="text1"/>
          <w:u w:val="none"/>
        </w:rPr>
        <w:t>,</w:t>
      </w:r>
      <w:r w:rsidR="00C171CC" w:rsidRPr="000C033D">
        <w:rPr>
          <w:vertAlign w:val="superscript"/>
        </w:rPr>
        <w:footnoteReference w:id="36"/>
      </w:r>
      <w:r w:rsidR="00C171CC">
        <w:rPr>
          <w:rStyle w:val="Hyperlink"/>
          <w:color w:val="000000" w:themeColor="text1"/>
          <w:u w:val="none"/>
        </w:rPr>
        <w:t xml:space="preserve"> </w:t>
      </w:r>
      <w:r w:rsidR="008C33F0">
        <w:rPr>
          <w:rStyle w:val="Hyperlink"/>
          <w:color w:val="000000" w:themeColor="text1"/>
          <w:u w:val="none"/>
        </w:rPr>
        <w:t>but through self-examination humbly see one’s own position as justified before the cross</w:t>
      </w:r>
      <w:r w:rsidR="008C33F0" w:rsidRPr="00505456">
        <w:rPr>
          <w:vertAlign w:val="superscript"/>
        </w:rPr>
        <w:footnoteReference w:id="37"/>
      </w:r>
      <w:r w:rsidR="008C33F0">
        <w:rPr>
          <w:rStyle w:val="Hyperlink"/>
          <w:color w:val="000000" w:themeColor="text1"/>
          <w:u w:val="none"/>
        </w:rPr>
        <w:t xml:space="preserve"> </w:t>
      </w:r>
      <w:r w:rsidR="006561AB">
        <w:rPr>
          <w:rStyle w:val="Hyperlink"/>
          <w:color w:val="000000" w:themeColor="text1"/>
          <w:u w:val="none"/>
        </w:rPr>
        <w:t xml:space="preserve">and as </w:t>
      </w:r>
      <w:r w:rsidR="008C33F0">
        <w:rPr>
          <w:rStyle w:val="Hyperlink"/>
          <w:color w:val="000000" w:themeColor="text1"/>
          <w:u w:val="none"/>
        </w:rPr>
        <w:t>the product of “the transforming work of the Spirit.”</w:t>
      </w:r>
      <w:r w:rsidR="008C33F0" w:rsidRPr="00505456">
        <w:rPr>
          <w:vertAlign w:val="superscript"/>
        </w:rPr>
        <w:footnoteReference w:id="38"/>
      </w:r>
      <w:r w:rsidR="008C33F0">
        <w:rPr>
          <w:rStyle w:val="Hyperlink"/>
          <w:color w:val="000000" w:themeColor="text1"/>
          <w:u w:val="none"/>
        </w:rPr>
        <w:t xml:space="preserve"> </w:t>
      </w:r>
      <w:r w:rsidR="006561AB">
        <w:rPr>
          <w:rStyle w:val="Hyperlink"/>
          <w:color w:val="000000" w:themeColor="text1"/>
          <w:u w:val="none"/>
        </w:rPr>
        <w:t>Paul also warns that one is not to carry the burdens of others at the expense of using their gift of self-discernment (1 Corinthians 11:28, 2 Corinthians 13:5)</w:t>
      </w:r>
      <w:r w:rsidR="006561AB" w:rsidRPr="000C033D">
        <w:rPr>
          <w:vertAlign w:val="superscript"/>
        </w:rPr>
        <w:footnoteReference w:id="39"/>
      </w:r>
      <w:r w:rsidR="006561AB">
        <w:rPr>
          <w:rStyle w:val="Hyperlink"/>
          <w:color w:val="000000" w:themeColor="text1"/>
          <w:u w:val="none"/>
        </w:rPr>
        <w:t xml:space="preserve"> to rightly assess </w:t>
      </w:r>
      <w:r w:rsidR="006509C0">
        <w:rPr>
          <w:rStyle w:val="Hyperlink"/>
          <w:color w:val="000000" w:themeColor="text1"/>
          <w:u w:val="none"/>
        </w:rPr>
        <w:t xml:space="preserve">and repent of their </w:t>
      </w:r>
      <w:r w:rsidR="00A47785">
        <w:rPr>
          <w:rStyle w:val="Hyperlink"/>
          <w:color w:val="000000" w:themeColor="text1"/>
          <w:u w:val="none"/>
        </w:rPr>
        <w:t xml:space="preserve">own </w:t>
      </w:r>
      <w:r w:rsidR="002C2439">
        <w:rPr>
          <w:rStyle w:val="Hyperlink"/>
          <w:color w:val="000000" w:themeColor="text1"/>
          <w:u w:val="none"/>
        </w:rPr>
        <w:t>s</w:t>
      </w:r>
      <w:r w:rsidR="006509C0">
        <w:rPr>
          <w:rStyle w:val="Hyperlink"/>
          <w:color w:val="000000" w:themeColor="text1"/>
          <w:u w:val="none"/>
        </w:rPr>
        <w:t>ins</w:t>
      </w:r>
      <w:r w:rsidR="00A47785">
        <w:rPr>
          <w:rStyle w:val="Hyperlink"/>
          <w:color w:val="000000" w:themeColor="text1"/>
          <w:u w:val="none"/>
        </w:rPr>
        <w:t>,</w:t>
      </w:r>
      <w:r w:rsidR="006509C0">
        <w:rPr>
          <w:rStyle w:val="Hyperlink"/>
          <w:color w:val="000000" w:themeColor="text1"/>
          <w:u w:val="none"/>
        </w:rPr>
        <w:t xml:space="preserve"> of which they alone will be individually accountable</w:t>
      </w:r>
      <w:r w:rsidR="006509C0" w:rsidRPr="000C033D">
        <w:rPr>
          <w:vertAlign w:val="superscript"/>
        </w:rPr>
        <w:footnoteReference w:id="40"/>
      </w:r>
      <w:r w:rsidR="006509C0">
        <w:rPr>
          <w:rStyle w:val="Hyperlink"/>
          <w:color w:val="000000" w:themeColor="text1"/>
          <w:u w:val="none"/>
        </w:rPr>
        <w:t xml:space="preserve"> to God at the judgment.</w:t>
      </w:r>
      <w:r w:rsidR="006509C0" w:rsidRPr="000C033D">
        <w:rPr>
          <w:vertAlign w:val="superscript"/>
        </w:rPr>
        <w:footnoteReference w:id="41"/>
      </w:r>
      <w:r w:rsidR="006509C0">
        <w:rPr>
          <w:rStyle w:val="Hyperlink"/>
          <w:color w:val="000000" w:themeColor="text1"/>
          <w:u w:val="none"/>
        </w:rPr>
        <w:t xml:space="preserve">  </w:t>
      </w:r>
      <w:r w:rsidR="0020078D">
        <w:rPr>
          <w:rStyle w:val="Hyperlink"/>
          <w:color w:val="000000" w:themeColor="text1"/>
          <w:u w:val="none"/>
        </w:rPr>
        <w:t xml:space="preserve">Only we are ultimately responsible for the sin we commit!  </w:t>
      </w:r>
      <w:r w:rsidR="006509C0">
        <w:rPr>
          <w:rStyle w:val="Hyperlink"/>
          <w:color w:val="000000" w:themeColor="text1"/>
          <w:u w:val="none"/>
        </w:rPr>
        <w:t>To avoid the “danger of empty glory and uncritical self-esteem”</w:t>
      </w:r>
      <w:r w:rsidR="006509C0" w:rsidRPr="006509C0">
        <w:rPr>
          <w:vertAlign w:val="superscript"/>
        </w:rPr>
        <w:t xml:space="preserve"> </w:t>
      </w:r>
      <w:r w:rsidR="006509C0" w:rsidRPr="000C033D">
        <w:rPr>
          <w:vertAlign w:val="superscript"/>
        </w:rPr>
        <w:footnoteReference w:id="42"/>
      </w:r>
      <w:r w:rsidR="006509C0">
        <w:rPr>
          <w:rStyle w:val="Hyperlink"/>
          <w:color w:val="000000" w:themeColor="text1"/>
          <w:u w:val="none"/>
        </w:rPr>
        <w:t xml:space="preserve"> of the </w:t>
      </w:r>
      <w:r w:rsidR="00E25166">
        <w:rPr>
          <w:rStyle w:val="Hyperlink"/>
          <w:color w:val="000000" w:themeColor="text1"/>
          <w:u w:val="none"/>
        </w:rPr>
        <w:t>Pharisee</w:t>
      </w:r>
      <w:r w:rsidR="006509C0">
        <w:rPr>
          <w:rStyle w:val="Hyperlink"/>
          <w:color w:val="000000" w:themeColor="text1"/>
          <w:u w:val="none"/>
        </w:rPr>
        <w:t xml:space="preserve"> or the Prodigal Son’s older brother,</w:t>
      </w:r>
      <w:r w:rsidR="006509C0" w:rsidRPr="00505456">
        <w:rPr>
          <w:vertAlign w:val="superscript"/>
        </w:rPr>
        <w:footnoteReference w:id="43"/>
      </w:r>
      <w:r w:rsidR="006509C0">
        <w:rPr>
          <w:rStyle w:val="Hyperlink"/>
          <w:color w:val="000000" w:themeColor="text1"/>
          <w:u w:val="none"/>
        </w:rPr>
        <w:t xml:space="preserve"> the grounds of self-justification </w:t>
      </w:r>
      <w:r w:rsidR="002C2439">
        <w:rPr>
          <w:rStyle w:val="Hyperlink"/>
          <w:color w:val="000000" w:themeColor="text1"/>
          <w:u w:val="none"/>
        </w:rPr>
        <w:t xml:space="preserve">can only be found in </w:t>
      </w:r>
      <w:r w:rsidR="006509C0">
        <w:rPr>
          <w:rStyle w:val="Hyperlink"/>
          <w:color w:val="000000" w:themeColor="text1"/>
          <w:u w:val="none"/>
        </w:rPr>
        <w:t xml:space="preserve">grace </w:t>
      </w:r>
      <w:r w:rsidR="002C2439">
        <w:rPr>
          <w:rStyle w:val="Hyperlink"/>
          <w:color w:val="000000" w:themeColor="text1"/>
          <w:u w:val="none"/>
        </w:rPr>
        <w:t xml:space="preserve">and </w:t>
      </w:r>
      <w:r w:rsidR="006509C0">
        <w:rPr>
          <w:rStyle w:val="Hyperlink"/>
          <w:color w:val="000000" w:themeColor="text1"/>
          <w:u w:val="none"/>
        </w:rPr>
        <w:t xml:space="preserve">through faith </w:t>
      </w:r>
      <w:r w:rsidR="002C2439">
        <w:rPr>
          <w:rStyle w:val="Hyperlink"/>
          <w:color w:val="000000" w:themeColor="text1"/>
          <w:u w:val="none"/>
        </w:rPr>
        <w:t xml:space="preserve">in </w:t>
      </w:r>
      <w:r w:rsidR="0020078D">
        <w:rPr>
          <w:rStyle w:val="Hyperlink"/>
          <w:color w:val="000000" w:themeColor="text1"/>
          <w:u w:val="none"/>
        </w:rPr>
        <w:t xml:space="preserve">Jesus </w:t>
      </w:r>
      <w:r w:rsidR="002C2439">
        <w:rPr>
          <w:rStyle w:val="Hyperlink"/>
          <w:color w:val="000000" w:themeColor="text1"/>
          <w:u w:val="none"/>
        </w:rPr>
        <w:t xml:space="preserve">Christ </w:t>
      </w:r>
      <w:r w:rsidR="006509C0">
        <w:rPr>
          <w:rStyle w:val="Hyperlink"/>
          <w:color w:val="000000" w:themeColor="text1"/>
          <w:u w:val="none"/>
        </w:rPr>
        <w:t>(Ephesians 2:8-9)</w:t>
      </w:r>
      <w:r w:rsidR="002C2439">
        <w:rPr>
          <w:rStyle w:val="Hyperlink"/>
          <w:color w:val="000000" w:themeColor="text1"/>
          <w:u w:val="none"/>
        </w:rPr>
        <w:t>!  It is only when we take responsibility for our own sins that our motives are pure enough to generously carry the burdens of others out of love for God and them.</w:t>
      </w:r>
      <w:r w:rsidR="002C2439" w:rsidRPr="000C033D">
        <w:rPr>
          <w:vertAlign w:val="superscript"/>
        </w:rPr>
        <w:footnoteReference w:id="44"/>
      </w:r>
    </w:p>
    <w:p w14:paraId="5424405F" w14:textId="77777777" w:rsidR="006509C0" w:rsidRDefault="006509C0" w:rsidP="008C33F0">
      <w:pPr>
        <w:ind w:firstLine="720"/>
        <w:rPr>
          <w:rStyle w:val="Hyperlink"/>
          <w:color w:val="000000" w:themeColor="text1"/>
          <w:u w:val="none"/>
        </w:rPr>
      </w:pPr>
    </w:p>
    <w:p w14:paraId="7440D322" w14:textId="0087F2FE" w:rsidR="00C006FA" w:rsidRDefault="00C006FA" w:rsidP="00973B84">
      <w:pPr>
        <w:rPr>
          <w:rStyle w:val="Hyperlink"/>
          <w:color w:val="000000" w:themeColor="text1"/>
          <w:u w:val="none"/>
        </w:rPr>
      </w:pPr>
    </w:p>
    <w:p w14:paraId="49C907DF" w14:textId="7BA0CF65" w:rsidR="002C2439" w:rsidRPr="00A4563E" w:rsidRDefault="00A4563E" w:rsidP="002C2439">
      <w:pPr>
        <w:rPr>
          <w:rStyle w:val="Hyperlink"/>
          <w:b/>
          <w:color w:val="000000" w:themeColor="text1"/>
          <w:u w:val="none"/>
        </w:rPr>
      </w:pPr>
      <w:r w:rsidRPr="00A4563E">
        <w:rPr>
          <w:rStyle w:val="Hyperlink"/>
          <w:b/>
          <w:color w:val="000000" w:themeColor="text1"/>
          <w:u w:val="none"/>
        </w:rPr>
        <w:t>Doing Good by Sharing with the Pasto</w:t>
      </w:r>
      <w:r w:rsidR="000C4B74">
        <w:rPr>
          <w:rStyle w:val="Hyperlink"/>
          <w:b/>
          <w:color w:val="000000" w:themeColor="text1"/>
          <w:u w:val="none"/>
        </w:rPr>
        <w:t>r</w:t>
      </w:r>
    </w:p>
    <w:p w14:paraId="403FE3DB" w14:textId="77777777" w:rsidR="002C2439" w:rsidRDefault="002C2439" w:rsidP="002C2439">
      <w:pPr>
        <w:rPr>
          <w:rStyle w:val="Hyperlink"/>
          <w:color w:val="000000" w:themeColor="text1"/>
          <w:u w:val="none"/>
        </w:rPr>
      </w:pPr>
    </w:p>
    <w:p w14:paraId="3BC5DE40" w14:textId="561E67FE" w:rsidR="00495225" w:rsidRPr="00A4563E" w:rsidRDefault="00A4563E" w:rsidP="00A4563E">
      <w:pPr>
        <w:ind w:left="709" w:right="828"/>
        <w:rPr>
          <w:rStyle w:val="Hyperlink"/>
          <w:b/>
          <w:color w:val="C00000"/>
          <w:u w:val="none"/>
        </w:rPr>
      </w:pPr>
      <w:r w:rsidRPr="00A4563E">
        <w:rPr>
          <w:b/>
          <w:color w:val="C00000"/>
          <w:vertAlign w:val="superscript"/>
          <w:lang w:val="en-US"/>
        </w:rPr>
        <w:t>6</w:t>
      </w:r>
      <w:r w:rsidRPr="00A4563E">
        <w:rPr>
          <w:b/>
          <w:color w:val="C00000"/>
          <w:lang w:val="en-US"/>
        </w:rPr>
        <w:t>Nevertheless, the one who receives instruction in the word should share all good things with their instructor.</w:t>
      </w:r>
    </w:p>
    <w:p w14:paraId="7BDEF89D" w14:textId="67C86025" w:rsidR="00505456" w:rsidRDefault="00505456" w:rsidP="00973B84">
      <w:pPr>
        <w:rPr>
          <w:rStyle w:val="Hyperlink"/>
          <w:color w:val="000000" w:themeColor="text1"/>
          <w:u w:val="none"/>
        </w:rPr>
      </w:pPr>
    </w:p>
    <w:p w14:paraId="0289ABA6" w14:textId="456F0D99" w:rsidR="007F5D2C" w:rsidRDefault="002B03B3" w:rsidP="00973B84">
      <w:pPr>
        <w:rPr>
          <w:rStyle w:val="Hyperlink"/>
          <w:color w:val="000000" w:themeColor="text1"/>
          <w:u w:val="none"/>
        </w:rPr>
      </w:pPr>
      <w:r>
        <w:rPr>
          <w:noProof/>
          <w:color w:val="000000" w:themeColor="text1"/>
        </w:rPr>
        <w:lastRenderedPageBreak/>
        <w:drawing>
          <wp:anchor distT="0" distB="0" distL="114300" distR="114300" simplePos="0" relativeHeight="251663360" behindDoc="0" locked="0" layoutInCell="1" allowOverlap="1" wp14:anchorId="6D315AE2" wp14:editId="1E5B1B28">
            <wp:simplePos x="0" y="0"/>
            <wp:positionH relativeFrom="margin">
              <wp:align>left</wp:align>
            </wp:positionH>
            <wp:positionV relativeFrom="paragraph">
              <wp:posOffset>752475</wp:posOffset>
            </wp:positionV>
            <wp:extent cx="2776220" cy="1847850"/>
            <wp:effectExtent l="133350" t="76200" r="81280" b="133350"/>
            <wp:wrapSquare wrapText="bothSides"/>
            <wp:docPr id="3" name="Picture 3" descr="A hand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png"/>
                    <pic:cNvPicPr/>
                  </pic:nvPicPr>
                  <pic:blipFill>
                    <a:blip r:embed="rId13">
                      <a:extLst>
                        <a:ext uri="{28A0092B-C50C-407E-A947-70E740481C1C}">
                          <a14:useLocalDpi xmlns:a14="http://schemas.microsoft.com/office/drawing/2010/main" val="0"/>
                        </a:ext>
                      </a:extLst>
                    </a:blip>
                    <a:stretch>
                      <a:fillRect/>
                    </a:stretch>
                  </pic:blipFill>
                  <pic:spPr>
                    <a:xfrm>
                      <a:off x="0" y="0"/>
                      <a:ext cx="2776220" cy="1847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A4563E">
        <w:rPr>
          <w:rStyle w:val="Hyperlink"/>
          <w:color w:val="000000" w:themeColor="text1"/>
          <w:u w:val="none"/>
        </w:rPr>
        <w:tab/>
      </w:r>
      <w:r w:rsidR="000C4B74">
        <w:rPr>
          <w:rStyle w:val="Hyperlink"/>
          <w:color w:val="000000" w:themeColor="text1"/>
          <w:u w:val="none"/>
        </w:rPr>
        <w:t xml:space="preserve">The fourth example of how the church is to walk in the Spirit is by </w:t>
      </w:r>
      <w:r w:rsidR="0030072D">
        <w:rPr>
          <w:rStyle w:val="Hyperlink"/>
          <w:color w:val="000000" w:themeColor="text1"/>
          <w:u w:val="none"/>
        </w:rPr>
        <w:t>providing</w:t>
      </w:r>
      <w:r w:rsidR="000C4B74">
        <w:rPr>
          <w:rStyle w:val="Hyperlink"/>
          <w:color w:val="000000" w:themeColor="text1"/>
          <w:u w:val="none"/>
        </w:rPr>
        <w:t xml:space="preserve"> for the </w:t>
      </w:r>
      <w:r w:rsidR="0030072D">
        <w:rPr>
          <w:rStyle w:val="Hyperlink"/>
          <w:color w:val="000000" w:themeColor="text1"/>
          <w:u w:val="none"/>
        </w:rPr>
        <w:t xml:space="preserve">financial needs of the </w:t>
      </w:r>
      <w:r w:rsidR="000C4B74">
        <w:rPr>
          <w:rStyle w:val="Hyperlink"/>
          <w:color w:val="000000" w:themeColor="text1"/>
          <w:u w:val="none"/>
        </w:rPr>
        <w:t>pastor.  “In the spirit of reciprocity,”</w:t>
      </w:r>
      <w:r w:rsidR="000C4B74" w:rsidRPr="001623CE">
        <w:rPr>
          <w:vertAlign w:val="superscript"/>
        </w:rPr>
        <w:footnoteReference w:id="45"/>
      </w:r>
      <w:r w:rsidR="000C4B74">
        <w:rPr>
          <w:rStyle w:val="Hyperlink"/>
          <w:color w:val="000000" w:themeColor="text1"/>
          <w:u w:val="none"/>
        </w:rPr>
        <w:t xml:space="preserve"> those whom have received the benefits of the pastor’s </w:t>
      </w:r>
      <w:r w:rsidR="003115AB">
        <w:rPr>
          <w:rStyle w:val="Hyperlink"/>
          <w:color w:val="000000" w:themeColor="text1"/>
          <w:u w:val="none"/>
        </w:rPr>
        <w:t>teaching and preaching</w:t>
      </w:r>
      <w:r w:rsidR="000C4B74">
        <w:rPr>
          <w:rStyle w:val="Hyperlink"/>
          <w:color w:val="000000" w:themeColor="text1"/>
          <w:u w:val="none"/>
        </w:rPr>
        <w:t xml:space="preserve"> should “bear the burden of financially supporting” them.</w:t>
      </w:r>
      <w:r w:rsidR="000C4B74" w:rsidRPr="001623CE">
        <w:rPr>
          <w:vertAlign w:val="superscript"/>
        </w:rPr>
        <w:footnoteReference w:id="46"/>
      </w:r>
      <w:r w:rsidR="007F5D2C">
        <w:rPr>
          <w:rStyle w:val="Hyperlink"/>
          <w:color w:val="000000" w:themeColor="text1"/>
          <w:u w:val="none"/>
        </w:rPr>
        <w:t xml:space="preserve">  </w:t>
      </w:r>
      <w:r w:rsidR="00922224">
        <w:rPr>
          <w:rStyle w:val="Hyperlink"/>
          <w:color w:val="000000" w:themeColor="text1"/>
          <w:u w:val="none"/>
        </w:rPr>
        <w:t xml:space="preserve">The time </w:t>
      </w:r>
      <w:r w:rsidR="00CB7D70">
        <w:rPr>
          <w:rStyle w:val="Hyperlink"/>
          <w:color w:val="000000" w:themeColor="text1"/>
          <w:u w:val="none"/>
        </w:rPr>
        <w:t xml:space="preserve">devoted to ministry and not </w:t>
      </w:r>
      <w:r w:rsidR="003115AB">
        <w:rPr>
          <w:rStyle w:val="Hyperlink"/>
          <w:color w:val="000000" w:themeColor="text1"/>
          <w:u w:val="none"/>
        </w:rPr>
        <w:t>to</w:t>
      </w:r>
      <w:r w:rsidR="00CB7D70">
        <w:rPr>
          <w:rStyle w:val="Hyperlink"/>
          <w:color w:val="000000" w:themeColor="text1"/>
          <w:u w:val="none"/>
        </w:rPr>
        <w:t xml:space="preserve"> providing for oneself should be compensated,</w:t>
      </w:r>
      <w:r w:rsidR="00CB7D70" w:rsidRPr="00D72851">
        <w:rPr>
          <w:vertAlign w:val="superscript"/>
        </w:rPr>
        <w:footnoteReference w:id="47"/>
      </w:r>
      <w:r w:rsidR="00CB7D70">
        <w:rPr>
          <w:rStyle w:val="Hyperlink"/>
          <w:color w:val="000000" w:themeColor="text1"/>
          <w:u w:val="none"/>
        </w:rPr>
        <w:t xml:space="preserve"> for the “workman” is worthy of his/her pay (1 Corinthians 9:11, 14; 1 Timothy 5:17, 18).</w:t>
      </w:r>
      <w:r w:rsidR="00CB7D70" w:rsidRPr="001623CE">
        <w:rPr>
          <w:vertAlign w:val="superscript"/>
        </w:rPr>
        <w:footnoteReference w:id="48"/>
      </w:r>
      <w:r w:rsidR="00CB7D70">
        <w:rPr>
          <w:rStyle w:val="Hyperlink"/>
          <w:color w:val="000000" w:themeColor="text1"/>
          <w:u w:val="none"/>
        </w:rPr>
        <w:t xml:space="preserve">  </w:t>
      </w:r>
      <w:r w:rsidR="007F5D2C">
        <w:rPr>
          <w:rStyle w:val="Hyperlink"/>
          <w:color w:val="000000" w:themeColor="text1"/>
          <w:u w:val="none"/>
        </w:rPr>
        <w:t>Few things “disclose the priorities of the heart”</w:t>
      </w:r>
      <w:r w:rsidR="007F5D2C" w:rsidRPr="007F5D2C">
        <w:rPr>
          <w:vertAlign w:val="superscript"/>
        </w:rPr>
        <w:t xml:space="preserve"> </w:t>
      </w:r>
      <w:r w:rsidR="007F5D2C" w:rsidRPr="001623CE">
        <w:rPr>
          <w:vertAlign w:val="superscript"/>
        </w:rPr>
        <w:footnoteReference w:id="49"/>
      </w:r>
      <w:r w:rsidR="007F5D2C">
        <w:rPr>
          <w:rStyle w:val="Hyperlink"/>
          <w:color w:val="000000" w:themeColor="text1"/>
          <w:u w:val="none"/>
        </w:rPr>
        <w:t xml:space="preserve"> more clearly than the giving of alms!</w:t>
      </w:r>
      <w:r w:rsidR="007F5D2C" w:rsidRPr="001623CE">
        <w:rPr>
          <w:vertAlign w:val="superscript"/>
        </w:rPr>
        <w:footnoteReference w:id="50"/>
      </w:r>
      <w:r w:rsidR="007F5D2C">
        <w:rPr>
          <w:rStyle w:val="Hyperlink"/>
          <w:color w:val="000000" w:themeColor="text1"/>
          <w:u w:val="none"/>
        </w:rPr>
        <w:t xml:space="preserve"> </w:t>
      </w:r>
      <w:r w:rsidR="000C4B74">
        <w:rPr>
          <w:rStyle w:val="Hyperlink"/>
          <w:color w:val="000000" w:themeColor="text1"/>
          <w:u w:val="none"/>
        </w:rPr>
        <w:t xml:space="preserve"> </w:t>
      </w:r>
      <w:r w:rsidR="007F5D2C">
        <w:rPr>
          <w:rStyle w:val="Hyperlink"/>
          <w:color w:val="000000" w:themeColor="text1"/>
          <w:u w:val="none"/>
        </w:rPr>
        <w:t>Too many churches have lean harvests due to their “unsympathetic attitude towards the ministers of the Gospel”</w:t>
      </w:r>
      <w:r w:rsidR="007F5D2C" w:rsidRPr="007F5D2C">
        <w:rPr>
          <w:vertAlign w:val="superscript"/>
        </w:rPr>
        <w:t xml:space="preserve"> </w:t>
      </w:r>
      <w:r w:rsidR="007F5D2C" w:rsidRPr="001623CE">
        <w:rPr>
          <w:vertAlign w:val="superscript"/>
        </w:rPr>
        <w:footnoteReference w:id="51"/>
      </w:r>
      <w:r w:rsidR="007F5D2C">
        <w:rPr>
          <w:rStyle w:val="Hyperlink"/>
          <w:color w:val="000000" w:themeColor="text1"/>
          <w:u w:val="none"/>
        </w:rPr>
        <w:t xml:space="preserve"> </w:t>
      </w:r>
      <w:r w:rsidR="00CD55A3">
        <w:rPr>
          <w:rStyle w:val="Hyperlink"/>
          <w:color w:val="000000" w:themeColor="text1"/>
          <w:u w:val="none"/>
        </w:rPr>
        <w:t>and their missionaries.</w:t>
      </w:r>
      <w:r w:rsidR="00CD55A3" w:rsidRPr="001623CE">
        <w:rPr>
          <w:vertAlign w:val="superscript"/>
        </w:rPr>
        <w:footnoteReference w:id="52"/>
      </w:r>
      <w:r w:rsidR="00CD55A3">
        <w:rPr>
          <w:rStyle w:val="Hyperlink"/>
          <w:color w:val="000000" w:themeColor="text1"/>
          <w:u w:val="none"/>
        </w:rPr>
        <w:t xml:space="preserve">  </w:t>
      </w:r>
      <w:r w:rsidR="007F5D2C">
        <w:rPr>
          <w:rStyle w:val="Hyperlink"/>
          <w:color w:val="000000" w:themeColor="text1"/>
          <w:u w:val="none"/>
        </w:rPr>
        <w:t>I am a bi-vocational pastor and as such have much of my needs already provided for</w:t>
      </w:r>
      <w:r w:rsidR="00A47785">
        <w:rPr>
          <w:rStyle w:val="Hyperlink"/>
          <w:color w:val="000000" w:themeColor="text1"/>
          <w:u w:val="none"/>
        </w:rPr>
        <w:t xml:space="preserve"> by my full-time job</w:t>
      </w:r>
      <w:r w:rsidR="007F5D2C">
        <w:rPr>
          <w:rStyle w:val="Hyperlink"/>
          <w:color w:val="000000" w:themeColor="text1"/>
          <w:u w:val="none"/>
        </w:rPr>
        <w:t xml:space="preserve">.  The support I do receive </w:t>
      </w:r>
      <w:r w:rsidR="00CD55A3">
        <w:rPr>
          <w:rStyle w:val="Hyperlink"/>
          <w:color w:val="000000" w:themeColor="text1"/>
          <w:u w:val="none"/>
        </w:rPr>
        <w:t xml:space="preserve">from the church </w:t>
      </w:r>
      <w:r w:rsidR="007F5D2C">
        <w:rPr>
          <w:rStyle w:val="Hyperlink"/>
          <w:color w:val="000000" w:themeColor="text1"/>
          <w:u w:val="none"/>
        </w:rPr>
        <w:t xml:space="preserve">I am grateful for without this support I would have to take on </w:t>
      </w:r>
      <w:r w:rsidR="00CD55A3">
        <w:rPr>
          <w:rStyle w:val="Hyperlink"/>
          <w:color w:val="000000" w:themeColor="text1"/>
          <w:u w:val="none"/>
        </w:rPr>
        <w:t xml:space="preserve">a </w:t>
      </w:r>
      <w:r w:rsidR="00A47785">
        <w:rPr>
          <w:rStyle w:val="Hyperlink"/>
          <w:color w:val="000000" w:themeColor="text1"/>
          <w:u w:val="none"/>
        </w:rPr>
        <w:t xml:space="preserve">much </w:t>
      </w:r>
      <w:r w:rsidR="00CD55A3">
        <w:rPr>
          <w:rStyle w:val="Hyperlink"/>
          <w:color w:val="000000" w:themeColor="text1"/>
          <w:u w:val="none"/>
        </w:rPr>
        <w:t xml:space="preserve">higher position at work and as a result </w:t>
      </w:r>
      <w:r w:rsidR="00A47785">
        <w:rPr>
          <w:rStyle w:val="Hyperlink"/>
          <w:color w:val="000000" w:themeColor="text1"/>
          <w:u w:val="none"/>
        </w:rPr>
        <w:t xml:space="preserve">would </w:t>
      </w:r>
      <w:r w:rsidR="00CD55A3">
        <w:rPr>
          <w:rStyle w:val="Hyperlink"/>
          <w:color w:val="000000" w:themeColor="text1"/>
          <w:u w:val="none"/>
        </w:rPr>
        <w:t xml:space="preserve">have less time to devote to His flock.  The members of McKees Mills Baptist church have traditionally given from </w:t>
      </w:r>
      <w:r w:rsidR="008D4504">
        <w:rPr>
          <w:rStyle w:val="Hyperlink"/>
          <w:color w:val="000000" w:themeColor="text1"/>
          <w:u w:val="none"/>
        </w:rPr>
        <w:t>chee</w:t>
      </w:r>
      <w:r>
        <w:rPr>
          <w:rStyle w:val="Hyperlink"/>
          <w:color w:val="000000" w:themeColor="text1"/>
          <w:u w:val="none"/>
        </w:rPr>
        <w:t xml:space="preserve">rful </w:t>
      </w:r>
      <w:r w:rsidR="00CD55A3">
        <w:rPr>
          <w:rStyle w:val="Hyperlink"/>
          <w:color w:val="000000" w:themeColor="text1"/>
          <w:u w:val="none"/>
        </w:rPr>
        <w:t>hearts</w:t>
      </w:r>
      <w:r>
        <w:rPr>
          <w:rStyle w:val="Hyperlink"/>
          <w:color w:val="000000" w:themeColor="text1"/>
          <w:u w:val="none"/>
        </w:rPr>
        <w:t xml:space="preserve"> (2 Corinthians 9:7) </w:t>
      </w:r>
      <w:r w:rsidR="00CD55A3">
        <w:rPr>
          <w:rStyle w:val="Hyperlink"/>
          <w:color w:val="000000" w:themeColor="text1"/>
          <w:u w:val="none"/>
        </w:rPr>
        <w:t>to keep the ministry of this church operational and despite being a small church, God has kept not only our door open but our hearts as well.</w:t>
      </w:r>
    </w:p>
    <w:p w14:paraId="477D0BBB" w14:textId="2337E0F3" w:rsidR="007F5D2C" w:rsidRDefault="007F5D2C" w:rsidP="00973B84">
      <w:pPr>
        <w:rPr>
          <w:color w:val="000000" w:themeColor="text1"/>
        </w:rPr>
      </w:pPr>
    </w:p>
    <w:p w14:paraId="31BD7FDA" w14:textId="584FA6C7" w:rsidR="007F5D2C" w:rsidRDefault="007F5D2C" w:rsidP="00973B84">
      <w:pPr>
        <w:rPr>
          <w:color w:val="000000" w:themeColor="text1"/>
        </w:rPr>
      </w:pPr>
    </w:p>
    <w:p w14:paraId="02BDFC29" w14:textId="21159D8F" w:rsidR="00F86910" w:rsidRPr="00F86910" w:rsidRDefault="00F86910" w:rsidP="00973B84">
      <w:pPr>
        <w:rPr>
          <w:b/>
          <w:color w:val="000000" w:themeColor="text1"/>
        </w:rPr>
      </w:pPr>
      <w:r w:rsidRPr="00F86910">
        <w:rPr>
          <w:b/>
          <w:color w:val="000000" w:themeColor="text1"/>
        </w:rPr>
        <w:t xml:space="preserve">Warning:  What you Sow you </w:t>
      </w:r>
      <w:r>
        <w:rPr>
          <w:b/>
          <w:color w:val="000000" w:themeColor="text1"/>
        </w:rPr>
        <w:t xml:space="preserve">Shall </w:t>
      </w:r>
      <w:r w:rsidRPr="00F86910">
        <w:rPr>
          <w:b/>
          <w:color w:val="000000" w:themeColor="text1"/>
        </w:rPr>
        <w:t>Reap</w:t>
      </w:r>
    </w:p>
    <w:p w14:paraId="2DC8F7D0" w14:textId="11D7AB34" w:rsidR="00F86910" w:rsidRDefault="00F86910" w:rsidP="00973B84">
      <w:pPr>
        <w:rPr>
          <w:color w:val="000000" w:themeColor="text1"/>
        </w:rPr>
      </w:pPr>
    </w:p>
    <w:p w14:paraId="19CF9414" w14:textId="2876BC0F" w:rsidR="00F86910" w:rsidRPr="00676F5B" w:rsidRDefault="00676F5B" w:rsidP="00676F5B">
      <w:pPr>
        <w:ind w:left="709" w:right="828"/>
        <w:jc w:val="both"/>
        <w:rPr>
          <w:b/>
          <w:color w:val="C00000"/>
        </w:rPr>
      </w:pPr>
      <w:r w:rsidRPr="00676F5B">
        <w:rPr>
          <w:b/>
          <w:color w:val="C00000"/>
          <w:vertAlign w:val="superscript"/>
          <w:lang w:val="en-US"/>
        </w:rPr>
        <w:t>7 </w:t>
      </w:r>
      <w:r w:rsidRPr="00676F5B">
        <w:rPr>
          <w:b/>
          <w:color w:val="C00000"/>
          <w:lang w:val="en-US"/>
        </w:rPr>
        <w:t xml:space="preserve">Do not be deceived: God cannot be mocked. A man reaps what he </w:t>
      </w:r>
      <w:proofErr w:type="spellStart"/>
      <w:r w:rsidRPr="00676F5B">
        <w:rPr>
          <w:b/>
          <w:color w:val="C00000"/>
          <w:lang w:val="en-US"/>
        </w:rPr>
        <w:t>sows.</w:t>
      </w:r>
      <w:proofErr w:type="spellEnd"/>
      <w:r w:rsidRPr="00676F5B">
        <w:rPr>
          <w:b/>
          <w:color w:val="C00000"/>
          <w:lang w:val="en-US"/>
        </w:rPr>
        <w:t xml:space="preserve"> </w:t>
      </w:r>
      <w:r w:rsidRPr="00676F5B">
        <w:rPr>
          <w:b/>
          <w:color w:val="C00000"/>
          <w:vertAlign w:val="superscript"/>
          <w:lang w:val="en-US"/>
        </w:rPr>
        <w:t>8 </w:t>
      </w:r>
      <w:r w:rsidRPr="00676F5B">
        <w:rPr>
          <w:b/>
          <w:color w:val="C00000"/>
          <w:lang w:val="en-US"/>
        </w:rPr>
        <w:t>Whoever sows to please their flesh, from the flesh will reap destruction; whoever sows to please the Spirit, from the Spirit will reap eternal life</w:t>
      </w:r>
    </w:p>
    <w:p w14:paraId="40CBA1E9" w14:textId="77777777" w:rsidR="007F5D2C" w:rsidRPr="007F5D2C" w:rsidRDefault="007F5D2C" w:rsidP="00973B84">
      <w:pPr>
        <w:rPr>
          <w:color w:val="000000" w:themeColor="text1"/>
        </w:rPr>
      </w:pPr>
    </w:p>
    <w:p w14:paraId="25858A3C" w14:textId="48CB6679" w:rsidR="000D5601" w:rsidRDefault="00676F5B" w:rsidP="00973B84">
      <w:pPr>
        <w:rPr>
          <w:lang w:val="en-US"/>
        </w:rPr>
      </w:pPr>
      <w:r>
        <w:rPr>
          <w:rStyle w:val="Hyperlink"/>
          <w:color w:val="000000" w:themeColor="text1"/>
          <w:u w:val="none"/>
        </w:rPr>
        <w:tab/>
      </w:r>
      <w:r w:rsidR="000D5601">
        <w:rPr>
          <w:lang w:val="en-US"/>
        </w:rPr>
        <w:t xml:space="preserve">God cannot be mocked, one </w:t>
      </w:r>
      <w:r w:rsidR="00A47785">
        <w:rPr>
          <w:lang w:val="en-US"/>
        </w:rPr>
        <w:t xml:space="preserve">simply </w:t>
      </w:r>
      <w:r w:rsidR="000D5601">
        <w:rPr>
          <w:lang w:val="en-US"/>
        </w:rPr>
        <w:t>cannot escape reaping what one sows (Proverbs 22:8;</w:t>
      </w:r>
      <w:r w:rsidR="00771354">
        <w:rPr>
          <w:lang w:val="en-US"/>
        </w:rPr>
        <w:t xml:space="preserve"> Job 4:8; Hosea 10:12-13)</w:t>
      </w:r>
      <w:r w:rsidR="000D5601">
        <w:rPr>
          <w:lang w:val="en-US"/>
        </w:rPr>
        <w:t>!</w:t>
      </w:r>
      <w:r w:rsidR="000D5601" w:rsidRPr="00DD4302">
        <w:rPr>
          <w:vertAlign w:val="superscript"/>
        </w:rPr>
        <w:footnoteReference w:id="53"/>
      </w:r>
      <w:r w:rsidR="000D5601">
        <w:rPr>
          <w:lang w:val="en-US"/>
        </w:rPr>
        <w:t xml:space="preserve"> Just because Christian</w:t>
      </w:r>
      <w:r w:rsidR="00872397">
        <w:rPr>
          <w:lang w:val="en-US"/>
        </w:rPr>
        <w:t>s</w:t>
      </w:r>
      <w:r w:rsidR="000D5601">
        <w:rPr>
          <w:lang w:val="en-US"/>
        </w:rPr>
        <w:t xml:space="preserve"> ha</w:t>
      </w:r>
      <w:r w:rsidR="00872397">
        <w:rPr>
          <w:lang w:val="en-US"/>
        </w:rPr>
        <w:t>ve</w:t>
      </w:r>
      <w:r w:rsidR="000D5601">
        <w:rPr>
          <w:lang w:val="en-US"/>
        </w:rPr>
        <w:t xml:space="preserve"> been freed from the law of </w:t>
      </w:r>
      <w:r w:rsidR="00F7337F">
        <w:rPr>
          <w:lang w:val="en-US"/>
        </w:rPr>
        <w:t>Moses</w:t>
      </w:r>
      <w:r w:rsidR="000D5601" w:rsidRPr="00723E33">
        <w:rPr>
          <w:vertAlign w:val="superscript"/>
        </w:rPr>
        <w:footnoteReference w:id="54"/>
      </w:r>
      <w:r w:rsidR="000D5601">
        <w:rPr>
          <w:lang w:val="en-US"/>
        </w:rPr>
        <w:t xml:space="preserve"> does not mean there is an “absence of consequences or accountability” for the crop </w:t>
      </w:r>
      <w:r w:rsidR="00872397">
        <w:rPr>
          <w:lang w:val="en-US"/>
        </w:rPr>
        <w:t>they plant</w:t>
      </w:r>
      <w:r w:rsidR="000D5601">
        <w:rPr>
          <w:lang w:val="en-US"/>
        </w:rPr>
        <w:t>.</w:t>
      </w:r>
      <w:r w:rsidR="000D5601" w:rsidRPr="00723E33">
        <w:rPr>
          <w:vertAlign w:val="superscript"/>
        </w:rPr>
        <w:footnoteReference w:id="55"/>
      </w:r>
      <w:r w:rsidR="000D5601">
        <w:rPr>
          <w:lang w:val="en-US"/>
        </w:rPr>
        <w:t xml:space="preserve">  </w:t>
      </w:r>
      <w:r w:rsidR="00771354">
        <w:rPr>
          <w:lang w:val="en-US"/>
        </w:rPr>
        <w:t>It is the “immutable law of God”</w:t>
      </w:r>
      <w:r w:rsidR="00771354" w:rsidRPr="00771354">
        <w:rPr>
          <w:vertAlign w:val="superscript"/>
        </w:rPr>
        <w:t xml:space="preserve"> </w:t>
      </w:r>
      <w:r w:rsidR="00771354" w:rsidRPr="00DD4302">
        <w:rPr>
          <w:vertAlign w:val="superscript"/>
        </w:rPr>
        <w:footnoteReference w:id="56"/>
      </w:r>
      <w:r w:rsidR="00771354">
        <w:rPr>
          <w:lang w:val="en-US"/>
        </w:rPr>
        <w:t xml:space="preserve"> or “moral order of God’s economy”</w:t>
      </w:r>
      <w:r w:rsidR="00771354" w:rsidRPr="00723E33">
        <w:rPr>
          <w:vertAlign w:val="superscript"/>
        </w:rPr>
        <w:footnoteReference w:id="57"/>
      </w:r>
      <w:r w:rsidR="00771354">
        <w:rPr>
          <w:lang w:val="en-US"/>
        </w:rPr>
        <w:t xml:space="preserve"> that those who give into their “self-seeking drives and impulses”</w:t>
      </w:r>
      <w:r w:rsidR="00E63396" w:rsidRPr="00E63396">
        <w:rPr>
          <w:vertAlign w:val="superscript"/>
        </w:rPr>
        <w:t xml:space="preserve"> </w:t>
      </w:r>
      <w:r w:rsidR="00E63396" w:rsidRPr="00723E33">
        <w:rPr>
          <w:vertAlign w:val="superscript"/>
        </w:rPr>
        <w:footnoteReference w:id="58"/>
      </w:r>
      <w:r w:rsidR="00771354">
        <w:rPr>
          <w:lang w:val="en-US"/>
        </w:rPr>
        <w:t xml:space="preserve"> to </w:t>
      </w:r>
      <w:r w:rsidR="00E63396">
        <w:rPr>
          <w:lang w:val="en-US"/>
        </w:rPr>
        <w:t xml:space="preserve">please </w:t>
      </w:r>
      <w:r w:rsidR="00771354">
        <w:rPr>
          <w:lang w:val="en-US"/>
        </w:rPr>
        <w:t>the flesh will reap a harvest of moral</w:t>
      </w:r>
      <w:r w:rsidR="00F7337F">
        <w:rPr>
          <w:lang w:val="en-US"/>
        </w:rPr>
        <w:t xml:space="preserve">, </w:t>
      </w:r>
      <w:r w:rsidR="00D93BC2">
        <w:rPr>
          <w:noProof/>
          <w:lang w:val="en-US"/>
        </w:rPr>
        <w:lastRenderedPageBreak/>
        <w:drawing>
          <wp:anchor distT="0" distB="0" distL="114300" distR="114300" simplePos="0" relativeHeight="251664384" behindDoc="0" locked="0" layoutInCell="1" allowOverlap="1" wp14:anchorId="643309E8" wp14:editId="4C219FE9">
            <wp:simplePos x="0" y="0"/>
            <wp:positionH relativeFrom="margin">
              <wp:posOffset>133350</wp:posOffset>
            </wp:positionH>
            <wp:positionV relativeFrom="paragraph">
              <wp:posOffset>76200</wp:posOffset>
            </wp:positionV>
            <wp:extent cx="2724150" cy="2041525"/>
            <wp:effectExtent l="114300" t="76200" r="57150" b="130175"/>
            <wp:wrapSquare wrapText="bothSides"/>
            <wp:docPr id="4" name="Picture 4"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14">
                      <a:extLst>
                        <a:ext uri="{28A0092B-C50C-407E-A947-70E740481C1C}">
                          <a14:useLocalDpi xmlns:a14="http://schemas.microsoft.com/office/drawing/2010/main" val="0"/>
                        </a:ext>
                      </a:extLst>
                    </a:blip>
                    <a:stretch>
                      <a:fillRect/>
                    </a:stretch>
                  </pic:blipFill>
                  <pic:spPr>
                    <a:xfrm>
                      <a:off x="0" y="0"/>
                      <a:ext cx="2724150" cy="2041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71354">
        <w:rPr>
          <w:lang w:val="en-US"/>
        </w:rPr>
        <w:t>spiritual decay</w:t>
      </w:r>
      <w:r w:rsidR="00771354" w:rsidRPr="00DD4302">
        <w:rPr>
          <w:vertAlign w:val="superscript"/>
        </w:rPr>
        <w:footnoteReference w:id="59"/>
      </w:r>
      <w:r w:rsidR="00771354">
        <w:rPr>
          <w:lang w:val="en-US"/>
        </w:rPr>
        <w:t xml:space="preserve"> </w:t>
      </w:r>
      <w:r w:rsidR="00E63396">
        <w:rPr>
          <w:lang w:val="en-US"/>
        </w:rPr>
        <w:t>and ruin</w:t>
      </w:r>
      <w:r w:rsidR="00E63396" w:rsidRPr="00DD4302">
        <w:rPr>
          <w:vertAlign w:val="superscript"/>
        </w:rPr>
        <w:footnoteReference w:id="60"/>
      </w:r>
      <w:r w:rsidR="00E63396">
        <w:rPr>
          <w:lang w:val="en-US"/>
        </w:rPr>
        <w:t xml:space="preserve"> while those who discipline</w:t>
      </w:r>
      <w:r w:rsidR="00E63396" w:rsidRPr="00723E33">
        <w:rPr>
          <w:vertAlign w:val="superscript"/>
        </w:rPr>
        <w:footnoteReference w:id="61"/>
      </w:r>
      <w:r w:rsidR="00E63396">
        <w:rPr>
          <w:lang w:val="en-US"/>
        </w:rPr>
        <w:t xml:space="preserve"> and allow their lives to be governed by the Holy Spirit will yield a harvest of eternal life.</w:t>
      </w:r>
      <w:r w:rsidR="00E63396" w:rsidRPr="00DD4302">
        <w:rPr>
          <w:vertAlign w:val="superscript"/>
        </w:rPr>
        <w:footnoteReference w:id="62"/>
      </w:r>
      <w:r w:rsidR="00E63396">
        <w:rPr>
          <w:lang w:val="en-US"/>
        </w:rPr>
        <w:t xml:space="preserve">  Paul is not teaching </w:t>
      </w:r>
      <w:r w:rsidR="00201A0C">
        <w:rPr>
          <w:lang w:val="en-US"/>
        </w:rPr>
        <w:t>that it is by works that we are saved</w:t>
      </w:r>
      <w:r w:rsidR="00A47785">
        <w:rPr>
          <w:lang w:val="en-US"/>
        </w:rPr>
        <w:t>,</w:t>
      </w:r>
      <w:r w:rsidR="00201A0C">
        <w:rPr>
          <w:lang w:val="en-US"/>
        </w:rPr>
        <w:t xml:space="preserve"> but that no one is saved without </w:t>
      </w:r>
      <w:r w:rsidR="00F7337F">
        <w:rPr>
          <w:lang w:val="en-US"/>
        </w:rPr>
        <w:t>works.</w:t>
      </w:r>
      <w:r w:rsidR="00201A0C" w:rsidRPr="00723E33">
        <w:rPr>
          <w:vertAlign w:val="superscript"/>
        </w:rPr>
        <w:footnoteReference w:id="63"/>
      </w:r>
      <w:r w:rsidR="00201A0C">
        <w:rPr>
          <w:lang w:val="en-US"/>
        </w:rPr>
        <w:t xml:space="preserve">  Any attempt to avoid the consequences of one’s moral thoughts or deeds</w:t>
      </w:r>
      <w:r w:rsidR="00201A0C" w:rsidRPr="00DD4302">
        <w:rPr>
          <w:vertAlign w:val="superscript"/>
        </w:rPr>
        <w:footnoteReference w:id="64"/>
      </w:r>
      <w:r w:rsidR="00201A0C">
        <w:rPr>
          <w:lang w:val="en-US"/>
        </w:rPr>
        <w:t xml:space="preserve"> is futile for while we are free to choose </w:t>
      </w:r>
      <w:r w:rsidR="00D81AAE">
        <w:rPr>
          <w:lang w:val="en-US"/>
        </w:rPr>
        <w:t>to whom we give our allegiance, flesh or Spirit, God alone chooses the eternal consequences of our choices.</w:t>
      </w:r>
      <w:r w:rsidR="00D81AAE" w:rsidRPr="00DD4302">
        <w:rPr>
          <w:vertAlign w:val="superscript"/>
        </w:rPr>
        <w:footnoteReference w:id="65"/>
      </w:r>
      <w:r w:rsidR="00D81AAE">
        <w:rPr>
          <w:lang w:val="en-US"/>
        </w:rPr>
        <w:t xml:space="preserve">  </w:t>
      </w:r>
      <w:r w:rsidR="00F7337F">
        <w:rPr>
          <w:lang w:val="en-US"/>
        </w:rPr>
        <w:t>So, o</w:t>
      </w:r>
      <w:r w:rsidR="00D81AAE">
        <w:rPr>
          <w:lang w:val="en-US"/>
        </w:rPr>
        <w:t xml:space="preserve">ne can choose to </w:t>
      </w:r>
      <w:r w:rsidR="00872397">
        <w:rPr>
          <w:lang w:val="en-US"/>
        </w:rPr>
        <w:t xml:space="preserve">ignore </w:t>
      </w:r>
      <w:r w:rsidR="00F7337F">
        <w:rPr>
          <w:lang w:val="en-US"/>
        </w:rPr>
        <w:t>Paul’s teaching in regards to help</w:t>
      </w:r>
      <w:r w:rsidR="00C15A30">
        <w:rPr>
          <w:lang w:val="en-US"/>
        </w:rPr>
        <w:t>ing</w:t>
      </w:r>
      <w:r w:rsidR="00F7337F">
        <w:rPr>
          <w:lang w:val="en-US"/>
        </w:rPr>
        <w:t xml:space="preserve"> t</w:t>
      </w:r>
      <w:r w:rsidR="00D81AAE">
        <w:rPr>
          <w:lang w:val="en-US"/>
        </w:rPr>
        <w:t>he person that sins, carry</w:t>
      </w:r>
      <w:r w:rsidR="00C15A30">
        <w:rPr>
          <w:lang w:val="en-US"/>
        </w:rPr>
        <w:t>ing</w:t>
      </w:r>
      <w:r w:rsidR="00D81AAE">
        <w:rPr>
          <w:lang w:val="en-US"/>
        </w:rPr>
        <w:t xml:space="preserve"> others or our burdens or </w:t>
      </w:r>
      <w:r w:rsidR="00C15A30">
        <w:rPr>
          <w:lang w:val="en-US"/>
        </w:rPr>
        <w:t xml:space="preserve">providing for </w:t>
      </w:r>
      <w:r w:rsidR="00D81AAE">
        <w:rPr>
          <w:lang w:val="en-US"/>
        </w:rPr>
        <w:t>the financial needs of the pastor; but in doing so</w:t>
      </w:r>
      <w:r w:rsidR="00C15A30">
        <w:rPr>
          <w:lang w:val="en-US"/>
        </w:rPr>
        <w:t xml:space="preserve"> will receive the n</w:t>
      </w:r>
      <w:r w:rsidR="00D81AAE">
        <w:rPr>
          <w:lang w:val="en-US"/>
        </w:rPr>
        <w:t xml:space="preserve">egative, eternal consequences of living by the flesh and not </w:t>
      </w:r>
      <w:r w:rsidR="00C15A30">
        <w:rPr>
          <w:lang w:val="en-US"/>
        </w:rPr>
        <w:t xml:space="preserve">in </w:t>
      </w:r>
      <w:r w:rsidR="00D81AAE">
        <w:rPr>
          <w:lang w:val="en-US"/>
        </w:rPr>
        <w:t xml:space="preserve">the Spirit.  </w:t>
      </w:r>
    </w:p>
    <w:p w14:paraId="6F97EF95" w14:textId="32CF1FD7" w:rsidR="00201A0C" w:rsidRDefault="00201A0C" w:rsidP="00973B84">
      <w:pPr>
        <w:rPr>
          <w:lang w:val="en-US"/>
        </w:rPr>
      </w:pPr>
    </w:p>
    <w:p w14:paraId="4F05468F" w14:textId="6B759D55" w:rsidR="00201A0C" w:rsidRDefault="00201A0C" w:rsidP="00973B84">
      <w:pPr>
        <w:rPr>
          <w:lang w:val="en-US"/>
        </w:rPr>
      </w:pPr>
    </w:p>
    <w:p w14:paraId="1A21A531" w14:textId="5C680FD2" w:rsidR="00D81096" w:rsidRPr="00D81096" w:rsidRDefault="00D81096" w:rsidP="00973B84">
      <w:pPr>
        <w:rPr>
          <w:b/>
          <w:lang w:val="en-US"/>
        </w:rPr>
      </w:pPr>
      <w:r w:rsidRPr="00D81096">
        <w:rPr>
          <w:b/>
          <w:lang w:val="en-US"/>
        </w:rPr>
        <w:t>Do not Become Weary Doing Good</w:t>
      </w:r>
    </w:p>
    <w:p w14:paraId="1F33D577" w14:textId="2290F878" w:rsidR="00D81096" w:rsidRDefault="00D81096" w:rsidP="00973B84">
      <w:pPr>
        <w:rPr>
          <w:lang w:val="en-US"/>
        </w:rPr>
      </w:pPr>
    </w:p>
    <w:p w14:paraId="2E98DCF3" w14:textId="0BEAB411" w:rsidR="00D81096" w:rsidRPr="001C5A0B" w:rsidRDefault="001C5A0B" w:rsidP="001C5A0B">
      <w:pPr>
        <w:ind w:left="709" w:right="828"/>
        <w:jc w:val="both"/>
        <w:rPr>
          <w:b/>
          <w:color w:val="C00000"/>
          <w:lang w:val="en-US"/>
        </w:rPr>
      </w:pPr>
      <w:r w:rsidRPr="001C5A0B">
        <w:rPr>
          <w:b/>
          <w:color w:val="C00000"/>
          <w:lang w:val="en-US"/>
        </w:rPr>
        <w:t xml:space="preserve">Let us not become weary in doing good, for at the proper time we will reap a harvest if we do not give up. </w:t>
      </w:r>
      <w:r w:rsidRPr="001C5A0B">
        <w:rPr>
          <w:b/>
          <w:color w:val="C00000"/>
          <w:vertAlign w:val="superscript"/>
          <w:lang w:val="en-US"/>
        </w:rPr>
        <w:t>10 </w:t>
      </w:r>
      <w:r w:rsidRPr="001C5A0B">
        <w:rPr>
          <w:b/>
          <w:color w:val="C00000"/>
          <w:lang w:val="en-US"/>
        </w:rPr>
        <w:t xml:space="preserve">Therefore, as we have opportunity, let us do good to all people, especially to those who belong to the family of believers. </w:t>
      </w:r>
    </w:p>
    <w:p w14:paraId="02966089" w14:textId="5E021EC5" w:rsidR="00DD4302" w:rsidRDefault="00DD4302" w:rsidP="00973B84">
      <w:pPr>
        <w:rPr>
          <w:rStyle w:val="Hyperlink"/>
          <w:color w:val="000000" w:themeColor="text1"/>
          <w:u w:val="none"/>
        </w:rPr>
      </w:pPr>
    </w:p>
    <w:p w14:paraId="1263427B" w14:textId="29DAA8BC" w:rsidR="00DD4302" w:rsidRDefault="00394134" w:rsidP="00394134">
      <w:pPr>
        <w:rPr>
          <w:rStyle w:val="Hyperlink"/>
          <w:color w:val="000000" w:themeColor="text1"/>
          <w:u w:val="none"/>
        </w:rPr>
      </w:pPr>
      <w:r>
        <w:rPr>
          <w:noProof/>
          <w:color w:val="000000" w:themeColor="text1"/>
        </w:rPr>
        <w:drawing>
          <wp:anchor distT="0" distB="0" distL="114300" distR="114300" simplePos="0" relativeHeight="251665408" behindDoc="0" locked="0" layoutInCell="1" allowOverlap="1" wp14:anchorId="4F4DA300" wp14:editId="3BD6E468">
            <wp:simplePos x="0" y="0"/>
            <wp:positionH relativeFrom="margin">
              <wp:align>left</wp:align>
            </wp:positionH>
            <wp:positionV relativeFrom="paragraph">
              <wp:posOffset>287020</wp:posOffset>
            </wp:positionV>
            <wp:extent cx="2676525" cy="1847850"/>
            <wp:effectExtent l="133350" t="76200" r="85725" b="133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Not-Grow-Weary-of-Doing-Goo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6525" cy="18478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F30A6A">
        <w:rPr>
          <w:rStyle w:val="Hyperlink"/>
          <w:color w:val="000000" w:themeColor="text1"/>
          <w:u w:val="none"/>
        </w:rPr>
        <w:tab/>
        <w:t>Paul concluded this passage by stating one is not to become weary but to seek every opportun</w:t>
      </w:r>
      <w:bookmarkStart w:id="0" w:name="_GoBack"/>
      <w:bookmarkEnd w:id="0"/>
      <w:r w:rsidR="00F30A6A">
        <w:rPr>
          <w:rStyle w:val="Hyperlink"/>
          <w:color w:val="000000" w:themeColor="text1"/>
          <w:u w:val="none"/>
        </w:rPr>
        <w:t>ity to do good.  Living in the Spirit by doing good requires a substantial investment of one’s time, resources and energies.</w:t>
      </w:r>
      <w:r w:rsidR="00F30A6A" w:rsidRPr="009C7EFC">
        <w:rPr>
          <w:vertAlign w:val="superscript"/>
        </w:rPr>
        <w:footnoteReference w:id="66"/>
      </w:r>
      <w:r w:rsidR="00F30A6A">
        <w:rPr>
          <w:rStyle w:val="Hyperlink"/>
          <w:color w:val="000000" w:themeColor="text1"/>
          <w:u w:val="none"/>
        </w:rPr>
        <w:t xml:space="preserve">  While it is the “season” to sow,</w:t>
      </w:r>
      <w:r w:rsidR="00F30A6A" w:rsidRPr="00420FF2">
        <w:rPr>
          <w:vertAlign w:val="superscript"/>
        </w:rPr>
        <w:footnoteReference w:id="67"/>
      </w:r>
      <w:r w:rsidR="00F30A6A">
        <w:rPr>
          <w:rStyle w:val="Hyperlink"/>
          <w:color w:val="000000" w:themeColor="text1"/>
          <w:u w:val="none"/>
        </w:rPr>
        <w:t xml:space="preserve"> one must be patient </w:t>
      </w:r>
      <w:r w:rsidR="00C20570">
        <w:rPr>
          <w:rStyle w:val="Hyperlink"/>
          <w:color w:val="000000" w:themeColor="text1"/>
          <w:u w:val="none"/>
        </w:rPr>
        <w:t>and not loose heart</w:t>
      </w:r>
      <w:r w:rsidR="00C20570" w:rsidRPr="00420FF2">
        <w:rPr>
          <w:vertAlign w:val="superscript"/>
        </w:rPr>
        <w:footnoteReference w:id="68"/>
      </w:r>
      <w:r w:rsidR="00C20570">
        <w:rPr>
          <w:rStyle w:val="Hyperlink"/>
          <w:color w:val="000000" w:themeColor="text1"/>
          <w:u w:val="none"/>
        </w:rPr>
        <w:t xml:space="preserve"> when the </w:t>
      </w:r>
      <w:r w:rsidR="00F30A6A">
        <w:rPr>
          <w:rStyle w:val="Hyperlink"/>
          <w:color w:val="000000" w:themeColor="text1"/>
          <w:u w:val="none"/>
        </w:rPr>
        <w:t>harvest does not come within one’s lifetime.</w:t>
      </w:r>
      <w:r w:rsidR="00C20570" w:rsidRPr="00420FF2">
        <w:rPr>
          <w:vertAlign w:val="superscript"/>
        </w:rPr>
        <w:footnoteReference w:id="69"/>
      </w:r>
      <w:r w:rsidR="00C20570">
        <w:rPr>
          <w:rStyle w:val="Hyperlink"/>
          <w:color w:val="000000" w:themeColor="text1"/>
          <w:u w:val="none"/>
        </w:rPr>
        <w:t xml:space="preserve">  </w:t>
      </w:r>
      <w:r w:rsidR="00E06E19">
        <w:rPr>
          <w:rStyle w:val="Hyperlink"/>
          <w:color w:val="000000" w:themeColor="text1"/>
          <w:u w:val="none"/>
        </w:rPr>
        <w:t xml:space="preserve">This </w:t>
      </w:r>
      <w:r w:rsidR="000B1FF9">
        <w:rPr>
          <w:rStyle w:val="Hyperlink"/>
          <w:color w:val="000000" w:themeColor="text1"/>
          <w:u w:val="none"/>
        </w:rPr>
        <w:t xml:space="preserve">fact should not make us frustrated or weary but bring us great joy for eternal rewards are far better than temporal ones!  </w:t>
      </w:r>
      <w:r w:rsidR="00C20570">
        <w:rPr>
          <w:rStyle w:val="Hyperlink"/>
          <w:color w:val="000000" w:themeColor="text1"/>
          <w:u w:val="none"/>
        </w:rPr>
        <w:t xml:space="preserve">Even though the boundaries of self-pride and individualism are strong in our </w:t>
      </w:r>
      <w:r w:rsidR="00C20570">
        <w:rPr>
          <w:rStyle w:val="Hyperlink"/>
          <w:color w:val="000000" w:themeColor="text1"/>
          <w:u w:val="none"/>
        </w:rPr>
        <w:lastRenderedPageBreak/>
        <w:t>culture,</w:t>
      </w:r>
      <w:r w:rsidR="00C20570" w:rsidRPr="00420FF2">
        <w:rPr>
          <w:vertAlign w:val="superscript"/>
        </w:rPr>
        <w:footnoteReference w:id="70"/>
      </w:r>
      <w:r w:rsidR="00C20570">
        <w:rPr>
          <w:rStyle w:val="Hyperlink"/>
          <w:color w:val="000000" w:themeColor="text1"/>
          <w:u w:val="none"/>
        </w:rPr>
        <w:t xml:space="preserve"> with gentleness and humility we are </w:t>
      </w:r>
      <w:r w:rsidR="0014307B">
        <w:rPr>
          <w:rStyle w:val="Hyperlink"/>
          <w:color w:val="000000" w:themeColor="text1"/>
          <w:u w:val="none"/>
        </w:rPr>
        <w:t xml:space="preserve">not </w:t>
      </w:r>
      <w:r w:rsidR="00C20570">
        <w:rPr>
          <w:rStyle w:val="Hyperlink"/>
          <w:color w:val="000000" w:themeColor="text1"/>
          <w:u w:val="none"/>
        </w:rPr>
        <w:t xml:space="preserve">to become weary but </w:t>
      </w:r>
      <w:r w:rsidR="0014307B">
        <w:rPr>
          <w:rStyle w:val="Hyperlink"/>
          <w:color w:val="000000" w:themeColor="text1"/>
          <w:u w:val="none"/>
        </w:rPr>
        <w:t>instead are t</w:t>
      </w:r>
      <w:r w:rsidR="00C20570">
        <w:rPr>
          <w:rStyle w:val="Hyperlink"/>
          <w:color w:val="000000" w:themeColor="text1"/>
          <w:u w:val="none"/>
        </w:rPr>
        <w:t xml:space="preserve">o seek every opportunity to correct </w:t>
      </w:r>
      <w:r w:rsidR="0014307B">
        <w:rPr>
          <w:rStyle w:val="Hyperlink"/>
          <w:color w:val="000000" w:themeColor="text1"/>
          <w:u w:val="none"/>
        </w:rPr>
        <w:t xml:space="preserve">one </w:t>
      </w:r>
      <w:r w:rsidR="00C20570">
        <w:rPr>
          <w:rStyle w:val="Hyperlink"/>
          <w:color w:val="000000" w:themeColor="text1"/>
          <w:u w:val="none"/>
        </w:rPr>
        <w:t>another’s sins, carry one another</w:t>
      </w:r>
      <w:r w:rsidR="0014307B">
        <w:rPr>
          <w:rStyle w:val="Hyperlink"/>
          <w:color w:val="000000" w:themeColor="text1"/>
          <w:u w:val="none"/>
        </w:rPr>
        <w:t xml:space="preserve"> and our </w:t>
      </w:r>
      <w:r w:rsidR="00C20570">
        <w:rPr>
          <w:rStyle w:val="Hyperlink"/>
          <w:color w:val="000000" w:themeColor="text1"/>
          <w:u w:val="none"/>
        </w:rPr>
        <w:t xml:space="preserve">burdens </w:t>
      </w:r>
      <w:r w:rsidR="0014307B">
        <w:rPr>
          <w:rStyle w:val="Hyperlink"/>
          <w:color w:val="000000" w:themeColor="text1"/>
          <w:u w:val="none"/>
        </w:rPr>
        <w:t xml:space="preserve">while </w:t>
      </w:r>
      <w:r w:rsidR="00C20570">
        <w:rPr>
          <w:rStyle w:val="Hyperlink"/>
          <w:color w:val="000000" w:themeColor="text1"/>
          <w:u w:val="none"/>
        </w:rPr>
        <w:t xml:space="preserve">providing for the financial needs of our pastors.  </w:t>
      </w:r>
      <w:r w:rsidR="0014307B">
        <w:rPr>
          <w:rStyle w:val="Hyperlink"/>
          <w:color w:val="000000" w:themeColor="text1"/>
          <w:u w:val="none"/>
        </w:rPr>
        <w:t>While this command relates to all people regardless of culture, nation or sex;</w:t>
      </w:r>
      <w:r w:rsidR="0014307B" w:rsidRPr="00420FF2">
        <w:rPr>
          <w:vertAlign w:val="superscript"/>
        </w:rPr>
        <w:footnoteReference w:id="71"/>
      </w:r>
      <w:r w:rsidR="0014307B">
        <w:rPr>
          <w:rStyle w:val="Hyperlink"/>
          <w:color w:val="000000" w:themeColor="text1"/>
          <w:u w:val="none"/>
        </w:rPr>
        <w:t xml:space="preserve"> we are to give “special attention to the member of the household of faith”</w:t>
      </w:r>
      <w:r w:rsidR="0014307B" w:rsidRPr="0014307B">
        <w:rPr>
          <w:vertAlign w:val="superscript"/>
        </w:rPr>
        <w:t xml:space="preserve"> </w:t>
      </w:r>
      <w:r w:rsidR="0014307B" w:rsidRPr="00420FF2">
        <w:rPr>
          <w:vertAlign w:val="superscript"/>
        </w:rPr>
        <w:footnoteReference w:id="72"/>
      </w:r>
      <w:r w:rsidR="0014307B">
        <w:rPr>
          <w:rStyle w:val="Hyperlink"/>
          <w:color w:val="000000" w:themeColor="text1"/>
          <w:u w:val="none"/>
        </w:rPr>
        <w:t xml:space="preserve"> whom are God’s sons and daughters by virtue of faith and trust in Jesus Christ.</w:t>
      </w:r>
      <w:r w:rsidR="0014307B" w:rsidRPr="00420FF2">
        <w:rPr>
          <w:vertAlign w:val="superscript"/>
        </w:rPr>
        <w:footnoteReference w:id="73"/>
      </w:r>
      <w:r w:rsidR="0014307B">
        <w:rPr>
          <w:rStyle w:val="Hyperlink"/>
          <w:color w:val="000000" w:themeColor="text1"/>
          <w:u w:val="none"/>
        </w:rPr>
        <w:t xml:space="preserve">  Take heart, those who put into practice these four simple but pro</w:t>
      </w:r>
      <w:r w:rsidR="000B1FF9">
        <w:rPr>
          <w:rStyle w:val="Hyperlink"/>
          <w:color w:val="000000" w:themeColor="text1"/>
          <w:u w:val="none"/>
        </w:rPr>
        <w:t>vocative</w:t>
      </w:r>
      <w:r w:rsidR="0014307B">
        <w:rPr>
          <w:rStyle w:val="Hyperlink"/>
          <w:color w:val="000000" w:themeColor="text1"/>
          <w:u w:val="none"/>
        </w:rPr>
        <w:t xml:space="preserve"> ways to walk in the Spirit need not fear they will ever look </w:t>
      </w:r>
      <w:r w:rsidR="000B1FF9">
        <w:rPr>
          <w:rStyle w:val="Hyperlink"/>
          <w:color w:val="000000" w:themeColor="text1"/>
          <w:u w:val="none"/>
        </w:rPr>
        <w:t>“</w:t>
      </w:r>
      <w:r w:rsidR="0014307B">
        <w:rPr>
          <w:rStyle w:val="Hyperlink"/>
          <w:color w:val="000000" w:themeColor="text1"/>
          <w:u w:val="none"/>
        </w:rPr>
        <w:t>foolish</w:t>
      </w:r>
      <w:r w:rsidR="000B1FF9">
        <w:rPr>
          <w:rStyle w:val="Hyperlink"/>
          <w:color w:val="000000" w:themeColor="text1"/>
          <w:u w:val="none"/>
        </w:rPr>
        <w:t>”</w:t>
      </w:r>
      <w:r w:rsidR="0014307B">
        <w:rPr>
          <w:rStyle w:val="Hyperlink"/>
          <w:color w:val="000000" w:themeColor="text1"/>
          <w:u w:val="none"/>
        </w:rPr>
        <w:t xml:space="preserve"> in the e</w:t>
      </w:r>
      <w:r w:rsidR="000B1FF9">
        <w:rPr>
          <w:rStyle w:val="Hyperlink"/>
          <w:color w:val="000000" w:themeColor="text1"/>
          <w:u w:val="none"/>
        </w:rPr>
        <w:t>yes</w:t>
      </w:r>
      <w:r w:rsidR="0014307B">
        <w:rPr>
          <w:rStyle w:val="Hyperlink"/>
          <w:color w:val="000000" w:themeColor="text1"/>
          <w:u w:val="none"/>
        </w:rPr>
        <w:t xml:space="preserve"> of God!</w:t>
      </w:r>
    </w:p>
    <w:p w14:paraId="2B22D9C2" w14:textId="7308C12A" w:rsidR="0014307B" w:rsidRDefault="0014307B" w:rsidP="00F30A6A">
      <w:pPr>
        <w:ind w:firstLine="720"/>
        <w:rPr>
          <w:rStyle w:val="Hyperlink"/>
          <w:color w:val="000000" w:themeColor="text1"/>
          <w:u w:val="none"/>
        </w:rPr>
      </w:pPr>
    </w:p>
    <w:p w14:paraId="078AA9C8" w14:textId="77777777" w:rsidR="0014307B" w:rsidRDefault="0014307B" w:rsidP="0014307B">
      <w:pPr>
        <w:rPr>
          <w:rStyle w:val="Hyperlink"/>
          <w:color w:val="000000" w:themeColor="text1"/>
          <w:u w:val="none"/>
        </w:rPr>
      </w:pPr>
    </w:p>
    <w:p w14:paraId="31E7525C" w14:textId="77777777" w:rsidR="0014307B" w:rsidRDefault="0014307B" w:rsidP="00F30A6A">
      <w:pPr>
        <w:ind w:firstLine="720"/>
        <w:rPr>
          <w:rStyle w:val="Hyperlink"/>
          <w:color w:val="000000" w:themeColor="text1"/>
          <w:u w:val="none"/>
        </w:rPr>
      </w:pPr>
    </w:p>
    <w:p w14:paraId="7C8A5CE5" w14:textId="77777777" w:rsidR="00F30A6A" w:rsidRDefault="00F30A6A" w:rsidP="00973B84">
      <w:pPr>
        <w:rPr>
          <w:rStyle w:val="Hyperlink"/>
          <w:color w:val="000000" w:themeColor="text1"/>
          <w:u w:val="none"/>
        </w:rPr>
      </w:pPr>
    </w:p>
    <w:sectPr w:rsidR="00F30A6A" w:rsidSect="007567AE">
      <w:footerReference w:type="default" r:id="rId16"/>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C32CC" w14:textId="77777777" w:rsidR="00B556CB" w:rsidRDefault="00B556CB" w:rsidP="0080694B">
      <w:r>
        <w:separator/>
      </w:r>
    </w:p>
  </w:endnote>
  <w:endnote w:type="continuationSeparator" w:id="0">
    <w:p w14:paraId="5ECE8A95" w14:textId="77777777" w:rsidR="00B556CB" w:rsidRDefault="00B556CB" w:rsidP="0080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39BBB4CA" w:rsidR="00865CF3" w:rsidRDefault="00865CF3">
        <w:pPr>
          <w:pStyle w:val="Footer"/>
          <w:pBdr>
            <w:top w:val="single" w:sz="4" w:space="1" w:color="D9D9D9" w:themeColor="background1" w:themeShade="D9"/>
          </w:pBdr>
          <w:jc w:val="right"/>
        </w:pPr>
        <w:r>
          <w:fldChar w:fldCharType="begin"/>
        </w:r>
        <w:r>
          <w:instrText xml:space="preserve"> PAGE   \* MERGEFORMAT </w:instrText>
        </w:r>
        <w:r>
          <w:fldChar w:fldCharType="separate"/>
        </w:r>
        <w:r w:rsidR="005F035B">
          <w:rPr>
            <w:noProof/>
          </w:rPr>
          <w:t>3</w:t>
        </w:r>
        <w:r>
          <w:rPr>
            <w:noProof/>
          </w:rPr>
          <w:fldChar w:fldCharType="end"/>
        </w:r>
        <w:r>
          <w:t xml:space="preserve"> | </w:t>
        </w:r>
        <w:r>
          <w:rPr>
            <w:color w:val="7F7F7F" w:themeColor="background1" w:themeShade="7F"/>
            <w:spacing w:val="60"/>
          </w:rPr>
          <w:t>Page</w:t>
        </w:r>
      </w:p>
    </w:sdtContent>
  </w:sdt>
  <w:p w14:paraId="7ABE1A23" w14:textId="77777777" w:rsidR="00865CF3" w:rsidRDefault="00865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EAE7A" w14:textId="77777777" w:rsidR="00B556CB" w:rsidRDefault="00B556CB" w:rsidP="0080694B">
      <w:r>
        <w:separator/>
      </w:r>
    </w:p>
  </w:footnote>
  <w:footnote w:type="continuationSeparator" w:id="0">
    <w:p w14:paraId="65368D41" w14:textId="77777777" w:rsidR="00B556CB" w:rsidRDefault="00B556CB" w:rsidP="0080694B">
      <w:r>
        <w:continuationSeparator/>
      </w:r>
    </w:p>
  </w:footnote>
  <w:footnote w:id="1">
    <w:p w14:paraId="4E3C0BA7" w14:textId="77777777" w:rsidR="002E2076" w:rsidRPr="000058BC" w:rsidRDefault="002E2076" w:rsidP="002E2076">
      <w:pPr>
        <w:rPr>
          <w:sz w:val="20"/>
          <w:szCs w:val="20"/>
        </w:rPr>
      </w:pPr>
      <w:r>
        <w:rPr>
          <w:vertAlign w:val="superscript"/>
        </w:rPr>
        <w:footnoteRef/>
      </w:r>
      <w:r>
        <w:t xml:space="preserve"> </w:t>
      </w:r>
      <w:r w:rsidRPr="000058BC">
        <w:rPr>
          <w:sz w:val="20"/>
          <w:szCs w:val="20"/>
        </w:rPr>
        <w:t xml:space="preserve">James D. G. Dunn, </w:t>
      </w:r>
      <w:hyperlink r:id="rId1" w:history="1">
        <w:r w:rsidRPr="000058BC">
          <w:rPr>
            <w:i/>
            <w:color w:val="0000FF"/>
            <w:sz w:val="20"/>
            <w:szCs w:val="20"/>
            <w:u w:val="single"/>
          </w:rPr>
          <w:t>The Epistle to the Galatians</w:t>
        </w:r>
      </w:hyperlink>
      <w:r w:rsidRPr="000058BC">
        <w:rPr>
          <w:sz w:val="20"/>
          <w:szCs w:val="20"/>
        </w:rPr>
        <w:t>, Black’s New Testament Commentary (London: Continuum, 1993), 318.</w:t>
      </w:r>
    </w:p>
  </w:footnote>
  <w:footnote w:id="2">
    <w:p w14:paraId="60828D6E" w14:textId="77777777" w:rsidR="002E2076" w:rsidRPr="000058BC" w:rsidRDefault="002E2076" w:rsidP="002E2076">
      <w:pPr>
        <w:rPr>
          <w:sz w:val="20"/>
          <w:szCs w:val="20"/>
        </w:rPr>
      </w:pPr>
      <w:r w:rsidRPr="000058BC">
        <w:rPr>
          <w:sz w:val="20"/>
          <w:szCs w:val="20"/>
          <w:vertAlign w:val="superscript"/>
        </w:rPr>
        <w:footnoteRef/>
      </w:r>
      <w:r w:rsidRPr="000058BC">
        <w:rPr>
          <w:sz w:val="20"/>
          <w:szCs w:val="20"/>
        </w:rPr>
        <w:t xml:space="preserve"> David A. </w:t>
      </w:r>
      <w:proofErr w:type="spellStart"/>
      <w:r w:rsidRPr="000058BC">
        <w:rPr>
          <w:sz w:val="20"/>
          <w:szCs w:val="20"/>
        </w:rPr>
        <w:t>deSilva</w:t>
      </w:r>
      <w:proofErr w:type="spellEnd"/>
      <w:r w:rsidRPr="000058BC">
        <w:rPr>
          <w:sz w:val="20"/>
          <w:szCs w:val="20"/>
        </w:rPr>
        <w:t xml:space="preserve">, </w:t>
      </w:r>
      <w:hyperlink r:id="rId2" w:history="1">
        <w:r w:rsidRPr="000058BC">
          <w:rPr>
            <w:i/>
            <w:color w:val="0000FF"/>
            <w:sz w:val="20"/>
            <w:szCs w:val="20"/>
            <w:u w:val="single"/>
          </w:rPr>
          <w:t>The Letter to the Galatians</w:t>
        </w:r>
      </w:hyperlink>
      <w:r w:rsidRPr="000058BC">
        <w:rPr>
          <w:sz w:val="20"/>
          <w:szCs w:val="20"/>
        </w:rPr>
        <w:t>, ed. Ned B. Stonehouse et al., The New International Commentary on the New Testament (Grand Rapids, MI: William B. Eerdmans Publishing Company, 2018), 480.</w:t>
      </w:r>
    </w:p>
  </w:footnote>
  <w:footnote w:id="3">
    <w:p w14:paraId="729C9F32" w14:textId="77777777" w:rsidR="003F5180" w:rsidRPr="000058BC" w:rsidRDefault="003F5180" w:rsidP="003F5180">
      <w:pPr>
        <w:rPr>
          <w:sz w:val="20"/>
          <w:szCs w:val="20"/>
        </w:rPr>
      </w:pPr>
      <w:r w:rsidRPr="000058BC">
        <w:rPr>
          <w:sz w:val="20"/>
          <w:szCs w:val="20"/>
          <w:vertAlign w:val="superscript"/>
        </w:rPr>
        <w:footnoteRef/>
      </w:r>
      <w:r w:rsidRPr="000058BC">
        <w:rPr>
          <w:sz w:val="20"/>
          <w:szCs w:val="20"/>
        </w:rPr>
        <w:t xml:space="preserve"> James Montgomery </w:t>
      </w:r>
      <w:proofErr w:type="spellStart"/>
      <w:r w:rsidRPr="000058BC">
        <w:rPr>
          <w:sz w:val="20"/>
          <w:szCs w:val="20"/>
        </w:rPr>
        <w:t>Boice</w:t>
      </w:r>
      <w:proofErr w:type="spellEnd"/>
      <w:r w:rsidRPr="000058BC">
        <w:rPr>
          <w:sz w:val="20"/>
          <w:szCs w:val="20"/>
        </w:rPr>
        <w:t xml:space="preserve">, </w:t>
      </w:r>
      <w:hyperlink r:id="rId3" w:history="1">
        <w:r w:rsidRPr="000058BC">
          <w:rPr>
            <w:color w:val="0000FF"/>
            <w:sz w:val="20"/>
            <w:szCs w:val="20"/>
            <w:u w:val="single"/>
          </w:rPr>
          <w:t>“Galatians,”</w:t>
        </w:r>
      </w:hyperlink>
      <w:r w:rsidRPr="000058BC">
        <w:rPr>
          <w:sz w:val="20"/>
          <w:szCs w:val="20"/>
        </w:rPr>
        <w:t xml:space="preserve"> in </w:t>
      </w:r>
      <w:r w:rsidRPr="000058BC">
        <w:rPr>
          <w:i/>
          <w:sz w:val="20"/>
          <w:szCs w:val="20"/>
        </w:rPr>
        <w:t>The Expositor’s Bible Commentary: Romans through Galatians</w:t>
      </w:r>
      <w:r w:rsidRPr="000058BC">
        <w:rPr>
          <w:sz w:val="20"/>
          <w:szCs w:val="20"/>
        </w:rPr>
        <w:t xml:space="preserve">, ed. Frank E. </w:t>
      </w:r>
      <w:proofErr w:type="spellStart"/>
      <w:r w:rsidRPr="000058BC">
        <w:rPr>
          <w:sz w:val="20"/>
          <w:szCs w:val="20"/>
        </w:rPr>
        <w:t>Gaebelein</w:t>
      </w:r>
      <w:proofErr w:type="spellEnd"/>
      <w:r w:rsidRPr="000058BC">
        <w:rPr>
          <w:sz w:val="20"/>
          <w:szCs w:val="20"/>
        </w:rPr>
        <w:t>, vol. 10 (Grand Rapids, MI: Zondervan Publishing House, 1976), 501.</w:t>
      </w:r>
    </w:p>
  </w:footnote>
  <w:footnote w:id="4">
    <w:p w14:paraId="1D72C38D" w14:textId="4AD1C5F3" w:rsidR="003F5180" w:rsidRPr="000058BC" w:rsidRDefault="003F5180" w:rsidP="003F5180">
      <w:pPr>
        <w:rPr>
          <w:sz w:val="20"/>
          <w:szCs w:val="20"/>
        </w:rPr>
      </w:pPr>
      <w:r w:rsidRPr="000058BC">
        <w:rPr>
          <w:sz w:val="20"/>
          <w:szCs w:val="20"/>
          <w:vertAlign w:val="superscript"/>
        </w:rPr>
        <w:footnoteRef/>
      </w:r>
      <w:r w:rsidRPr="000058BC">
        <w:rPr>
          <w:sz w:val="20"/>
          <w:szCs w:val="20"/>
        </w:rPr>
        <w:t xml:space="preserve"> James D. G. Dunn, </w:t>
      </w:r>
      <w:hyperlink r:id="rId4" w:history="1">
        <w:r w:rsidRPr="000058BC">
          <w:rPr>
            <w:i/>
            <w:color w:val="0000FF"/>
            <w:sz w:val="20"/>
            <w:szCs w:val="20"/>
            <w:u w:val="single"/>
          </w:rPr>
          <w:t>The Epistle to the Galatians</w:t>
        </w:r>
      </w:hyperlink>
      <w:r w:rsidRPr="000058BC">
        <w:rPr>
          <w:sz w:val="20"/>
          <w:szCs w:val="20"/>
        </w:rPr>
        <w:t>, 321.</w:t>
      </w:r>
    </w:p>
  </w:footnote>
  <w:footnote w:id="5">
    <w:p w14:paraId="0C000885" w14:textId="5D764FB1" w:rsidR="003F5180" w:rsidRPr="000058BC" w:rsidRDefault="003F5180" w:rsidP="003F5180">
      <w:pPr>
        <w:rPr>
          <w:sz w:val="20"/>
          <w:szCs w:val="20"/>
        </w:rPr>
      </w:pPr>
      <w:r w:rsidRPr="000058BC">
        <w:rPr>
          <w:sz w:val="20"/>
          <w:szCs w:val="20"/>
          <w:vertAlign w:val="superscript"/>
        </w:rPr>
        <w:footnoteRef/>
      </w:r>
      <w:r w:rsidRPr="000058BC">
        <w:rPr>
          <w:sz w:val="20"/>
          <w:szCs w:val="20"/>
        </w:rPr>
        <w:t xml:space="preserve"> </w:t>
      </w:r>
      <w:r w:rsidR="000058BC">
        <w:rPr>
          <w:sz w:val="20"/>
          <w:szCs w:val="20"/>
        </w:rPr>
        <w:t>Ibid.</w:t>
      </w:r>
    </w:p>
  </w:footnote>
  <w:footnote w:id="6">
    <w:p w14:paraId="3C2C76CC" w14:textId="77777777" w:rsidR="00D01A06" w:rsidRPr="000058BC" w:rsidRDefault="00D01A06" w:rsidP="00D01A06">
      <w:pPr>
        <w:rPr>
          <w:sz w:val="20"/>
          <w:szCs w:val="20"/>
        </w:rPr>
      </w:pPr>
      <w:r w:rsidRPr="000058BC">
        <w:rPr>
          <w:sz w:val="20"/>
          <w:szCs w:val="20"/>
          <w:vertAlign w:val="superscript"/>
        </w:rPr>
        <w:footnoteRef/>
      </w:r>
      <w:r w:rsidRPr="000058BC">
        <w:rPr>
          <w:sz w:val="20"/>
          <w:szCs w:val="20"/>
        </w:rPr>
        <w:t xml:space="preserve"> Curtis Vaughan, </w:t>
      </w:r>
      <w:hyperlink r:id="rId5" w:history="1">
        <w:r w:rsidRPr="000058BC">
          <w:rPr>
            <w:i/>
            <w:color w:val="0000FF"/>
            <w:sz w:val="20"/>
            <w:szCs w:val="20"/>
            <w:u w:val="single"/>
          </w:rPr>
          <w:t>Galatians</w:t>
        </w:r>
      </w:hyperlink>
      <w:r w:rsidRPr="000058BC">
        <w:rPr>
          <w:sz w:val="20"/>
          <w:szCs w:val="20"/>
        </w:rPr>
        <w:t>, Founders Study Guide Commentary (Cape Coral, FL: Founders Press, 2005), 108.</w:t>
      </w:r>
    </w:p>
  </w:footnote>
  <w:footnote w:id="7">
    <w:p w14:paraId="6D567549" w14:textId="01E723D6" w:rsidR="00D01A06" w:rsidRPr="000058BC" w:rsidRDefault="00D01A06" w:rsidP="00D01A06">
      <w:pPr>
        <w:rPr>
          <w:sz w:val="20"/>
          <w:szCs w:val="20"/>
        </w:rPr>
      </w:pPr>
      <w:r w:rsidRPr="000058BC">
        <w:rPr>
          <w:sz w:val="20"/>
          <w:szCs w:val="20"/>
          <w:vertAlign w:val="superscript"/>
        </w:rPr>
        <w:footnoteRef/>
      </w:r>
      <w:r w:rsidRPr="000058BC">
        <w:rPr>
          <w:sz w:val="20"/>
          <w:szCs w:val="20"/>
        </w:rPr>
        <w:t xml:space="preserve"> David A. </w:t>
      </w:r>
      <w:proofErr w:type="spellStart"/>
      <w:r w:rsidRPr="000058BC">
        <w:rPr>
          <w:sz w:val="20"/>
          <w:szCs w:val="20"/>
        </w:rPr>
        <w:t>deSilva</w:t>
      </w:r>
      <w:proofErr w:type="spellEnd"/>
      <w:r w:rsidRPr="000058BC">
        <w:rPr>
          <w:sz w:val="20"/>
          <w:szCs w:val="20"/>
        </w:rPr>
        <w:t xml:space="preserve">, </w:t>
      </w:r>
      <w:hyperlink r:id="rId6" w:history="1">
        <w:r w:rsidRPr="000058BC">
          <w:rPr>
            <w:i/>
            <w:color w:val="0000FF"/>
            <w:sz w:val="20"/>
            <w:szCs w:val="20"/>
            <w:u w:val="single"/>
          </w:rPr>
          <w:t>The Letter to the Galatians</w:t>
        </w:r>
      </w:hyperlink>
      <w:r w:rsidRPr="000058BC">
        <w:rPr>
          <w:sz w:val="20"/>
          <w:szCs w:val="20"/>
        </w:rPr>
        <w:t>, 481.</w:t>
      </w:r>
    </w:p>
  </w:footnote>
  <w:footnote w:id="8">
    <w:p w14:paraId="3261641C" w14:textId="77777777" w:rsidR="00D01A06" w:rsidRPr="000058BC" w:rsidRDefault="00D01A06" w:rsidP="00D01A06">
      <w:pPr>
        <w:rPr>
          <w:sz w:val="20"/>
          <w:szCs w:val="20"/>
        </w:rPr>
      </w:pPr>
      <w:r w:rsidRPr="000058BC">
        <w:rPr>
          <w:sz w:val="20"/>
          <w:szCs w:val="20"/>
          <w:vertAlign w:val="superscript"/>
        </w:rPr>
        <w:footnoteRef/>
      </w:r>
      <w:r w:rsidRPr="000058BC">
        <w:rPr>
          <w:sz w:val="20"/>
          <w:szCs w:val="20"/>
        </w:rPr>
        <w:t xml:space="preserve"> Scot McKnight, </w:t>
      </w:r>
      <w:hyperlink r:id="rId7" w:history="1">
        <w:r w:rsidRPr="000058BC">
          <w:rPr>
            <w:i/>
            <w:color w:val="0000FF"/>
            <w:sz w:val="20"/>
            <w:szCs w:val="20"/>
            <w:u w:val="single"/>
          </w:rPr>
          <w:t>Galatians</w:t>
        </w:r>
      </w:hyperlink>
      <w:r w:rsidRPr="000058BC">
        <w:rPr>
          <w:sz w:val="20"/>
          <w:szCs w:val="20"/>
        </w:rPr>
        <w:t>, The NIV Application Commentary (Grand Rapids, MI: Zondervan Publishing House, 1995), 285.</w:t>
      </w:r>
    </w:p>
  </w:footnote>
  <w:footnote w:id="9">
    <w:p w14:paraId="11AF2008" w14:textId="1B5674CD" w:rsidR="00D01A06" w:rsidRPr="000058BC" w:rsidRDefault="00D01A06" w:rsidP="00D01A06">
      <w:pPr>
        <w:rPr>
          <w:sz w:val="20"/>
          <w:szCs w:val="20"/>
        </w:rPr>
      </w:pPr>
      <w:r w:rsidRPr="000058BC">
        <w:rPr>
          <w:sz w:val="20"/>
          <w:szCs w:val="20"/>
          <w:vertAlign w:val="superscript"/>
        </w:rPr>
        <w:footnoteRef/>
      </w:r>
      <w:r w:rsidRPr="000058BC">
        <w:rPr>
          <w:sz w:val="20"/>
          <w:szCs w:val="20"/>
        </w:rPr>
        <w:t xml:space="preserve"> Curtis Vaughan, </w:t>
      </w:r>
      <w:hyperlink r:id="rId8" w:history="1">
        <w:r w:rsidRPr="000058BC">
          <w:rPr>
            <w:i/>
            <w:color w:val="0000FF"/>
            <w:sz w:val="20"/>
            <w:szCs w:val="20"/>
            <w:u w:val="single"/>
          </w:rPr>
          <w:t>Galatians</w:t>
        </w:r>
      </w:hyperlink>
      <w:r w:rsidRPr="000058BC">
        <w:rPr>
          <w:sz w:val="20"/>
          <w:szCs w:val="20"/>
        </w:rPr>
        <w:t>, 109.</w:t>
      </w:r>
    </w:p>
  </w:footnote>
  <w:footnote w:id="10">
    <w:p w14:paraId="59369421" w14:textId="5ECBAED2" w:rsidR="006A2EF3" w:rsidRPr="000058BC" w:rsidRDefault="006A2EF3" w:rsidP="006A2EF3">
      <w:pPr>
        <w:rPr>
          <w:sz w:val="20"/>
          <w:szCs w:val="20"/>
        </w:rPr>
      </w:pPr>
      <w:r w:rsidRPr="000058BC">
        <w:rPr>
          <w:sz w:val="20"/>
          <w:szCs w:val="20"/>
          <w:vertAlign w:val="superscript"/>
        </w:rPr>
        <w:footnoteRef/>
      </w:r>
      <w:r w:rsidRPr="000058BC">
        <w:rPr>
          <w:sz w:val="20"/>
          <w:szCs w:val="20"/>
        </w:rPr>
        <w:t xml:space="preserve"> James D. G. Dunn, </w:t>
      </w:r>
      <w:hyperlink r:id="rId9" w:history="1">
        <w:r w:rsidRPr="000058BC">
          <w:rPr>
            <w:i/>
            <w:color w:val="0000FF"/>
            <w:sz w:val="20"/>
            <w:szCs w:val="20"/>
            <w:u w:val="single"/>
          </w:rPr>
          <w:t>The Epistle to the Galatians</w:t>
        </w:r>
      </w:hyperlink>
      <w:r w:rsidRPr="000058BC">
        <w:rPr>
          <w:sz w:val="20"/>
          <w:szCs w:val="20"/>
        </w:rPr>
        <w:t>, 319.</w:t>
      </w:r>
    </w:p>
  </w:footnote>
  <w:footnote w:id="11">
    <w:p w14:paraId="19A571E3" w14:textId="77777777" w:rsidR="006A2EF3" w:rsidRPr="000058BC" w:rsidRDefault="006A2EF3" w:rsidP="006A2EF3">
      <w:pPr>
        <w:rPr>
          <w:sz w:val="20"/>
          <w:szCs w:val="20"/>
        </w:rPr>
      </w:pPr>
      <w:r w:rsidRPr="000058BC">
        <w:rPr>
          <w:sz w:val="20"/>
          <w:szCs w:val="20"/>
          <w:vertAlign w:val="superscript"/>
        </w:rPr>
        <w:footnoteRef/>
      </w:r>
      <w:r w:rsidRPr="000058BC">
        <w:rPr>
          <w:sz w:val="20"/>
          <w:szCs w:val="20"/>
        </w:rPr>
        <w:t xml:space="preserve"> Daniel C. </w:t>
      </w:r>
      <w:proofErr w:type="spellStart"/>
      <w:r w:rsidRPr="000058BC">
        <w:rPr>
          <w:sz w:val="20"/>
          <w:szCs w:val="20"/>
        </w:rPr>
        <w:t>Arichea</w:t>
      </w:r>
      <w:proofErr w:type="spellEnd"/>
      <w:r w:rsidRPr="000058BC">
        <w:rPr>
          <w:sz w:val="20"/>
          <w:szCs w:val="20"/>
        </w:rPr>
        <w:t xml:space="preserve"> and Eugene Albert Nida, </w:t>
      </w:r>
      <w:hyperlink r:id="rId10" w:history="1">
        <w:r w:rsidRPr="000058BC">
          <w:rPr>
            <w:i/>
            <w:color w:val="0000FF"/>
            <w:sz w:val="20"/>
            <w:szCs w:val="20"/>
            <w:u w:val="single"/>
          </w:rPr>
          <w:t>A Handbook on Paul’s Letter to the Galatians</w:t>
        </w:r>
      </w:hyperlink>
      <w:r w:rsidRPr="000058BC">
        <w:rPr>
          <w:sz w:val="20"/>
          <w:szCs w:val="20"/>
        </w:rPr>
        <w:t>, UBS Handbook Series (New York: United Bible Societies, 1976), 145.</w:t>
      </w:r>
    </w:p>
  </w:footnote>
  <w:footnote w:id="12">
    <w:p w14:paraId="05DCDA27" w14:textId="46FE90AB" w:rsidR="006A2EF3" w:rsidRPr="000058BC" w:rsidRDefault="006A2EF3" w:rsidP="006A2EF3">
      <w:pPr>
        <w:rPr>
          <w:sz w:val="20"/>
          <w:szCs w:val="20"/>
        </w:rPr>
      </w:pPr>
      <w:r w:rsidRPr="000058BC">
        <w:rPr>
          <w:sz w:val="20"/>
          <w:szCs w:val="20"/>
          <w:vertAlign w:val="superscript"/>
        </w:rPr>
        <w:footnoteRef/>
      </w:r>
      <w:r w:rsidRPr="000058BC">
        <w:rPr>
          <w:sz w:val="20"/>
          <w:szCs w:val="20"/>
        </w:rPr>
        <w:t xml:space="preserve"> James D. G. Dunn, </w:t>
      </w:r>
      <w:hyperlink r:id="rId11" w:history="1">
        <w:r w:rsidRPr="000058BC">
          <w:rPr>
            <w:i/>
            <w:color w:val="0000FF"/>
            <w:sz w:val="20"/>
            <w:szCs w:val="20"/>
            <w:u w:val="single"/>
          </w:rPr>
          <w:t>The Epistle to the Galatians</w:t>
        </w:r>
      </w:hyperlink>
      <w:r w:rsidRPr="000058BC">
        <w:rPr>
          <w:sz w:val="20"/>
          <w:szCs w:val="20"/>
        </w:rPr>
        <w:t>, 321.</w:t>
      </w:r>
    </w:p>
  </w:footnote>
  <w:footnote w:id="13">
    <w:p w14:paraId="2F93A6DD" w14:textId="77777777" w:rsidR="006A2EF3" w:rsidRDefault="006A2EF3" w:rsidP="006A2EF3">
      <w:r w:rsidRPr="000058BC">
        <w:rPr>
          <w:sz w:val="20"/>
          <w:szCs w:val="20"/>
          <w:vertAlign w:val="superscript"/>
        </w:rPr>
        <w:footnoteRef/>
      </w:r>
      <w:r w:rsidRPr="000058BC">
        <w:rPr>
          <w:sz w:val="20"/>
          <w:szCs w:val="20"/>
        </w:rPr>
        <w:t xml:space="preserve"> L. Ann Jervis, </w:t>
      </w:r>
      <w:hyperlink r:id="rId12" w:history="1">
        <w:r w:rsidRPr="000058BC">
          <w:rPr>
            <w:i/>
            <w:color w:val="0000FF"/>
            <w:sz w:val="20"/>
            <w:szCs w:val="20"/>
            <w:u w:val="single"/>
          </w:rPr>
          <w:t>Galatians</w:t>
        </w:r>
      </w:hyperlink>
      <w:r w:rsidRPr="000058BC">
        <w:rPr>
          <w:sz w:val="20"/>
          <w:szCs w:val="20"/>
        </w:rPr>
        <w:t>, Understanding the Bible Commentary Series (Grand Rapids, MI: Baker Book, 2011), 153.</w:t>
      </w:r>
    </w:p>
  </w:footnote>
  <w:footnote w:id="14">
    <w:p w14:paraId="1B8A96D3" w14:textId="77777777" w:rsidR="00177CEA" w:rsidRPr="00305292" w:rsidRDefault="00177CEA" w:rsidP="00177CEA">
      <w:pPr>
        <w:rPr>
          <w:sz w:val="20"/>
          <w:szCs w:val="20"/>
        </w:rPr>
      </w:pPr>
      <w:r w:rsidRPr="00305292">
        <w:rPr>
          <w:sz w:val="20"/>
          <w:szCs w:val="20"/>
          <w:vertAlign w:val="superscript"/>
        </w:rPr>
        <w:footnoteRef/>
      </w:r>
      <w:r w:rsidRPr="00305292">
        <w:rPr>
          <w:sz w:val="20"/>
          <w:szCs w:val="20"/>
        </w:rPr>
        <w:t xml:space="preserve"> Scot McKnight, </w:t>
      </w:r>
      <w:hyperlink r:id="rId13" w:history="1">
        <w:r w:rsidRPr="00305292">
          <w:rPr>
            <w:i/>
            <w:color w:val="0000FF"/>
            <w:sz w:val="20"/>
            <w:szCs w:val="20"/>
            <w:u w:val="single"/>
          </w:rPr>
          <w:t>Galatians</w:t>
        </w:r>
      </w:hyperlink>
      <w:r w:rsidRPr="00305292">
        <w:rPr>
          <w:sz w:val="20"/>
          <w:szCs w:val="20"/>
        </w:rPr>
        <w:t>, The NIV Application Commentary (Grand Rapids, MI: Zondervan Publishing House, 1995), 282.</w:t>
      </w:r>
    </w:p>
  </w:footnote>
  <w:footnote w:id="15">
    <w:p w14:paraId="4AB5BDC5" w14:textId="67FB7DC2" w:rsidR="007C6E09" w:rsidRPr="00305292" w:rsidRDefault="007C6E09" w:rsidP="007C6E09">
      <w:pPr>
        <w:rPr>
          <w:sz w:val="20"/>
          <w:szCs w:val="20"/>
        </w:rPr>
      </w:pPr>
      <w:r w:rsidRPr="00305292">
        <w:rPr>
          <w:sz w:val="20"/>
          <w:szCs w:val="20"/>
          <w:vertAlign w:val="superscript"/>
        </w:rPr>
        <w:footnoteRef/>
      </w:r>
      <w:r w:rsidRPr="00305292">
        <w:rPr>
          <w:sz w:val="20"/>
          <w:szCs w:val="20"/>
        </w:rPr>
        <w:t xml:space="preserve"> L. Ann Jervis, </w:t>
      </w:r>
      <w:hyperlink r:id="rId14" w:history="1">
        <w:r w:rsidRPr="00305292">
          <w:rPr>
            <w:i/>
            <w:color w:val="0000FF"/>
            <w:sz w:val="20"/>
            <w:szCs w:val="20"/>
            <w:u w:val="single"/>
          </w:rPr>
          <w:t>Galatians</w:t>
        </w:r>
      </w:hyperlink>
      <w:r w:rsidRPr="00305292">
        <w:rPr>
          <w:sz w:val="20"/>
          <w:szCs w:val="20"/>
        </w:rPr>
        <w:t>, 53.</w:t>
      </w:r>
    </w:p>
  </w:footnote>
  <w:footnote w:id="16">
    <w:p w14:paraId="365123E5" w14:textId="58B9FC02" w:rsidR="007C6E09" w:rsidRPr="00305292" w:rsidRDefault="007C6E09" w:rsidP="007C6E09">
      <w:pPr>
        <w:rPr>
          <w:sz w:val="20"/>
          <w:szCs w:val="20"/>
        </w:rPr>
      </w:pPr>
      <w:r w:rsidRPr="00305292">
        <w:rPr>
          <w:sz w:val="20"/>
          <w:szCs w:val="20"/>
          <w:vertAlign w:val="superscript"/>
        </w:rPr>
        <w:footnoteRef/>
      </w:r>
      <w:r w:rsidRPr="00305292">
        <w:rPr>
          <w:sz w:val="20"/>
          <w:szCs w:val="20"/>
        </w:rPr>
        <w:t xml:space="preserve"> David A. </w:t>
      </w:r>
      <w:proofErr w:type="spellStart"/>
      <w:r w:rsidRPr="00305292">
        <w:rPr>
          <w:sz w:val="20"/>
          <w:szCs w:val="20"/>
        </w:rPr>
        <w:t>deSilva</w:t>
      </w:r>
      <w:proofErr w:type="spellEnd"/>
      <w:r w:rsidRPr="00305292">
        <w:rPr>
          <w:sz w:val="20"/>
          <w:szCs w:val="20"/>
        </w:rPr>
        <w:t xml:space="preserve">, </w:t>
      </w:r>
      <w:hyperlink r:id="rId15" w:history="1">
        <w:r w:rsidRPr="00305292">
          <w:rPr>
            <w:i/>
            <w:color w:val="0000FF"/>
            <w:sz w:val="20"/>
            <w:szCs w:val="20"/>
            <w:u w:val="single"/>
          </w:rPr>
          <w:t>The Letter to the Galatians</w:t>
        </w:r>
      </w:hyperlink>
      <w:r w:rsidRPr="00305292">
        <w:rPr>
          <w:sz w:val="20"/>
          <w:szCs w:val="20"/>
        </w:rPr>
        <w:t>, 482.</w:t>
      </w:r>
    </w:p>
  </w:footnote>
  <w:footnote w:id="17">
    <w:p w14:paraId="163C63F0" w14:textId="6EDAFA88" w:rsidR="00DD3611" w:rsidRPr="00305292" w:rsidRDefault="00DD3611" w:rsidP="00DD3611">
      <w:pPr>
        <w:rPr>
          <w:sz w:val="20"/>
          <w:szCs w:val="20"/>
        </w:rPr>
      </w:pPr>
      <w:r w:rsidRPr="00305292">
        <w:rPr>
          <w:sz w:val="20"/>
          <w:szCs w:val="20"/>
          <w:vertAlign w:val="superscript"/>
        </w:rPr>
        <w:footnoteRef/>
      </w:r>
      <w:r w:rsidRPr="00305292">
        <w:rPr>
          <w:sz w:val="20"/>
          <w:szCs w:val="20"/>
        </w:rPr>
        <w:t xml:space="preserve"> Daniel C. </w:t>
      </w:r>
      <w:proofErr w:type="spellStart"/>
      <w:r w:rsidRPr="00305292">
        <w:rPr>
          <w:sz w:val="20"/>
          <w:szCs w:val="20"/>
        </w:rPr>
        <w:t>Arichea</w:t>
      </w:r>
      <w:proofErr w:type="spellEnd"/>
      <w:r w:rsidRPr="00305292">
        <w:rPr>
          <w:sz w:val="20"/>
          <w:szCs w:val="20"/>
        </w:rPr>
        <w:t xml:space="preserve"> and Eugene Albert Nida, </w:t>
      </w:r>
      <w:hyperlink r:id="rId16" w:history="1">
        <w:r w:rsidRPr="00305292">
          <w:rPr>
            <w:i/>
            <w:color w:val="0000FF"/>
            <w:sz w:val="20"/>
            <w:szCs w:val="20"/>
            <w:u w:val="single"/>
          </w:rPr>
          <w:t>A Handbook on Paul’s Letter to the Galatians</w:t>
        </w:r>
      </w:hyperlink>
      <w:r w:rsidRPr="00305292">
        <w:rPr>
          <w:sz w:val="20"/>
          <w:szCs w:val="20"/>
        </w:rPr>
        <w:t>, 146.</w:t>
      </w:r>
    </w:p>
  </w:footnote>
  <w:footnote w:id="18">
    <w:p w14:paraId="55D4CA3D" w14:textId="77777777" w:rsidR="00DD3611" w:rsidRPr="00305292" w:rsidRDefault="00DD3611" w:rsidP="00DD3611">
      <w:pPr>
        <w:rPr>
          <w:sz w:val="20"/>
          <w:szCs w:val="20"/>
        </w:rPr>
      </w:pPr>
      <w:r w:rsidRPr="00305292">
        <w:rPr>
          <w:sz w:val="20"/>
          <w:szCs w:val="20"/>
          <w:vertAlign w:val="superscript"/>
        </w:rPr>
        <w:footnoteRef/>
      </w:r>
      <w:r w:rsidRPr="00305292">
        <w:rPr>
          <w:sz w:val="20"/>
          <w:szCs w:val="20"/>
        </w:rPr>
        <w:t xml:space="preserve"> Lee Martin McDonald, </w:t>
      </w:r>
      <w:hyperlink r:id="rId17" w:history="1">
        <w:r w:rsidRPr="00305292">
          <w:rPr>
            <w:color w:val="0000FF"/>
            <w:sz w:val="20"/>
            <w:szCs w:val="20"/>
            <w:u w:val="single"/>
          </w:rPr>
          <w:t>“Galatians,”</w:t>
        </w:r>
      </w:hyperlink>
      <w:r w:rsidRPr="00305292">
        <w:rPr>
          <w:sz w:val="20"/>
          <w:szCs w:val="20"/>
        </w:rPr>
        <w:t xml:space="preserve"> in </w:t>
      </w:r>
      <w:r w:rsidRPr="00305292">
        <w:rPr>
          <w:i/>
          <w:sz w:val="20"/>
          <w:szCs w:val="20"/>
        </w:rPr>
        <w:t>The Bible Knowledge Background Commentary: Acts–Philemon</w:t>
      </w:r>
      <w:r w:rsidRPr="00305292">
        <w:rPr>
          <w:sz w:val="20"/>
          <w:szCs w:val="20"/>
        </w:rPr>
        <w:t xml:space="preserve">, ed. Craig A. Evans and Craig A. </w:t>
      </w:r>
      <w:proofErr w:type="spellStart"/>
      <w:r w:rsidRPr="00305292">
        <w:rPr>
          <w:sz w:val="20"/>
          <w:szCs w:val="20"/>
        </w:rPr>
        <w:t>Bubeck</w:t>
      </w:r>
      <w:proofErr w:type="spellEnd"/>
      <w:r w:rsidRPr="00305292">
        <w:rPr>
          <w:sz w:val="20"/>
          <w:szCs w:val="20"/>
        </w:rPr>
        <w:t>, First Edition. (Colorado Springs, CO: David C Cook, 2004), 534.</w:t>
      </w:r>
    </w:p>
  </w:footnote>
  <w:footnote w:id="19">
    <w:p w14:paraId="6AA6E2B7" w14:textId="61CA1A35" w:rsidR="00C158C6" w:rsidRPr="00305292" w:rsidRDefault="00C158C6" w:rsidP="00C158C6">
      <w:pPr>
        <w:rPr>
          <w:sz w:val="20"/>
          <w:szCs w:val="20"/>
        </w:rPr>
      </w:pPr>
      <w:r w:rsidRPr="00305292">
        <w:rPr>
          <w:sz w:val="20"/>
          <w:szCs w:val="20"/>
          <w:vertAlign w:val="superscript"/>
        </w:rPr>
        <w:footnoteRef/>
      </w:r>
      <w:r w:rsidRPr="00305292">
        <w:rPr>
          <w:sz w:val="20"/>
          <w:szCs w:val="20"/>
        </w:rPr>
        <w:t xml:space="preserve"> Scot McKnight, </w:t>
      </w:r>
      <w:hyperlink r:id="rId18" w:history="1">
        <w:r w:rsidRPr="00305292">
          <w:rPr>
            <w:i/>
            <w:color w:val="0000FF"/>
            <w:sz w:val="20"/>
            <w:szCs w:val="20"/>
            <w:u w:val="single"/>
          </w:rPr>
          <w:t>Galatians</w:t>
        </w:r>
      </w:hyperlink>
      <w:r w:rsidRPr="00305292">
        <w:rPr>
          <w:sz w:val="20"/>
          <w:szCs w:val="20"/>
        </w:rPr>
        <w:t>, 285.</w:t>
      </w:r>
    </w:p>
  </w:footnote>
  <w:footnote w:id="20">
    <w:p w14:paraId="41A9F67B" w14:textId="215C50BA" w:rsidR="00C158C6" w:rsidRDefault="00C158C6" w:rsidP="00C158C6">
      <w:r w:rsidRPr="00305292">
        <w:rPr>
          <w:sz w:val="20"/>
          <w:szCs w:val="20"/>
          <w:vertAlign w:val="superscript"/>
        </w:rPr>
        <w:footnoteRef/>
      </w:r>
      <w:r w:rsidRPr="00305292">
        <w:rPr>
          <w:sz w:val="20"/>
          <w:szCs w:val="20"/>
        </w:rPr>
        <w:t xml:space="preserve"> Scot McKnight, </w:t>
      </w:r>
      <w:hyperlink r:id="rId19" w:history="1">
        <w:r w:rsidRPr="00305292">
          <w:rPr>
            <w:i/>
            <w:color w:val="0000FF"/>
            <w:sz w:val="20"/>
            <w:szCs w:val="20"/>
            <w:u w:val="single"/>
          </w:rPr>
          <w:t>Galatians</w:t>
        </w:r>
      </w:hyperlink>
      <w:r w:rsidRPr="00305292">
        <w:rPr>
          <w:sz w:val="20"/>
          <w:szCs w:val="20"/>
        </w:rPr>
        <w:t>, 283.</w:t>
      </w:r>
    </w:p>
  </w:footnote>
  <w:footnote w:id="21">
    <w:p w14:paraId="7FF279A6" w14:textId="4A076999" w:rsidR="00C158C6" w:rsidRPr="00305292" w:rsidRDefault="00C158C6" w:rsidP="00C158C6">
      <w:pPr>
        <w:rPr>
          <w:sz w:val="20"/>
          <w:szCs w:val="20"/>
        </w:rPr>
      </w:pPr>
      <w:r w:rsidRPr="00305292">
        <w:rPr>
          <w:sz w:val="20"/>
          <w:szCs w:val="20"/>
          <w:vertAlign w:val="superscript"/>
        </w:rPr>
        <w:footnoteRef/>
      </w:r>
      <w:r w:rsidRPr="00305292">
        <w:rPr>
          <w:sz w:val="20"/>
          <w:szCs w:val="20"/>
        </w:rPr>
        <w:t xml:space="preserve"> David A. </w:t>
      </w:r>
      <w:proofErr w:type="spellStart"/>
      <w:r w:rsidRPr="00305292">
        <w:rPr>
          <w:sz w:val="20"/>
          <w:szCs w:val="20"/>
        </w:rPr>
        <w:t>deSilva</w:t>
      </w:r>
      <w:proofErr w:type="spellEnd"/>
      <w:r w:rsidRPr="00305292">
        <w:rPr>
          <w:sz w:val="20"/>
          <w:szCs w:val="20"/>
        </w:rPr>
        <w:t xml:space="preserve">, </w:t>
      </w:r>
      <w:hyperlink r:id="rId20" w:history="1">
        <w:r w:rsidRPr="00305292">
          <w:rPr>
            <w:i/>
            <w:color w:val="0000FF"/>
            <w:sz w:val="20"/>
            <w:szCs w:val="20"/>
            <w:u w:val="single"/>
          </w:rPr>
          <w:t>The Letter to the Galatians</w:t>
        </w:r>
      </w:hyperlink>
      <w:r w:rsidRPr="00305292">
        <w:rPr>
          <w:sz w:val="20"/>
          <w:szCs w:val="20"/>
        </w:rPr>
        <w:t>, 481.</w:t>
      </w:r>
    </w:p>
  </w:footnote>
  <w:footnote w:id="22">
    <w:p w14:paraId="24438BE4" w14:textId="7152E636" w:rsidR="00305292" w:rsidRPr="00305292" w:rsidRDefault="00305292" w:rsidP="00305292">
      <w:pPr>
        <w:rPr>
          <w:sz w:val="20"/>
          <w:szCs w:val="20"/>
        </w:rPr>
      </w:pPr>
      <w:r w:rsidRPr="00305292">
        <w:rPr>
          <w:sz w:val="20"/>
          <w:szCs w:val="20"/>
          <w:vertAlign w:val="superscript"/>
        </w:rPr>
        <w:footnoteRef/>
      </w:r>
      <w:r w:rsidRPr="00305292">
        <w:rPr>
          <w:sz w:val="20"/>
          <w:szCs w:val="20"/>
        </w:rPr>
        <w:t xml:space="preserve"> James Montgomery </w:t>
      </w:r>
      <w:proofErr w:type="spellStart"/>
      <w:r w:rsidRPr="00305292">
        <w:rPr>
          <w:sz w:val="20"/>
          <w:szCs w:val="20"/>
        </w:rPr>
        <w:t>Boice</w:t>
      </w:r>
      <w:proofErr w:type="spellEnd"/>
      <w:r w:rsidRPr="00305292">
        <w:rPr>
          <w:sz w:val="20"/>
          <w:szCs w:val="20"/>
        </w:rPr>
        <w:t xml:space="preserve">, </w:t>
      </w:r>
      <w:hyperlink r:id="rId21" w:history="1">
        <w:r w:rsidRPr="00305292">
          <w:rPr>
            <w:color w:val="0000FF"/>
            <w:sz w:val="20"/>
            <w:szCs w:val="20"/>
            <w:u w:val="single"/>
          </w:rPr>
          <w:t>“Galatians,”</w:t>
        </w:r>
      </w:hyperlink>
      <w:r w:rsidRPr="00305292">
        <w:rPr>
          <w:sz w:val="20"/>
          <w:szCs w:val="20"/>
        </w:rPr>
        <w:t xml:space="preserve"> 501.</w:t>
      </w:r>
    </w:p>
  </w:footnote>
  <w:footnote w:id="23">
    <w:p w14:paraId="364026A2" w14:textId="1F839F42" w:rsidR="000F1519" w:rsidRPr="00E35D82" w:rsidRDefault="000F1519" w:rsidP="000F1519">
      <w:pPr>
        <w:rPr>
          <w:sz w:val="20"/>
          <w:szCs w:val="20"/>
        </w:rPr>
      </w:pPr>
      <w:r w:rsidRPr="00E35D82">
        <w:rPr>
          <w:sz w:val="20"/>
          <w:szCs w:val="20"/>
          <w:vertAlign w:val="superscript"/>
        </w:rPr>
        <w:footnoteRef/>
      </w:r>
      <w:r w:rsidRPr="00E35D82">
        <w:rPr>
          <w:sz w:val="20"/>
          <w:szCs w:val="20"/>
        </w:rPr>
        <w:t xml:space="preserve"> David A. </w:t>
      </w:r>
      <w:proofErr w:type="spellStart"/>
      <w:r w:rsidRPr="00E35D82">
        <w:rPr>
          <w:sz w:val="20"/>
          <w:szCs w:val="20"/>
        </w:rPr>
        <w:t>deSilva</w:t>
      </w:r>
      <w:proofErr w:type="spellEnd"/>
      <w:r w:rsidRPr="00E35D82">
        <w:rPr>
          <w:sz w:val="20"/>
          <w:szCs w:val="20"/>
        </w:rPr>
        <w:t xml:space="preserve">, </w:t>
      </w:r>
      <w:hyperlink r:id="rId22" w:history="1">
        <w:r w:rsidRPr="00E35D82">
          <w:rPr>
            <w:i/>
            <w:color w:val="0000FF"/>
            <w:sz w:val="20"/>
            <w:szCs w:val="20"/>
            <w:u w:val="single"/>
          </w:rPr>
          <w:t>The Letter to the Galatians</w:t>
        </w:r>
      </w:hyperlink>
      <w:r w:rsidRPr="00E35D82">
        <w:rPr>
          <w:sz w:val="20"/>
          <w:szCs w:val="20"/>
        </w:rPr>
        <w:t>, 482.</w:t>
      </w:r>
    </w:p>
  </w:footnote>
  <w:footnote w:id="24">
    <w:p w14:paraId="18752B48" w14:textId="6FFB45CF" w:rsidR="000F1519" w:rsidRPr="00E35D82" w:rsidRDefault="000F1519" w:rsidP="000F1519">
      <w:pPr>
        <w:rPr>
          <w:sz w:val="20"/>
          <w:szCs w:val="20"/>
        </w:rPr>
      </w:pPr>
      <w:r w:rsidRPr="00E35D82">
        <w:rPr>
          <w:sz w:val="20"/>
          <w:szCs w:val="20"/>
          <w:vertAlign w:val="superscript"/>
        </w:rPr>
        <w:footnoteRef/>
      </w:r>
      <w:r w:rsidRPr="00E35D82">
        <w:rPr>
          <w:sz w:val="20"/>
          <w:szCs w:val="20"/>
        </w:rPr>
        <w:t xml:space="preserve"> Curtis Vaughan, </w:t>
      </w:r>
      <w:hyperlink r:id="rId23" w:history="1">
        <w:r w:rsidRPr="00E35D82">
          <w:rPr>
            <w:i/>
            <w:color w:val="0000FF"/>
            <w:sz w:val="20"/>
            <w:szCs w:val="20"/>
            <w:u w:val="single"/>
          </w:rPr>
          <w:t>Galatians</w:t>
        </w:r>
      </w:hyperlink>
      <w:r w:rsidRPr="00E35D82">
        <w:rPr>
          <w:sz w:val="20"/>
          <w:szCs w:val="20"/>
        </w:rPr>
        <w:t>, 109.</w:t>
      </w:r>
    </w:p>
  </w:footnote>
  <w:footnote w:id="25">
    <w:p w14:paraId="70DF99DA" w14:textId="77777777" w:rsidR="00A35D69" w:rsidRPr="00E35D82" w:rsidRDefault="00A35D69" w:rsidP="00A35D69">
      <w:pPr>
        <w:rPr>
          <w:sz w:val="20"/>
          <w:szCs w:val="20"/>
        </w:rPr>
      </w:pPr>
      <w:r w:rsidRPr="00E35D82">
        <w:rPr>
          <w:sz w:val="20"/>
          <w:szCs w:val="20"/>
          <w:vertAlign w:val="superscript"/>
        </w:rPr>
        <w:footnoteRef/>
      </w:r>
      <w:r w:rsidRPr="00E35D82">
        <w:rPr>
          <w:sz w:val="20"/>
          <w:szCs w:val="20"/>
        </w:rPr>
        <w:t xml:space="preserve"> John R. W. Stott, </w:t>
      </w:r>
      <w:hyperlink r:id="rId24" w:history="1">
        <w:r w:rsidRPr="00E35D82">
          <w:rPr>
            <w:i/>
            <w:color w:val="0000FF"/>
            <w:sz w:val="20"/>
            <w:szCs w:val="20"/>
            <w:u w:val="single"/>
          </w:rPr>
          <w:t>The Message of Galatians: Only One Way</w:t>
        </w:r>
      </w:hyperlink>
      <w:r w:rsidRPr="00E35D82">
        <w:rPr>
          <w:sz w:val="20"/>
          <w:szCs w:val="20"/>
        </w:rPr>
        <w:t>, The Bible Speaks Today (Leicester, England; Downer’s Grove, IL: InterVarsity Press, 1986), 157.</w:t>
      </w:r>
    </w:p>
  </w:footnote>
  <w:footnote w:id="26">
    <w:p w14:paraId="42F4FE98" w14:textId="15B1F656" w:rsidR="00A35D69" w:rsidRPr="00E35D82" w:rsidRDefault="00A35D69" w:rsidP="00A35D69">
      <w:pPr>
        <w:rPr>
          <w:sz w:val="20"/>
          <w:szCs w:val="20"/>
        </w:rPr>
      </w:pPr>
      <w:r w:rsidRPr="00E35D82">
        <w:rPr>
          <w:sz w:val="20"/>
          <w:szCs w:val="20"/>
          <w:vertAlign w:val="superscript"/>
        </w:rPr>
        <w:footnoteRef/>
      </w:r>
      <w:r w:rsidRPr="00E35D82">
        <w:rPr>
          <w:sz w:val="20"/>
          <w:szCs w:val="20"/>
        </w:rPr>
        <w:t xml:space="preserve"> David A. </w:t>
      </w:r>
      <w:proofErr w:type="spellStart"/>
      <w:r w:rsidRPr="00E35D82">
        <w:rPr>
          <w:sz w:val="20"/>
          <w:szCs w:val="20"/>
        </w:rPr>
        <w:t>deSilva</w:t>
      </w:r>
      <w:proofErr w:type="spellEnd"/>
      <w:r w:rsidRPr="00E35D82">
        <w:rPr>
          <w:sz w:val="20"/>
          <w:szCs w:val="20"/>
        </w:rPr>
        <w:t xml:space="preserve">, </w:t>
      </w:r>
      <w:hyperlink r:id="rId25" w:history="1">
        <w:r w:rsidRPr="00E35D82">
          <w:rPr>
            <w:i/>
            <w:color w:val="0000FF"/>
            <w:sz w:val="20"/>
            <w:szCs w:val="20"/>
            <w:u w:val="single"/>
          </w:rPr>
          <w:t>The Letter to the Galatians</w:t>
        </w:r>
      </w:hyperlink>
      <w:r w:rsidRPr="00E35D82">
        <w:rPr>
          <w:sz w:val="20"/>
          <w:szCs w:val="20"/>
        </w:rPr>
        <w:t>, 482–483.</w:t>
      </w:r>
    </w:p>
  </w:footnote>
  <w:footnote w:id="27">
    <w:p w14:paraId="4409AA33" w14:textId="6743F684" w:rsidR="00E40593" w:rsidRPr="00E35D82" w:rsidRDefault="00E40593" w:rsidP="00E40593">
      <w:pPr>
        <w:rPr>
          <w:sz w:val="20"/>
          <w:szCs w:val="20"/>
        </w:rPr>
      </w:pPr>
      <w:r w:rsidRPr="00E35D82">
        <w:rPr>
          <w:sz w:val="20"/>
          <w:szCs w:val="20"/>
          <w:vertAlign w:val="superscript"/>
        </w:rPr>
        <w:footnoteRef/>
      </w:r>
      <w:r w:rsidRPr="00E35D82">
        <w:rPr>
          <w:sz w:val="20"/>
          <w:szCs w:val="20"/>
        </w:rPr>
        <w:t xml:space="preserve"> James Montgomery </w:t>
      </w:r>
      <w:proofErr w:type="spellStart"/>
      <w:r w:rsidRPr="00E35D82">
        <w:rPr>
          <w:sz w:val="20"/>
          <w:szCs w:val="20"/>
        </w:rPr>
        <w:t>Boice</w:t>
      </w:r>
      <w:proofErr w:type="spellEnd"/>
      <w:r w:rsidRPr="00E35D82">
        <w:rPr>
          <w:sz w:val="20"/>
          <w:szCs w:val="20"/>
        </w:rPr>
        <w:t xml:space="preserve">, </w:t>
      </w:r>
      <w:hyperlink r:id="rId26" w:history="1">
        <w:r w:rsidRPr="00E35D82">
          <w:rPr>
            <w:color w:val="0000FF"/>
            <w:sz w:val="20"/>
            <w:szCs w:val="20"/>
            <w:u w:val="single"/>
          </w:rPr>
          <w:t>“Galatians,”</w:t>
        </w:r>
      </w:hyperlink>
      <w:r w:rsidRPr="00E35D82">
        <w:rPr>
          <w:sz w:val="20"/>
          <w:szCs w:val="20"/>
        </w:rPr>
        <w:t xml:space="preserve"> 501–502.</w:t>
      </w:r>
    </w:p>
  </w:footnote>
  <w:footnote w:id="28">
    <w:p w14:paraId="6281C858" w14:textId="3555056A" w:rsidR="00E40593" w:rsidRPr="00E35D82" w:rsidRDefault="00E40593" w:rsidP="00E40593">
      <w:pPr>
        <w:rPr>
          <w:sz w:val="20"/>
          <w:szCs w:val="20"/>
        </w:rPr>
      </w:pPr>
      <w:r w:rsidRPr="00E35D82">
        <w:rPr>
          <w:sz w:val="20"/>
          <w:szCs w:val="20"/>
          <w:vertAlign w:val="superscript"/>
        </w:rPr>
        <w:footnoteRef/>
      </w:r>
      <w:r w:rsidRPr="00E35D82">
        <w:rPr>
          <w:sz w:val="20"/>
          <w:szCs w:val="20"/>
        </w:rPr>
        <w:t xml:space="preserve"> David A. </w:t>
      </w:r>
      <w:proofErr w:type="spellStart"/>
      <w:r w:rsidRPr="00E35D82">
        <w:rPr>
          <w:sz w:val="20"/>
          <w:szCs w:val="20"/>
        </w:rPr>
        <w:t>deSilva</w:t>
      </w:r>
      <w:proofErr w:type="spellEnd"/>
      <w:r w:rsidRPr="00E35D82">
        <w:rPr>
          <w:sz w:val="20"/>
          <w:szCs w:val="20"/>
        </w:rPr>
        <w:t xml:space="preserve">, </w:t>
      </w:r>
      <w:hyperlink r:id="rId27" w:history="1">
        <w:r w:rsidRPr="00E35D82">
          <w:rPr>
            <w:i/>
            <w:color w:val="0000FF"/>
            <w:sz w:val="20"/>
            <w:szCs w:val="20"/>
            <w:u w:val="single"/>
          </w:rPr>
          <w:t>The Letter to the Galatians</w:t>
        </w:r>
      </w:hyperlink>
      <w:r w:rsidRPr="00E35D82">
        <w:rPr>
          <w:sz w:val="20"/>
          <w:szCs w:val="20"/>
        </w:rPr>
        <w:t>, 483.</w:t>
      </w:r>
    </w:p>
  </w:footnote>
  <w:footnote w:id="29">
    <w:p w14:paraId="5C1C6428" w14:textId="19BD76B9" w:rsidR="00E40593" w:rsidRPr="00E35D82" w:rsidRDefault="00E40593" w:rsidP="00E40593">
      <w:pPr>
        <w:rPr>
          <w:sz w:val="20"/>
          <w:szCs w:val="20"/>
        </w:rPr>
      </w:pPr>
      <w:r w:rsidRPr="00E35D82">
        <w:rPr>
          <w:sz w:val="20"/>
          <w:szCs w:val="20"/>
          <w:vertAlign w:val="superscript"/>
        </w:rPr>
        <w:footnoteRef/>
      </w:r>
      <w:r w:rsidRPr="00E35D82">
        <w:rPr>
          <w:sz w:val="20"/>
          <w:szCs w:val="20"/>
        </w:rPr>
        <w:t xml:space="preserve"> Curtis Vaughan, </w:t>
      </w:r>
      <w:hyperlink r:id="rId28" w:history="1">
        <w:r w:rsidRPr="00E35D82">
          <w:rPr>
            <w:i/>
            <w:color w:val="0000FF"/>
            <w:sz w:val="20"/>
            <w:szCs w:val="20"/>
            <w:u w:val="single"/>
          </w:rPr>
          <w:t>Galatians</w:t>
        </w:r>
      </w:hyperlink>
      <w:r w:rsidRPr="00E35D82">
        <w:rPr>
          <w:sz w:val="20"/>
          <w:szCs w:val="20"/>
        </w:rPr>
        <w:t>, 109.</w:t>
      </w:r>
    </w:p>
  </w:footnote>
  <w:footnote w:id="30">
    <w:p w14:paraId="20F8E744" w14:textId="14804810" w:rsidR="00E40593" w:rsidRPr="00E35D82" w:rsidRDefault="00E40593" w:rsidP="00E40593">
      <w:pPr>
        <w:rPr>
          <w:sz w:val="20"/>
          <w:szCs w:val="20"/>
        </w:rPr>
      </w:pPr>
      <w:r w:rsidRPr="00E35D82">
        <w:rPr>
          <w:sz w:val="20"/>
          <w:szCs w:val="20"/>
          <w:vertAlign w:val="superscript"/>
        </w:rPr>
        <w:footnoteRef/>
      </w:r>
      <w:r w:rsidRPr="00E35D82">
        <w:rPr>
          <w:sz w:val="20"/>
          <w:szCs w:val="20"/>
        </w:rPr>
        <w:t xml:space="preserve"> David A. </w:t>
      </w:r>
      <w:proofErr w:type="spellStart"/>
      <w:r w:rsidRPr="00E35D82">
        <w:rPr>
          <w:sz w:val="20"/>
          <w:szCs w:val="20"/>
        </w:rPr>
        <w:t>deSilva</w:t>
      </w:r>
      <w:proofErr w:type="spellEnd"/>
      <w:r w:rsidRPr="00E35D82">
        <w:rPr>
          <w:sz w:val="20"/>
          <w:szCs w:val="20"/>
        </w:rPr>
        <w:t xml:space="preserve">, </w:t>
      </w:r>
      <w:hyperlink r:id="rId29" w:history="1">
        <w:r w:rsidRPr="00E35D82">
          <w:rPr>
            <w:i/>
            <w:color w:val="0000FF"/>
            <w:sz w:val="20"/>
            <w:szCs w:val="20"/>
            <w:u w:val="single"/>
          </w:rPr>
          <w:t>The Letter to the Galatians</w:t>
        </w:r>
      </w:hyperlink>
      <w:r w:rsidRPr="00E35D82">
        <w:rPr>
          <w:sz w:val="20"/>
          <w:szCs w:val="20"/>
        </w:rPr>
        <w:t>, 485.</w:t>
      </w:r>
    </w:p>
  </w:footnote>
  <w:footnote w:id="31">
    <w:p w14:paraId="7FFF02E5" w14:textId="561D3DEE" w:rsidR="00E40593" w:rsidRPr="00E35D82" w:rsidRDefault="00E40593" w:rsidP="00E40593">
      <w:pPr>
        <w:rPr>
          <w:sz w:val="20"/>
          <w:szCs w:val="20"/>
        </w:rPr>
      </w:pPr>
      <w:r w:rsidRPr="00E35D82">
        <w:rPr>
          <w:sz w:val="20"/>
          <w:szCs w:val="20"/>
          <w:vertAlign w:val="superscript"/>
        </w:rPr>
        <w:footnoteRef/>
      </w:r>
      <w:r w:rsidRPr="00E35D82">
        <w:rPr>
          <w:sz w:val="20"/>
          <w:szCs w:val="20"/>
        </w:rPr>
        <w:t xml:space="preserve"> David A. </w:t>
      </w:r>
      <w:proofErr w:type="spellStart"/>
      <w:r w:rsidRPr="00E35D82">
        <w:rPr>
          <w:sz w:val="20"/>
          <w:szCs w:val="20"/>
        </w:rPr>
        <w:t>deSilva</w:t>
      </w:r>
      <w:proofErr w:type="spellEnd"/>
      <w:r w:rsidRPr="00E35D82">
        <w:rPr>
          <w:sz w:val="20"/>
          <w:szCs w:val="20"/>
        </w:rPr>
        <w:t xml:space="preserve">, </w:t>
      </w:r>
      <w:hyperlink r:id="rId30" w:history="1">
        <w:r w:rsidRPr="00E35D82">
          <w:rPr>
            <w:i/>
            <w:color w:val="0000FF"/>
            <w:sz w:val="20"/>
            <w:szCs w:val="20"/>
            <w:u w:val="single"/>
          </w:rPr>
          <w:t>The Letter to the Galatians</w:t>
        </w:r>
      </w:hyperlink>
      <w:r w:rsidRPr="00E35D82">
        <w:rPr>
          <w:sz w:val="20"/>
          <w:szCs w:val="20"/>
        </w:rPr>
        <w:t>, 484.</w:t>
      </w:r>
    </w:p>
  </w:footnote>
  <w:footnote w:id="32">
    <w:p w14:paraId="3CA52B1A" w14:textId="77777777" w:rsidR="00C308D3" w:rsidRPr="00E35D82" w:rsidRDefault="00C308D3" w:rsidP="00C308D3">
      <w:pPr>
        <w:rPr>
          <w:sz w:val="20"/>
          <w:szCs w:val="20"/>
        </w:rPr>
      </w:pPr>
      <w:r w:rsidRPr="00E35D82">
        <w:rPr>
          <w:sz w:val="20"/>
          <w:szCs w:val="20"/>
          <w:vertAlign w:val="superscript"/>
        </w:rPr>
        <w:footnoteRef/>
      </w:r>
      <w:r w:rsidRPr="00E35D82">
        <w:rPr>
          <w:sz w:val="20"/>
          <w:szCs w:val="20"/>
        </w:rPr>
        <w:t xml:space="preserve"> Lee Martin McDonald, </w:t>
      </w:r>
      <w:hyperlink r:id="rId31" w:history="1">
        <w:r w:rsidRPr="00E35D82">
          <w:rPr>
            <w:color w:val="0000FF"/>
            <w:sz w:val="20"/>
            <w:szCs w:val="20"/>
            <w:u w:val="single"/>
          </w:rPr>
          <w:t>“Galatians,”</w:t>
        </w:r>
      </w:hyperlink>
      <w:r w:rsidRPr="00E35D82">
        <w:rPr>
          <w:sz w:val="20"/>
          <w:szCs w:val="20"/>
        </w:rPr>
        <w:t xml:space="preserve"> in </w:t>
      </w:r>
      <w:r w:rsidRPr="00E35D82">
        <w:rPr>
          <w:i/>
          <w:sz w:val="20"/>
          <w:szCs w:val="20"/>
        </w:rPr>
        <w:t>The Bible Knowledge Background Commentary: Acts–Philemon</w:t>
      </w:r>
      <w:r w:rsidRPr="00E35D82">
        <w:rPr>
          <w:sz w:val="20"/>
          <w:szCs w:val="20"/>
        </w:rPr>
        <w:t xml:space="preserve">, ed. Craig A. Evans and Craig A. </w:t>
      </w:r>
      <w:proofErr w:type="spellStart"/>
      <w:r w:rsidRPr="00E35D82">
        <w:rPr>
          <w:sz w:val="20"/>
          <w:szCs w:val="20"/>
        </w:rPr>
        <w:t>Bubeck</w:t>
      </w:r>
      <w:proofErr w:type="spellEnd"/>
      <w:r w:rsidRPr="00E35D82">
        <w:rPr>
          <w:sz w:val="20"/>
          <w:szCs w:val="20"/>
        </w:rPr>
        <w:t>, First Edition. (Colorado Springs, CO: David C Cook, 2004), 534.</w:t>
      </w:r>
    </w:p>
  </w:footnote>
  <w:footnote w:id="33">
    <w:p w14:paraId="6E6AAED0" w14:textId="3ADDAA74" w:rsidR="00C308D3" w:rsidRDefault="00C308D3" w:rsidP="00C308D3">
      <w:r w:rsidRPr="00E35D82">
        <w:rPr>
          <w:sz w:val="20"/>
          <w:szCs w:val="20"/>
          <w:vertAlign w:val="superscript"/>
        </w:rPr>
        <w:footnoteRef/>
      </w:r>
      <w:r w:rsidRPr="00E35D82">
        <w:rPr>
          <w:sz w:val="20"/>
          <w:szCs w:val="20"/>
        </w:rPr>
        <w:t xml:space="preserve"> James D. G. Dunn, </w:t>
      </w:r>
      <w:hyperlink r:id="rId32" w:history="1">
        <w:r w:rsidRPr="00E35D82">
          <w:rPr>
            <w:i/>
            <w:color w:val="0000FF"/>
            <w:sz w:val="20"/>
            <w:szCs w:val="20"/>
            <w:u w:val="single"/>
          </w:rPr>
          <w:t>The Epistle to the Galatians</w:t>
        </w:r>
      </w:hyperlink>
      <w:r w:rsidRPr="00E35D82">
        <w:rPr>
          <w:sz w:val="20"/>
          <w:szCs w:val="20"/>
        </w:rPr>
        <w:t>, 322.</w:t>
      </w:r>
    </w:p>
  </w:footnote>
  <w:footnote w:id="34">
    <w:p w14:paraId="09468541" w14:textId="4C4E08A9" w:rsidR="00C171CC" w:rsidRPr="00E95F3A" w:rsidRDefault="00C171CC" w:rsidP="00C171CC">
      <w:pPr>
        <w:rPr>
          <w:sz w:val="20"/>
          <w:szCs w:val="20"/>
        </w:rPr>
      </w:pPr>
      <w:r w:rsidRPr="00E95F3A">
        <w:rPr>
          <w:sz w:val="20"/>
          <w:szCs w:val="20"/>
          <w:vertAlign w:val="superscript"/>
        </w:rPr>
        <w:footnoteRef/>
      </w:r>
      <w:r w:rsidRPr="00E95F3A">
        <w:rPr>
          <w:sz w:val="20"/>
          <w:szCs w:val="20"/>
        </w:rPr>
        <w:t xml:space="preserve"> Douglas J. Moo, </w:t>
      </w:r>
      <w:hyperlink r:id="rId33" w:history="1">
        <w:r w:rsidRPr="00E95F3A">
          <w:rPr>
            <w:color w:val="0000FF"/>
            <w:sz w:val="20"/>
            <w:szCs w:val="20"/>
            <w:u w:val="single"/>
          </w:rPr>
          <w:t>“The Letters and Revelation,”</w:t>
        </w:r>
      </w:hyperlink>
      <w:r w:rsidRPr="00E95F3A">
        <w:rPr>
          <w:sz w:val="20"/>
          <w:szCs w:val="20"/>
        </w:rPr>
        <w:t xml:space="preserve"> 2393.</w:t>
      </w:r>
    </w:p>
  </w:footnote>
  <w:footnote w:id="35">
    <w:p w14:paraId="36DF3B12" w14:textId="68AF1CE0" w:rsidR="00C171CC" w:rsidRPr="00E95F3A" w:rsidRDefault="00C171CC" w:rsidP="00C171CC">
      <w:pPr>
        <w:rPr>
          <w:sz w:val="20"/>
          <w:szCs w:val="20"/>
        </w:rPr>
      </w:pPr>
      <w:r w:rsidRPr="00E95F3A">
        <w:rPr>
          <w:sz w:val="20"/>
          <w:szCs w:val="20"/>
          <w:vertAlign w:val="superscript"/>
        </w:rPr>
        <w:footnoteRef/>
      </w:r>
      <w:r w:rsidRPr="00E95F3A">
        <w:rPr>
          <w:sz w:val="20"/>
          <w:szCs w:val="20"/>
        </w:rPr>
        <w:t xml:space="preserve"> Curtis Vaughan, </w:t>
      </w:r>
      <w:hyperlink r:id="rId34" w:history="1">
        <w:r w:rsidRPr="00E95F3A">
          <w:rPr>
            <w:i/>
            <w:color w:val="0000FF"/>
            <w:sz w:val="20"/>
            <w:szCs w:val="20"/>
            <w:u w:val="single"/>
          </w:rPr>
          <w:t>Galatians</w:t>
        </w:r>
      </w:hyperlink>
      <w:r w:rsidRPr="00E95F3A">
        <w:rPr>
          <w:sz w:val="20"/>
          <w:szCs w:val="20"/>
        </w:rPr>
        <w:t>, 109.</w:t>
      </w:r>
    </w:p>
  </w:footnote>
  <w:footnote w:id="36">
    <w:p w14:paraId="6DA999C4" w14:textId="20F3A348" w:rsidR="00C171CC" w:rsidRPr="00E95F3A" w:rsidRDefault="00C171CC" w:rsidP="00C171CC">
      <w:pPr>
        <w:rPr>
          <w:sz w:val="20"/>
          <w:szCs w:val="20"/>
        </w:rPr>
      </w:pPr>
      <w:r w:rsidRPr="00E95F3A">
        <w:rPr>
          <w:sz w:val="20"/>
          <w:szCs w:val="20"/>
          <w:vertAlign w:val="superscript"/>
        </w:rPr>
        <w:footnoteRef/>
      </w:r>
      <w:r w:rsidRPr="00E95F3A">
        <w:rPr>
          <w:sz w:val="20"/>
          <w:szCs w:val="20"/>
        </w:rPr>
        <w:t xml:space="preserve"> Daniel C. </w:t>
      </w:r>
      <w:proofErr w:type="spellStart"/>
      <w:r w:rsidRPr="00E95F3A">
        <w:rPr>
          <w:sz w:val="20"/>
          <w:szCs w:val="20"/>
        </w:rPr>
        <w:t>Arichea</w:t>
      </w:r>
      <w:proofErr w:type="spellEnd"/>
      <w:r w:rsidRPr="00E95F3A">
        <w:rPr>
          <w:sz w:val="20"/>
          <w:szCs w:val="20"/>
        </w:rPr>
        <w:t xml:space="preserve"> and Eugene Albert Nida, </w:t>
      </w:r>
      <w:hyperlink r:id="rId35" w:history="1">
        <w:r w:rsidRPr="00E95F3A">
          <w:rPr>
            <w:i/>
            <w:color w:val="0000FF"/>
            <w:sz w:val="20"/>
            <w:szCs w:val="20"/>
            <w:u w:val="single"/>
          </w:rPr>
          <w:t>A Handbook on Paul’s Letter to the Galatians</w:t>
        </w:r>
      </w:hyperlink>
      <w:r w:rsidRPr="00E95F3A">
        <w:rPr>
          <w:sz w:val="20"/>
          <w:szCs w:val="20"/>
        </w:rPr>
        <w:t>, 147.</w:t>
      </w:r>
    </w:p>
  </w:footnote>
  <w:footnote w:id="37">
    <w:p w14:paraId="0134C0A7" w14:textId="3DCBB5D5" w:rsidR="008C33F0" w:rsidRPr="00E95F3A" w:rsidRDefault="008C33F0" w:rsidP="008C33F0">
      <w:pPr>
        <w:rPr>
          <w:sz w:val="20"/>
          <w:szCs w:val="20"/>
        </w:rPr>
      </w:pPr>
      <w:r w:rsidRPr="00E95F3A">
        <w:rPr>
          <w:sz w:val="20"/>
          <w:szCs w:val="20"/>
          <w:vertAlign w:val="superscript"/>
        </w:rPr>
        <w:footnoteRef/>
      </w:r>
      <w:r w:rsidRPr="00E95F3A">
        <w:rPr>
          <w:sz w:val="20"/>
          <w:szCs w:val="20"/>
        </w:rPr>
        <w:t xml:space="preserve"> David A. </w:t>
      </w:r>
      <w:proofErr w:type="spellStart"/>
      <w:r w:rsidRPr="00E95F3A">
        <w:rPr>
          <w:sz w:val="20"/>
          <w:szCs w:val="20"/>
        </w:rPr>
        <w:t>deSilva</w:t>
      </w:r>
      <w:proofErr w:type="spellEnd"/>
      <w:r w:rsidRPr="00E95F3A">
        <w:rPr>
          <w:sz w:val="20"/>
          <w:szCs w:val="20"/>
        </w:rPr>
        <w:t xml:space="preserve">, </w:t>
      </w:r>
      <w:hyperlink r:id="rId36" w:history="1">
        <w:r w:rsidRPr="00E95F3A">
          <w:rPr>
            <w:i/>
            <w:color w:val="0000FF"/>
            <w:sz w:val="20"/>
            <w:szCs w:val="20"/>
            <w:u w:val="single"/>
          </w:rPr>
          <w:t>The Letter to the Galatians</w:t>
        </w:r>
      </w:hyperlink>
      <w:r w:rsidRPr="00E95F3A">
        <w:rPr>
          <w:sz w:val="20"/>
          <w:szCs w:val="20"/>
        </w:rPr>
        <w:t>, 488.</w:t>
      </w:r>
    </w:p>
  </w:footnote>
  <w:footnote w:id="38">
    <w:p w14:paraId="0F06B9A1" w14:textId="4B0B7A74" w:rsidR="008C33F0" w:rsidRPr="00E95F3A" w:rsidRDefault="008C33F0" w:rsidP="008C33F0">
      <w:pPr>
        <w:rPr>
          <w:sz w:val="20"/>
          <w:szCs w:val="20"/>
        </w:rPr>
      </w:pPr>
      <w:r w:rsidRPr="00E95F3A">
        <w:rPr>
          <w:sz w:val="20"/>
          <w:szCs w:val="20"/>
          <w:vertAlign w:val="superscript"/>
        </w:rPr>
        <w:footnoteRef/>
      </w:r>
      <w:r w:rsidRPr="00E95F3A">
        <w:rPr>
          <w:sz w:val="20"/>
          <w:szCs w:val="20"/>
        </w:rPr>
        <w:t xml:space="preserve"> David A. </w:t>
      </w:r>
      <w:proofErr w:type="spellStart"/>
      <w:r w:rsidRPr="00E95F3A">
        <w:rPr>
          <w:sz w:val="20"/>
          <w:szCs w:val="20"/>
        </w:rPr>
        <w:t>deSilva</w:t>
      </w:r>
      <w:proofErr w:type="spellEnd"/>
      <w:r w:rsidRPr="00E95F3A">
        <w:rPr>
          <w:sz w:val="20"/>
          <w:szCs w:val="20"/>
        </w:rPr>
        <w:t xml:space="preserve">, </w:t>
      </w:r>
      <w:hyperlink r:id="rId37" w:history="1">
        <w:r w:rsidRPr="00E95F3A">
          <w:rPr>
            <w:i/>
            <w:color w:val="0000FF"/>
            <w:sz w:val="20"/>
            <w:szCs w:val="20"/>
            <w:u w:val="single"/>
          </w:rPr>
          <w:t>The Letter to the Galatians</w:t>
        </w:r>
      </w:hyperlink>
      <w:r w:rsidRPr="00E95F3A">
        <w:rPr>
          <w:sz w:val="20"/>
          <w:szCs w:val="20"/>
        </w:rPr>
        <w:t>, 486.</w:t>
      </w:r>
    </w:p>
  </w:footnote>
  <w:footnote w:id="39">
    <w:p w14:paraId="3A0CE1A4" w14:textId="12659853" w:rsidR="006561AB" w:rsidRPr="00E95F3A" w:rsidRDefault="006561AB" w:rsidP="006561AB">
      <w:pPr>
        <w:rPr>
          <w:sz w:val="20"/>
          <w:szCs w:val="20"/>
        </w:rPr>
      </w:pPr>
      <w:r w:rsidRPr="00E95F3A">
        <w:rPr>
          <w:sz w:val="20"/>
          <w:szCs w:val="20"/>
          <w:vertAlign w:val="superscript"/>
        </w:rPr>
        <w:footnoteRef/>
      </w:r>
      <w:r w:rsidRPr="00E95F3A">
        <w:rPr>
          <w:sz w:val="20"/>
          <w:szCs w:val="20"/>
        </w:rPr>
        <w:t xml:space="preserve"> James D. G. Dunn, </w:t>
      </w:r>
      <w:hyperlink r:id="rId38" w:history="1">
        <w:r w:rsidRPr="00E95F3A">
          <w:rPr>
            <w:i/>
            <w:color w:val="0000FF"/>
            <w:sz w:val="20"/>
            <w:szCs w:val="20"/>
            <w:u w:val="single"/>
          </w:rPr>
          <w:t>The Epistle to the Galatians</w:t>
        </w:r>
      </w:hyperlink>
      <w:r w:rsidRPr="00E95F3A">
        <w:rPr>
          <w:sz w:val="20"/>
          <w:szCs w:val="20"/>
        </w:rPr>
        <w:t>, 325.</w:t>
      </w:r>
    </w:p>
  </w:footnote>
  <w:footnote w:id="40">
    <w:p w14:paraId="79339655" w14:textId="5E915602" w:rsidR="006509C0" w:rsidRPr="00E95F3A" w:rsidRDefault="006509C0" w:rsidP="006509C0">
      <w:pPr>
        <w:rPr>
          <w:sz w:val="20"/>
          <w:szCs w:val="20"/>
        </w:rPr>
      </w:pPr>
      <w:r w:rsidRPr="00E95F3A">
        <w:rPr>
          <w:sz w:val="20"/>
          <w:szCs w:val="20"/>
          <w:vertAlign w:val="superscript"/>
        </w:rPr>
        <w:footnoteRef/>
      </w:r>
      <w:r w:rsidRPr="00E95F3A">
        <w:rPr>
          <w:sz w:val="20"/>
          <w:szCs w:val="20"/>
        </w:rPr>
        <w:t xml:space="preserve"> Scot McKnight, </w:t>
      </w:r>
      <w:hyperlink r:id="rId39" w:history="1">
        <w:r w:rsidRPr="00E95F3A">
          <w:rPr>
            <w:i/>
            <w:color w:val="0000FF"/>
            <w:sz w:val="20"/>
            <w:szCs w:val="20"/>
            <w:u w:val="single"/>
          </w:rPr>
          <w:t>Galatians</w:t>
        </w:r>
      </w:hyperlink>
      <w:r w:rsidRPr="00E95F3A">
        <w:rPr>
          <w:sz w:val="20"/>
          <w:szCs w:val="20"/>
        </w:rPr>
        <w:t>, 286.</w:t>
      </w:r>
    </w:p>
  </w:footnote>
  <w:footnote w:id="41">
    <w:p w14:paraId="59624268" w14:textId="089D6ADD" w:rsidR="006509C0" w:rsidRPr="00E95F3A" w:rsidRDefault="006509C0" w:rsidP="006509C0">
      <w:pPr>
        <w:rPr>
          <w:sz w:val="20"/>
          <w:szCs w:val="20"/>
        </w:rPr>
      </w:pPr>
      <w:r w:rsidRPr="00E95F3A">
        <w:rPr>
          <w:sz w:val="20"/>
          <w:szCs w:val="20"/>
          <w:vertAlign w:val="superscript"/>
        </w:rPr>
        <w:footnoteRef/>
      </w:r>
      <w:r w:rsidRPr="00E95F3A">
        <w:rPr>
          <w:sz w:val="20"/>
          <w:szCs w:val="20"/>
        </w:rPr>
        <w:t xml:space="preserve"> Curtis Vaughan, </w:t>
      </w:r>
      <w:hyperlink r:id="rId40" w:history="1">
        <w:r w:rsidRPr="00E95F3A">
          <w:rPr>
            <w:i/>
            <w:color w:val="0000FF"/>
            <w:sz w:val="20"/>
            <w:szCs w:val="20"/>
            <w:u w:val="single"/>
          </w:rPr>
          <w:t>Galatians</w:t>
        </w:r>
      </w:hyperlink>
      <w:r w:rsidRPr="00E95F3A">
        <w:rPr>
          <w:sz w:val="20"/>
          <w:szCs w:val="20"/>
        </w:rPr>
        <w:t>, 110.</w:t>
      </w:r>
    </w:p>
  </w:footnote>
  <w:footnote w:id="42">
    <w:p w14:paraId="73430858" w14:textId="1A19557D" w:rsidR="006509C0" w:rsidRPr="00E95F3A" w:rsidRDefault="006509C0" w:rsidP="006509C0">
      <w:pPr>
        <w:rPr>
          <w:sz w:val="20"/>
          <w:szCs w:val="20"/>
        </w:rPr>
      </w:pPr>
      <w:r w:rsidRPr="00E95F3A">
        <w:rPr>
          <w:sz w:val="20"/>
          <w:szCs w:val="20"/>
          <w:vertAlign w:val="superscript"/>
        </w:rPr>
        <w:footnoteRef/>
      </w:r>
      <w:r w:rsidRPr="00E95F3A">
        <w:rPr>
          <w:sz w:val="20"/>
          <w:szCs w:val="20"/>
        </w:rPr>
        <w:t xml:space="preserve"> James D. G. Dunn, </w:t>
      </w:r>
      <w:hyperlink r:id="rId41" w:history="1">
        <w:r w:rsidRPr="00E95F3A">
          <w:rPr>
            <w:i/>
            <w:color w:val="0000FF"/>
            <w:sz w:val="20"/>
            <w:szCs w:val="20"/>
            <w:u w:val="single"/>
          </w:rPr>
          <w:t>The Epistle to the Galatians</w:t>
        </w:r>
      </w:hyperlink>
      <w:r w:rsidRPr="00E95F3A">
        <w:rPr>
          <w:sz w:val="20"/>
          <w:szCs w:val="20"/>
        </w:rPr>
        <w:t>, 325.</w:t>
      </w:r>
    </w:p>
  </w:footnote>
  <w:footnote w:id="43">
    <w:p w14:paraId="496F4B1B" w14:textId="58F14E89" w:rsidR="006509C0" w:rsidRPr="00E95F3A" w:rsidRDefault="006509C0" w:rsidP="006509C0">
      <w:pPr>
        <w:rPr>
          <w:sz w:val="20"/>
          <w:szCs w:val="20"/>
        </w:rPr>
      </w:pPr>
      <w:r w:rsidRPr="00E95F3A">
        <w:rPr>
          <w:sz w:val="20"/>
          <w:szCs w:val="20"/>
          <w:vertAlign w:val="superscript"/>
        </w:rPr>
        <w:footnoteRef/>
      </w:r>
      <w:r w:rsidRPr="00E95F3A">
        <w:rPr>
          <w:sz w:val="20"/>
          <w:szCs w:val="20"/>
        </w:rPr>
        <w:t xml:space="preserve"> Lee Martin McDonald, </w:t>
      </w:r>
      <w:hyperlink r:id="rId42" w:history="1">
        <w:r w:rsidRPr="00E95F3A">
          <w:rPr>
            <w:color w:val="0000FF"/>
            <w:sz w:val="20"/>
            <w:szCs w:val="20"/>
            <w:u w:val="single"/>
          </w:rPr>
          <w:t>“Galatians,”</w:t>
        </w:r>
      </w:hyperlink>
      <w:r w:rsidRPr="00E95F3A">
        <w:rPr>
          <w:sz w:val="20"/>
          <w:szCs w:val="20"/>
        </w:rPr>
        <w:t xml:space="preserve"> 535.</w:t>
      </w:r>
    </w:p>
  </w:footnote>
  <w:footnote w:id="44">
    <w:p w14:paraId="66DC88C9" w14:textId="3C5ECB77" w:rsidR="002C2439" w:rsidRDefault="002C2439" w:rsidP="002C2439">
      <w:r w:rsidRPr="00E95F3A">
        <w:rPr>
          <w:sz w:val="20"/>
          <w:szCs w:val="20"/>
          <w:vertAlign w:val="superscript"/>
        </w:rPr>
        <w:footnoteRef/>
      </w:r>
      <w:r w:rsidRPr="00E95F3A">
        <w:rPr>
          <w:sz w:val="20"/>
          <w:szCs w:val="20"/>
        </w:rPr>
        <w:t xml:space="preserve"> James D. G. Dunn, </w:t>
      </w:r>
      <w:hyperlink r:id="rId43" w:history="1">
        <w:r w:rsidRPr="00E95F3A">
          <w:rPr>
            <w:i/>
            <w:color w:val="0000FF"/>
            <w:sz w:val="20"/>
            <w:szCs w:val="20"/>
            <w:u w:val="single"/>
          </w:rPr>
          <w:t>The Epistle to the Galatians</w:t>
        </w:r>
      </w:hyperlink>
      <w:r w:rsidRPr="00E95F3A">
        <w:rPr>
          <w:sz w:val="20"/>
          <w:szCs w:val="20"/>
        </w:rPr>
        <w:t>, 326.</w:t>
      </w:r>
    </w:p>
  </w:footnote>
  <w:footnote w:id="45">
    <w:p w14:paraId="7A3EB5EF" w14:textId="79C2A851" w:rsidR="000C4B74" w:rsidRPr="007962E3" w:rsidRDefault="000C4B74" w:rsidP="000C4B74">
      <w:pPr>
        <w:rPr>
          <w:sz w:val="20"/>
          <w:szCs w:val="20"/>
        </w:rPr>
      </w:pPr>
      <w:r w:rsidRPr="007962E3">
        <w:rPr>
          <w:sz w:val="20"/>
          <w:szCs w:val="20"/>
          <w:vertAlign w:val="superscript"/>
        </w:rPr>
        <w:footnoteRef/>
      </w:r>
      <w:r w:rsidRPr="007962E3">
        <w:rPr>
          <w:sz w:val="20"/>
          <w:szCs w:val="20"/>
        </w:rPr>
        <w:t xml:space="preserve"> David A. </w:t>
      </w:r>
      <w:proofErr w:type="spellStart"/>
      <w:r w:rsidRPr="007962E3">
        <w:rPr>
          <w:sz w:val="20"/>
          <w:szCs w:val="20"/>
        </w:rPr>
        <w:t>deSilva</w:t>
      </w:r>
      <w:proofErr w:type="spellEnd"/>
      <w:r w:rsidRPr="007962E3">
        <w:rPr>
          <w:sz w:val="20"/>
          <w:szCs w:val="20"/>
        </w:rPr>
        <w:t xml:space="preserve">, </w:t>
      </w:r>
      <w:hyperlink r:id="rId44" w:history="1">
        <w:r w:rsidRPr="007962E3">
          <w:rPr>
            <w:i/>
            <w:color w:val="0000FF"/>
            <w:sz w:val="20"/>
            <w:szCs w:val="20"/>
            <w:u w:val="single"/>
          </w:rPr>
          <w:t>The Letter to the Galatians</w:t>
        </w:r>
      </w:hyperlink>
      <w:r w:rsidRPr="007962E3">
        <w:rPr>
          <w:sz w:val="20"/>
          <w:szCs w:val="20"/>
        </w:rPr>
        <w:t>, 490.</w:t>
      </w:r>
    </w:p>
  </w:footnote>
  <w:footnote w:id="46">
    <w:p w14:paraId="4F559939" w14:textId="206C1523" w:rsidR="000C4B74" w:rsidRPr="007962E3" w:rsidRDefault="000C4B74" w:rsidP="000C4B74">
      <w:pPr>
        <w:rPr>
          <w:sz w:val="20"/>
          <w:szCs w:val="20"/>
        </w:rPr>
      </w:pPr>
      <w:r w:rsidRPr="007962E3">
        <w:rPr>
          <w:sz w:val="20"/>
          <w:szCs w:val="20"/>
          <w:vertAlign w:val="superscript"/>
        </w:rPr>
        <w:footnoteRef/>
      </w:r>
      <w:r w:rsidRPr="007962E3">
        <w:rPr>
          <w:sz w:val="20"/>
          <w:szCs w:val="20"/>
        </w:rPr>
        <w:t xml:space="preserve"> </w:t>
      </w:r>
      <w:r w:rsidR="007962E3" w:rsidRPr="007962E3">
        <w:rPr>
          <w:sz w:val="20"/>
          <w:szCs w:val="20"/>
        </w:rPr>
        <w:t>Ibid.</w:t>
      </w:r>
    </w:p>
  </w:footnote>
  <w:footnote w:id="47">
    <w:p w14:paraId="1802B988" w14:textId="6BC1AB3C" w:rsidR="00CB7D70" w:rsidRPr="007962E3" w:rsidRDefault="00CB7D70" w:rsidP="00CB7D70">
      <w:pPr>
        <w:rPr>
          <w:sz w:val="20"/>
          <w:szCs w:val="20"/>
        </w:rPr>
      </w:pPr>
      <w:r w:rsidRPr="007962E3">
        <w:rPr>
          <w:sz w:val="20"/>
          <w:szCs w:val="20"/>
          <w:vertAlign w:val="superscript"/>
        </w:rPr>
        <w:footnoteRef/>
      </w:r>
      <w:r w:rsidRPr="007962E3">
        <w:rPr>
          <w:sz w:val="20"/>
          <w:szCs w:val="20"/>
        </w:rPr>
        <w:t xml:space="preserve"> </w:t>
      </w:r>
      <w:r w:rsidR="007962E3" w:rsidRPr="007962E3">
        <w:rPr>
          <w:sz w:val="20"/>
          <w:szCs w:val="20"/>
        </w:rPr>
        <w:t>Ibid.</w:t>
      </w:r>
    </w:p>
  </w:footnote>
  <w:footnote w:id="48">
    <w:p w14:paraId="7BB41D80" w14:textId="5B9CA3B8" w:rsidR="00CB7D70" w:rsidRPr="007962E3" w:rsidRDefault="00CB7D70" w:rsidP="00CB7D70">
      <w:pPr>
        <w:rPr>
          <w:sz w:val="20"/>
          <w:szCs w:val="20"/>
        </w:rPr>
      </w:pPr>
      <w:r w:rsidRPr="007962E3">
        <w:rPr>
          <w:sz w:val="20"/>
          <w:szCs w:val="20"/>
          <w:vertAlign w:val="superscript"/>
        </w:rPr>
        <w:footnoteRef/>
      </w:r>
      <w:r w:rsidRPr="007962E3">
        <w:rPr>
          <w:sz w:val="20"/>
          <w:szCs w:val="20"/>
        </w:rPr>
        <w:t xml:space="preserve"> James Montgomery </w:t>
      </w:r>
      <w:proofErr w:type="spellStart"/>
      <w:r w:rsidRPr="007962E3">
        <w:rPr>
          <w:sz w:val="20"/>
          <w:szCs w:val="20"/>
        </w:rPr>
        <w:t>Boice</w:t>
      </w:r>
      <w:proofErr w:type="spellEnd"/>
      <w:r w:rsidRPr="007962E3">
        <w:rPr>
          <w:sz w:val="20"/>
          <w:szCs w:val="20"/>
        </w:rPr>
        <w:t xml:space="preserve">, </w:t>
      </w:r>
      <w:hyperlink r:id="rId45" w:history="1">
        <w:r w:rsidRPr="007962E3">
          <w:rPr>
            <w:color w:val="0000FF"/>
            <w:sz w:val="20"/>
            <w:szCs w:val="20"/>
            <w:u w:val="single"/>
          </w:rPr>
          <w:t>“Galatians,”</w:t>
        </w:r>
      </w:hyperlink>
      <w:r w:rsidRPr="007962E3">
        <w:rPr>
          <w:sz w:val="20"/>
          <w:szCs w:val="20"/>
        </w:rPr>
        <w:t xml:space="preserve"> 503.</w:t>
      </w:r>
    </w:p>
  </w:footnote>
  <w:footnote w:id="49">
    <w:p w14:paraId="32096510" w14:textId="5FB9A476" w:rsidR="007F5D2C" w:rsidRPr="007962E3" w:rsidRDefault="007F5D2C" w:rsidP="007F5D2C">
      <w:pPr>
        <w:rPr>
          <w:sz w:val="20"/>
          <w:szCs w:val="20"/>
        </w:rPr>
      </w:pPr>
      <w:r w:rsidRPr="007962E3">
        <w:rPr>
          <w:sz w:val="20"/>
          <w:szCs w:val="20"/>
          <w:vertAlign w:val="superscript"/>
        </w:rPr>
        <w:footnoteRef/>
      </w:r>
      <w:r w:rsidRPr="007962E3">
        <w:rPr>
          <w:sz w:val="20"/>
          <w:szCs w:val="20"/>
        </w:rPr>
        <w:t xml:space="preserve"> </w:t>
      </w:r>
      <w:r w:rsidR="007962E3" w:rsidRPr="007962E3">
        <w:rPr>
          <w:sz w:val="20"/>
          <w:szCs w:val="20"/>
        </w:rPr>
        <w:t>Ibid.</w:t>
      </w:r>
    </w:p>
  </w:footnote>
  <w:footnote w:id="50">
    <w:p w14:paraId="4041C35D" w14:textId="1ED7789A" w:rsidR="007F5D2C" w:rsidRPr="007962E3" w:rsidRDefault="007F5D2C" w:rsidP="007F5D2C">
      <w:pPr>
        <w:rPr>
          <w:sz w:val="20"/>
          <w:szCs w:val="20"/>
        </w:rPr>
      </w:pPr>
      <w:r w:rsidRPr="007962E3">
        <w:rPr>
          <w:sz w:val="20"/>
          <w:szCs w:val="20"/>
          <w:vertAlign w:val="superscript"/>
        </w:rPr>
        <w:footnoteRef/>
      </w:r>
      <w:r w:rsidRPr="007962E3">
        <w:rPr>
          <w:sz w:val="20"/>
          <w:szCs w:val="20"/>
        </w:rPr>
        <w:t xml:space="preserve"> </w:t>
      </w:r>
      <w:r w:rsidR="007962E3" w:rsidRPr="007962E3">
        <w:rPr>
          <w:sz w:val="20"/>
          <w:szCs w:val="20"/>
        </w:rPr>
        <w:t>Ibid.</w:t>
      </w:r>
    </w:p>
  </w:footnote>
  <w:footnote w:id="51">
    <w:p w14:paraId="2FF07A24" w14:textId="4B3A6869" w:rsidR="007F5D2C" w:rsidRPr="007962E3" w:rsidRDefault="007F5D2C" w:rsidP="007F5D2C">
      <w:pPr>
        <w:rPr>
          <w:sz w:val="20"/>
          <w:szCs w:val="20"/>
        </w:rPr>
      </w:pPr>
      <w:r w:rsidRPr="007962E3">
        <w:rPr>
          <w:sz w:val="20"/>
          <w:szCs w:val="20"/>
          <w:vertAlign w:val="superscript"/>
        </w:rPr>
        <w:footnoteRef/>
      </w:r>
      <w:r w:rsidRPr="007962E3">
        <w:rPr>
          <w:sz w:val="20"/>
          <w:szCs w:val="20"/>
        </w:rPr>
        <w:t xml:space="preserve"> Curtis Vaughan, </w:t>
      </w:r>
      <w:hyperlink r:id="rId46" w:history="1">
        <w:r w:rsidRPr="007962E3">
          <w:rPr>
            <w:i/>
            <w:color w:val="0000FF"/>
            <w:sz w:val="20"/>
            <w:szCs w:val="20"/>
            <w:u w:val="single"/>
          </w:rPr>
          <w:t>Galatians</w:t>
        </w:r>
      </w:hyperlink>
      <w:r w:rsidRPr="007962E3">
        <w:rPr>
          <w:sz w:val="20"/>
          <w:szCs w:val="20"/>
        </w:rPr>
        <w:t>, 111.</w:t>
      </w:r>
    </w:p>
  </w:footnote>
  <w:footnote w:id="52">
    <w:p w14:paraId="1909290B" w14:textId="1AC47464" w:rsidR="00CD55A3" w:rsidRPr="007962E3" w:rsidRDefault="00CD55A3" w:rsidP="00CD55A3">
      <w:pPr>
        <w:rPr>
          <w:sz w:val="20"/>
          <w:szCs w:val="20"/>
        </w:rPr>
      </w:pPr>
      <w:r w:rsidRPr="007962E3">
        <w:rPr>
          <w:sz w:val="20"/>
          <w:szCs w:val="20"/>
          <w:vertAlign w:val="superscript"/>
        </w:rPr>
        <w:footnoteRef/>
      </w:r>
      <w:r w:rsidRPr="007962E3">
        <w:rPr>
          <w:sz w:val="20"/>
          <w:szCs w:val="20"/>
        </w:rPr>
        <w:t xml:space="preserve"> James D. G. Dunn, </w:t>
      </w:r>
      <w:hyperlink r:id="rId47" w:history="1">
        <w:r w:rsidRPr="007962E3">
          <w:rPr>
            <w:i/>
            <w:color w:val="0000FF"/>
            <w:sz w:val="20"/>
            <w:szCs w:val="20"/>
            <w:u w:val="single"/>
          </w:rPr>
          <w:t>The Epistle to the Galatians</w:t>
        </w:r>
      </w:hyperlink>
      <w:r w:rsidRPr="007962E3">
        <w:rPr>
          <w:sz w:val="20"/>
          <w:szCs w:val="20"/>
        </w:rPr>
        <w:t>, 327.</w:t>
      </w:r>
    </w:p>
  </w:footnote>
  <w:footnote w:id="53">
    <w:p w14:paraId="59D9C80B" w14:textId="7A53FE72" w:rsidR="000D5601" w:rsidRPr="0012591B" w:rsidRDefault="000D5601" w:rsidP="000D5601">
      <w:pPr>
        <w:rPr>
          <w:sz w:val="20"/>
          <w:szCs w:val="20"/>
        </w:rPr>
      </w:pPr>
      <w:r w:rsidRPr="0012591B">
        <w:rPr>
          <w:sz w:val="20"/>
          <w:szCs w:val="20"/>
          <w:vertAlign w:val="superscript"/>
        </w:rPr>
        <w:footnoteRef/>
      </w:r>
      <w:r w:rsidRPr="0012591B">
        <w:rPr>
          <w:sz w:val="20"/>
          <w:szCs w:val="20"/>
        </w:rPr>
        <w:t xml:space="preserve"> Curtis Vaughan, </w:t>
      </w:r>
      <w:hyperlink r:id="rId48" w:history="1">
        <w:r w:rsidRPr="0012591B">
          <w:rPr>
            <w:i/>
            <w:color w:val="0000FF"/>
            <w:sz w:val="20"/>
            <w:szCs w:val="20"/>
            <w:u w:val="single"/>
          </w:rPr>
          <w:t>Galatians</w:t>
        </w:r>
      </w:hyperlink>
      <w:r w:rsidRPr="0012591B">
        <w:rPr>
          <w:sz w:val="20"/>
          <w:szCs w:val="20"/>
        </w:rPr>
        <w:t>, 111.</w:t>
      </w:r>
    </w:p>
  </w:footnote>
  <w:footnote w:id="54">
    <w:p w14:paraId="0D4CFF9C" w14:textId="03555D7E" w:rsidR="000D5601" w:rsidRPr="0012591B" w:rsidRDefault="000D5601" w:rsidP="000D5601">
      <w:pPr>
        <w:rPr>
          <w:sz w:val="20"/>
          <w:szCs w:val="20"/>
        </w:rPr>
      </w:pPr>
      <w:r w:rsidRPr="0012591B">
        <w:rPr>
          <w:sz w:val="20"/>
          <w:szCs w:val="20"/>
          <w:vertAlign w:val="superscript"/>
        </w:rPr>
        <w:footnoteRef/>
      </w:r>
      <w:r w:rsidRPr="0012591B">
        <w:rPr>
          <w:sz w:val="20"/>
          <w:szCs w:val="20"/>
        </w:rPr>
        <w:t xml:space="preserve"> David A. </w:t>
      </w:r>
      <w:proofErr w:type="spellStart"/>
      <w:r w:rsidRPr="0012591B">
        <w:rPr>
          <w:sz w:val="20"/>
          <w:szCs w:val="20"/>
        </w:rPr>
        <w:t>deSilva</w:t>
      </w:r>
      <w:proofErr w:type="spellEnd"/>
      <w:r w:rsidRPr="0012591B">
        <w:rPr>
          <w:sz w:val="20"/>
          <w:szCs w:val="20"/>
        </w:rPr>
        <w:t xml:space="preserve">, </w:t>
      </w:r>
      <w:hyperlink r:id="rId49" w:history="1">
        <w:r w:rsidRPr="0012591B">
          <w:rPr>
            <w:i/>
            <w:color w:val="0000FF"/>
            <w:sz w:val="20"/>
            <w:szCs w:val="20"/>
            <w:u w:val="single"/>
          </w:rPr>
          <w:t>The Letter to the Galatians</w:t>
        </w:r>
      </w:hyperlink>
      <w:r w:rsidRPr="0012591B">
        <w:rPr>
          <w:sz w:val="20"/>
          <w:szCs w:val="20"/>
        </w:rPr>
        <w:t>, 491.</w:t>
      </w:r>
    </w:p>
  </w:footnote>
  <w:footnote w:id="55">
    <w:p w14:paraId="06B71F28" w14:textId="57869D10" w:rsidR="000D5601" w:rsidRDefault="000D5601" w:rsidP="000D5601">
      <w:r w:rsidRPr="0012591B">
        <w:rPr>
          <w:sz w:val="20"/>
          <w:szCs w:val="20"/>
          <w:vertAlign w:val="superscript"/>
        </w:rPr>
        <w:footnoteRef/>
      </w:r>
      <w:r w:rsidRPr="0012591B">
        <w:rPr>
          <w:sz w:val="20"/>
          <w:szCs w:val="20"/>
        </w:rPr>
        <w:t xml:space="preserve"> </w:t>
      </w:r>
      <w:r w:rsidR="0012591B">
        <w:rPr>
          <w:sz w:val="20"/>
          <w:szCs w:val="20"/>
        </w:rPr>
        <w:t>Ibid.</w:t>
      </w:r>
    </w:p>
  </w:footnote>
  <w:footnote w:id="56">
    <w:p w14:paraId="7DDE7061" w14:textId="6A36587C" w:rsidR="00771354" w:rsidRPr="0012591B" w:rsidRDefault="00771354" w:rsidP="00771354">
      <w:pPr>
        <w:rPr>
          <w:sz w:val="20"/>
          <w:szCs w:val="20"/>
        </w:rPr>
      </w:pPr>
      <w:r w:rsidRPr="0012591B">
        <w:rPr>
          <w:sz w:val="20"/>
          <w:szCs w:val="20"/>
          <w:vertAlign w:val="superscript"/>
        </w:rPr>
        <w:footnoteRef/>
      </w:r>
      <w:r w:rsidRPr="0012591B">
        <w:rPr>
          <w:sz w:val="20"/>
          <w:szCs w:val="20"/>
        </w:rPr>
        <w:t xml:space="preserve"> James Montgomery </w:t>
      </w:r>
      <w:proofErr w:type="spellStart"/>
      <w:r w:rsidRPr="0012591B">
        <w:rPr>
          <w:sz w:val="20"/>
          <w:szCs w:val="20"/>
        </w:rPr>
        <w:t>Boice</w:t>
      </w:r>
      <w:proofErr w:type="spellEnd"/>
      <w:r w:rsidRPr="0012591B">
        <w:rPr>
          <w:sz w:val="20"/>
          <w:szCs w:val="20"/>
        </w:rPr>
        <w:t xml:space="preserve">, </w:t>
      </w:r>
      <w:hyperlink r:id="rId50" w:history="1">
        <w:r w:rsidRPr="0012591B">
          <w:rPr>
            <w:color w:val="0000FF"/>
            <w:sz w:val="20"/>
            <w:szCs w:val="20"/>
            <w:u w:val="single"/>
          </w:rPr>
          <w:t>“Galatians,”</w:t>
        </w:r>
      </w:hyperlink>
      <w:r w:rsidRPr="0012591B">
        <w:rPr>
          <w:sz w:val="20"/>
          <w:szCs w:val="20"/>
        </w:rPr>
        <w:t xml:space="preserve"> 504.</w:t>
      </w:r>
    </w:p>
  </w:footnote>
  <w:footnote w:id="57">
    <w:p w14:paraId="5580CECF" w14:textId="41ED6D7B" w:rsidR="00771354" w:rsidRPr="0012591B" w:rsidRDefault="00771354" w:rsidP="00771354">
      <w:pPr>
        <w:rPr>
          <w:sz w:val="20"/>
          <w:szCs w:val="20"/>
        </w:rPr>
      </w:pPr>
      <w:r w:rsidRPr="0012591B">
        <w:rPr>
          <w:sz w:val="20"/>
          <w:szCs w:val="20"/>
          <w:vertAlign w:val="superscript"/>
        </w:rPr>
        <w:footnoteRef/>
      </w:r>
      <w:r w:rsidRPr="0012591B">
        <w:rPr>
          <w:sz w:val="20"/>
          <w:szCs w:val="20"/>
        </w:rPr>
        <w:t xml:space="preserve"> David A. </w:t>
      </w:r>
      <w:proofErr w:type="spellStart"/>
      <w:r w:rsidRPr="0012591B">
        <w:rPr>
          <w:sz w:val="20"/>
          <w:szCs w:val="20"/>
        </w:rPr>
        <w:t>deSilva</w:t>
      </w:r>
      <w:proofErr w:type="spellEnd"/>
      <w:r w:rsidRPr="0012591B">
        <w:rPr>
          <w:sz w:val="20"/>
          <w:szCs w:val="20"/>
        </w:rPr>
        <w:t xml:space="preserve">, </w:t>
      </w:r>
      <w:hyperlink r:id="rId51" w:history="1">
        <w:r w:rsidRPr="0012591B">
          <w:rPr>
            <w:i/>
            <w:color w:val="0000FF"/>
            <w:sz w:val="20"/>
            <w:szCs w:val="20"/>
            <w:u w:val="single"/>
          </w:rPr>
          <w:t>The Letter to the Galatians</w:t>
        </w:r>
      </w:hyperlink>
      <w:r w:rsidRPr="0012591B">
        <w:rPr>
          <w:sz w:val="20"/>
          <w:szCs w:val="20"/>
        </w:rPr>
        <w:t>, 492.</w:t>
      </w:r>
    </w:p>
  </w:footnote>
  <w:footnote w:id="58">
    <w:p w14:paraId="76166A0F" w14:textId="4C8DD8C1" w:rsidR="00E63396" w:rsidRPr="0012591B" w:rsidRDefault="00E63396" w:rsidP="00E63396">
      <w:pPr>
        <w:rPr>
          <w:sz w:val="20"/>
          <w:szCs w:val="20"/>
        </w:rPr>
      </w:pPr>
      <w:r w:rsidRPr="0012591B">
        <w:rPr>
          <w:sz w:val="20"/>
          <w:szCs w:val="20"/>
          <w:vertAlign w:val="superscript"/>
        </w:rPr>
        <w:footnoteRef/>
      </w:r>
      <w:r w:rsidRPr="0012591B">
        <w:rPr>
          <w:sz w:val="20"/>
          <w:szCs w:val="20"/>
        </w:rPr>
        <w:t xml:space="preserve"> David A. </w:t>
      </w:r>
      <w:proofErr w:type="spellStart"/>
      <w:r w:rsidRPr="0012591B">
        <w:rPr>
          <w:sz w:val="20"/>
          <w:szCs w:val="20"/>
        </w:rPr>
        <w:t>deSilva</w:t>
      </w:r>
      <w:proofErr w:type="spellEnd"/>
      <w:r w:rsidRPr="0012591B">
        <w:rPr>
          <w:sz w:val="20"/>
          <w:szCs w:val="20"/>
        </w:rPr>
        <w:t xml:space="preserve">, </w:t>
      </w:r>
      <w:hyperlink r:id="rId52" w:history="1">
        <w:r w:rsidRPr="0012591B">
          <w:rPr>
            <w:i/>
            <w:color w:val="0000FF"/>
            <w:sz w:val="20"/>
            <w:szCs w:val="20"/>
            <w:u w:val="single"/>
          </w:rPr>
          <w:t>The Letter to the Galatians</w:t>
        </w:r>
      </w:hyperlink>
      <w:r w:rsidRPr="0012591B">
        <w:rPr>
          <w:sz w:val="20"/>
          <w:szCs w:val="20"/>
        </w:rPr>
        <w:t>, 493.</w:t>
      </w:r>
    </w:p>
  </w:footnote>
  <w:footnote w:id="59">
    <w:p w14:paraId="44931579" w14:textId="78C1527B" w:rsidR="00771354" w:rsidRPr="0012591B" w:rsidRDefault="00771354" w:rsidP="00771354">
      <w:pPr>
        <w:rPr>
          <w:sz w:val="20"/>
          <w:szCs w:val="20"/>
        </w:rPr>
      </w:pPr>
      <w:r w:rsidRPr="0012591B">
        <w:rPr>
          <w:sz w:val="20"/>
          <w:szCs w:val="20"/>
          <w:vertAlign w:val="superscript"/>
        </w:rPr>
        <w:footnoteRef/>
      </w:r>
      <w:r w:rsidRPr="0012591B">
        <w:rPr>
          <w:sz w:val="20"/>
          <w:szCs w:val="20"/>
        </w:rPr>
        <w:t xml:space="preserve"> Daniel C. </w:t>
      </w:r>
      <w:proofErr w:type="spellStart"/>
      <w:r w:rsidRPr="0012591B">
        <w:rPr>
          <w:sz w:val="20"/>
          <w:szCs w:val="20"/>
        </w:rPr>
        <w:t>Arichea</w:t>
      </w:r>
      <w:proofErr w:type="spellEnd"/>
      <w:r w:rsidRPr="0012591B">
        <w:rPr>
          <w:sz w:val="20"/>
          <w:szCs w:val="20"/>
        </w:rPr>
        <w:t xml:space="preserve"> and Eugene Albert Nida, </w:t>
      </w:r>
      <w:hyperlink r:id="rId53" w:history="1">
        <w:r w:rsidRPr="0012591B">
          <w:rPr>
            <w:i/>
            <w:color w:val="0000FF"/>
            <w:sz w:val="20"/>
            <w:szCs w:val="20"/>
            <w:u w:val="single"/>
          </w:rPr>
          <w:t>A Handbook on Paul’s Letter to the Galatians</w:t>
        </w:r>
      </w:hyperlink>
      <w:r w:rsidRPr="0012591B">
        <w:rPr>
          <w:sz w:val="20"/>
          <w:szCs w:val="20"/>
        </w:rPr>
        <w:t>, 152.</w:t>
      </w:r>
    </w:p>
  </w:footnote>
  <w:footnote w:id="60">
    <w:p w14:paraId="02089CA3" w14:textId="2B8627E1" w:rsidR="00E63396" w:rsidRPr="0012591B" w:rsidRDefault="00E63396" w:rsidP="00E63396">
      <w:pPr>
        <w:rPr>
          <w:sz w:val="20"/>
          <w:szCs w:val="20"/>
        </w:rPr>
      </w:pPr>
      <w:r w:rsidRPr="0012591B">
        <w:rPr>
          <w:sz w:val="20"/>
          <w:szCs w:val="20"/>
          <w:vertAlign w:val="superscript"/>
        </w:rPr>
        <w:footnoteRef/>
      </w:r>
      <w:r w:rsidRPr="0012591B">
        <w:rPr>
          <w:sz w:val="20"/>
          <w:szCs w:val="20"/>
        </w:rPr>
        <w:t xml:space="preserve"> Curtis Vaughan, </w:t>
      </w:r>
      <w:hyperlink r:id="rId54" w:history="1">
        <w:r w:rsidRPr="0012591B">
          <w:rPr>
            <w:i/>
            <w:color w:val="0000FF"/>
            <w:sz w:val="20"/>
            <w:szCs w:val="20"/>
            <w:u w:val="single"/>
          </w:rPr>
          <w:t>Galatians</w:t>
        </w:r>
      </w:hyperlink>
      <w:r w:rsidRPr="0012591B">
        <w:rPr>
          <w:sz w:val="20"/>
          <w:szCs w:val="20"/>
        </w:rPr>
        <w:t>,), 111.</w:t>
      </w:r>
    </w:p>
  </w:footnote>
  <w:footnote w:id="61">
    <w:p w14:paraId="7C79971F" w14:textId="54B4AB7E" w:rsidR="00E63396" w:rsidRPr="0012591B" w:rsidRDefault="00E63396" w:rsidP="00E63396">
      <w:pPr>
        <w:rPr>
          <w:sz w:val="20"/>
          <w:szCs w:val="20"/>
        </w:rPr>
      </w:pPr>
      <w:r w:rsidRPr="0012591B">
        <w:rPr>
          <w:sz w:val="20"/>
          <w:szCs w:val="20"/>
          <w:vertAlign w:val="superscript"/>
        </w:rPr>
        <w:footnoteRef/>
      </w:r>
      <w:r w:rsidRPr="0012591B">
        <w:rPr>
          <w:sz w:val="20"/>
          <w:szCs w:val="20"/>
        </w:rPr>
        <w:t xml:space="preserve"> David A. </w:t>
      </w:r>
      <w:proofErr w:type="spellStart"/>
      <w:r w:rsidRPr="0012591B">
        <w:rPr>
          <w:sz w:val="20"/>
          <w:szCs w:val="20"/>
        </w:rPr>
        <w:t>deSilva</w:t>
      </w:r>
      <w:proofErr w:type="spellEnd"/>
      <w:r w:rsidRPr="0012591B">
        <w:rPr>
          <w:sz w:val="20"/>
          <w:szCs w:val="20"/>
        </w:rPr>
        <w:t xml:space="preserve">, </w:t>
      </w:r>
      <w:hyperlink r:id="rId55" w:history="1">
        <w:r w:rsidRPr="0012591B">
          <w:rPr>
            <w:i/>
            <w:color w:val="0000FF"/>
            <w:sz w:val="20"/>
            <w:szCs w:val="20"/>
            <w:u w:val="single"/>
          </w:rPr>
          <w:t>The Letter to the Galatians</w:t>
        </w:r>
      </w:hyperlink>
      <w:r w:rsidRPr="0012591B">
        <w:rPr>
          <w:sz w:val="20"/>
          <w:szCs w:val="20"/>
        </w:rPr>
        <w:t>, 493.</w:t>
      </w:r>
    </w:p>
  </w:footnote>
  <w:footnote w:id="62">
    <w:p w14:paraId="5CFB8DE2" w14:textId="3223E8ED" w:rsidR="00E63396" w:rsidRPr="0012591B" w:rsidRDefault="00E63396" w:rsidP="00E63396">
      <w:pPr>
        <w:rPr>
          <w:sz w:val="20"/>
          <w:szCs w:val="20"/>
        </w:rPr>
      </w:pPr>
      <w:r w:rsidRPr="0012591B">
        <w:rPr>
          <w:sz w:val="20"/>
          <w:szCs w:val="20"/>
          <w:vertAlign w:val="superscript"/>
        </w:rPr>
        <w:footnoteRef/>
      </w:r>
      <w:r w:rsidRPr="0012591B">
        <w:rPr>
          <w:sz w:val="20"/>
          <w:szCs w:val="20"/>
        </w:rPr>
        <w:t xml:space="preserve"> Curtis Vaughan, </w:t>
      </w:r>
      <w:hyperlink r:id="rId56" w:history="1">
        <w:r w:rsidRPr="0012591B">
          <w:rPr>
            <w:i/>
            <w:color w:val="0000FF"/>
            <w:sz w:val="20"/>
            <w:szCs w:val="20"/>
            <w:u w:val="single"/>
          </w:rPr>
          <w:t>Galatians</w:t>
        </w:r>
      </w:hyperlink>
      <w:r w:rsidRPr="0012591B">
        <w:rPr>
          <w:sz w:val="20"/>
          <w:szCs w:val="20"/>
        </w:rPr>
        <w:t>, 111–112.</w:t>
      </w:r>
    </w:p>
  </w:footnote>
  <w:footnote w:id="63">
    <w:p w14:paraId="1D16AB12" w14:textId="26AB9202" w:rsidR="00201A0C" w:rsidRPr="0012591B" w:rsidRDefault="00201A0C" w:rsidP="00201A0C">
      <w:pPr>
        <w:rPr>
          <w:sz w:val="20"/>
          <w:szCs w:val="20"/>
        </w:rPr>
      </w:pPr>
      <w:r w:rsidRPr="0012591B">
        <w:rPr>
          <w:sz w:val="20"/>
          <w:szCs w:val="20"/>
          <w:vertAlign w:val="superscript"/>
        </w:rPr>
        <w:footnoteRef/>
      </w:r>
      <w:r w:rsidRPr="0012591B">
        <w:rPr>
          <w:sz w:val="20"/>
          <w:szCs w:val="20"/>
        </w:rPr>
        <w:t xml:space="preserve"> Scot McKnight, </w:t>
      </w:r>
      <w:hyperlink r:id="rId57" w:history="1">
        <w:r w:rsidRPr="0012591B">
          <w:rPr>
            <w:i/>
            <w:color w:val="0000FF"/>
            <w:sz w:val="20"/>
            <w:szCs w:val="20"/>
            <w:u w:val="single"/>
          </w:rPr>
          <w:t>Galatians</w:t>
        </w:r>
      </w:hyperlink>
      <w:r w:rsidRPr="0012591B">
        <w:rPr>
          <w:sz w:val="20"/>
          <w:szCs w:val="20"/>
        </w:rPr>
        <w:t>, 287.</w:t>
      </w:r>
    </w:p>
  </w:footnote>
  <w:footnote w:id="64">
    <w:p w14:paraId="79A2FA6E" w14:textId="1F0D1C43" w:rsidR="00201A0C" w:rsidRPr="0012591B" w:rsidRDefault="00201A0C" w:rsidP="00201A0C">
      <w:pPr>
        <w:rPr>
          <w:sz w:val="20"/>
          <w:szCs w:val="20"/>
        </w:rPr>
      </w:pPr>
      <w:r w:rsidRPr="0012591B">
        <w:rPr>
          <w:sz w:val="20"/>
          <w:szCs w:val="20"/>
          <w:vertAlign w:val="superscript"/>
        </w:rPr>
        <w:footnoteRef/>
      </w:r>
      <w:r w:rsidRPr="0012591B">
        <w:rPr>
          <w:sz w:val="20"/>
          <w:szCs w:val="20"/>
        </w:rPr>
        <w:t xml:space="preserve"> Curtis Vaughan, </w:t>
      </w:r>
      <w:hyperlink r:id="rId58" w:history="1">
        <w:r w:rsidRPr="0012591B">
          <w:rPr>
            <w:i/>
            <w:color w:val="0000FF"/>
            <w:sz w:val="20"/>
            <w:szCs w:val="20"/>
            <w:u w:val="single"/>
          </w:rPr>
          <w:t>Galatians</w:t>
        </w:r>
      </w:hyperlink>
      <w:r w:rsidRPr="0012591B">
        <w:rPr>
          <w:sz w:val="20"/>
          <w:szCs w:val="20"/>
        </w:rPr>
        <w:t>, 111.</w:t>
      </w:r>
    </w:p>
  </w:footnote>
  <w:footnote w:id="65">
    <w:p w14:paraId="03D3D638" w14:textId="5501FF65" w:rsidR="00D81AAE" w:rsidRDefault="00D81AAE" w:rsidP="00D81AAE">
      <w:r w:rsidRPr="0012591B">
        <w:rPr>
          <w:sz w:val="20"/>
          <w:szCs w:val="20"/>
          <w:vertAlign w:val="superscript"/>
        </w:rPr>
        <w:footnoteRef/>
      </w:r>
      <w:r w:rsidRPr="0012591B">
        <w:rPr>
          <w:sz w:val="20"/>
          <w:szCs w:val="20"/>
        </w:rPr>
        <w:t xml:space="preserve"> James D. G. Dunn, </w:t>
      </w:r>
      <w:hyperlink r:id="rId59" w:history="1">
        <w:r w:rsidRPr="0012591B">
          <w:rPr>
            <w:i/>
            <w:color w:val="0000FF"/>
            <w:sz w:val="20"/>
            <w:szCs w:val="20"/>
            <w:u w:val="single"/>
          </w:rPr>
          <w:t>The Epistle to the Galatians</w:t>
        </w:r>
      </w:hyperlink>
      <w:r w:rsidRPr="0012591B">
        <w:rPr>
          <w:sz w:val="20"/>
          <w:szCs w:val="20"/>
        </w:rPr>
        <w:t>, 330.</w:t>
      </w:r>
    </w:p>
  </w:footnote>
  <w:footnote w:id="66">
    <w:p w14:paraId="2AE354C2" w14:textId="7F7C474A" w:rsidR="00F30A6A" w:rsidRPr="0014307B" w:rsidRDefault="00F30A6A" w:rsidP="00F30A6A">
      <w:pPr>
        <w:rPr>
          <w:sz w:val="20"/>
          <w:szCs w:val="20"/>
        </w:rPr>
      </w:pPr>
      <w:r w:rsidRPr="0014307B">
        <w:rPr>
          <w:sz w:val="20"/>
          <w:szCs w:val="20"/>
          <w:vertAlign w:val="superscript"/>
        </w:rPr>
        <w:footnoteRef/>
      </w:r>
      <w:r w:rsidRPr="0014307B">
        <w:rPr>
          <w:sz w:val="20"/>
          <w:szCs w:val="20"/>
        </w:rPr>
        <w:t xml:space="preserve"> David A. </w:t>
      </w:r>
      <w:proofErr w:type="spellStart"/>
      <w:r w:rsidRPr="0014307B">
        <w:rPr>
          <w:sz w:val="20"/>
          <w:szCs w:val="20"/>
        </w:rPr>
        <w:t>deSilva</w:t>
      </w:r>
      <w:proofErr w:type="spellEnd"/>
      <w:r w:rsidRPr="0014307B">
        <w:rPr>
          <w:sz w:val="20"/>
          <w:szCs w:val="20"/>
        </w:rPr>
        <w:t xml:space="preserve">, </w:t>
      </w:r>
      <w:hyperlink r:id="rId60" w:history="1">
        <w:r w:rsidRPr="0014307B">
          <w:rPr>
            <w:i/>
            <w:color w:val="0000FF"/>
            <w:sz w:val="20"/>
            <w:szCs w:val="20"/>
            <w:u w:val="single"/>
          </w:rPr>
          <w:t>The Letter to the Galatians</w:t>
        </w:r>
      </w:hyperlink>
      <w:r w:rsidRPr="0014307B">
        <w:rPr>
          <w:sz w:val="20"/>
          <w:szCs w:val="20"/>
        </w:rPr>
        <w:t>, 495.</w:t>
      </w:r>
    </w:p>
  </w:footnote>
  <w:footnote w:id="67">
    <w:p w14:paraId="6A21B4BE" w14:textId="1B5FCA74" w:rsidR="00F30A6A" w:rsidRPr="0014307B" w:rsidRDefault="00F30A6A" w:rsidP="00F30A6A">
      <w:pPr>
        <w:rPr>
          <w:sz w:val="20"/>
          <w:szCs w:val="20"/>
        </w:rPr>
      </w:pPr>
      <w:r w:rsidRPr="0014307B">
        <w:rPr>
          <w:sz w:val="20"/>
          <w:szCs w:val="20"/>
          <w:vertAlign w:val="superscript"/>
        </w:rPr>
        <w:footnoteRef/>
      </w:r>
      <w:r w:rsidRPr="0014307B">
        <w:rPr>
          <w:sz w:val="20"/>
          <w:szCs w:val="20"/>
        </w:rPr>
        <w:t xml:space="preserve"> </w:t>
      </w:r>
      <w:r w:rsidR="0014307B">
        <w:rPr>
          <w:sz w:val="20"/>
          <w:szCs w:val="20"/>
        </w:rPr>
        <w:t>Ibid.,</w:t>
      </w:r>
      <w:r w:rsidRPr="0014307B">
        <w:rPr>
          <w:sz w:val="20"/>
          <w:szCs w:val="20"/>
        </w:rPr>
        <w:t xml:space="preserve"> 496.</w:t>
      </w:r>
    </w:p>
  </w:footnote>
  <w:footnote w:id="68">
    <w:p w14:paraId="771DFAFA" w14:textId="77777777" w:rsidR="00C20570" w:rsidRPr="0014307B" w:rsidRDefault="00C20570" w:rsidP="00C20570">
      <w:pPr>
        <w:rPr>
          <w:sz w:val="20"/>
          <w:szCs w:val="20"/>
        </w:rPr>
      </w:pPr>
      <w:r w:rsidRPr="0014307B">
        <w:rPr>
          <w:sz w:val="20"/>
          <w:szCs w:val="20"/>
          <w:vertAlign w:val="superscript"/>
        </w:rPr>
        <w:footnoteRef/>
      </w:r>
      <w:r w:rsidRPr="0014307B">
        <w:rPr>
          <w:sz w:val="20"/>
          <w:szCs w:val="20"/>
        </w:rPr>
        <w:t xml:space="preserve"> Lee Martin McDonald, </w:t>
      </w:r>
      <w:hyperlink r:id="rId61" w:history="1">
        <w:r w:rsidRPr="0014307B">
          <w:rPr>
            <w:color w:val="0000FF"/>
            <w:sz w:val="20"/>
            <w:szCs w:val="20"/>
            <w:u w:val="single"/>
          </w:rPr>
          <w:t>“Galatians,”</w:t>
        </w:r>
      </w:hyperlink>
      <w:r w:rsidRPr="0014307B">
        <w:rPr>
          <w:sz w:val="20"/>
          <w:szCs w:val="20"/>
        </w:rPr>
        <w:t xml:space="preserve"> in </w:t>
      </w:r>
      <w:r w:rsidRPr="0014307B">
        <w:rPr>
          <w:i/>
          <w:sz w:val="20"/>
          <w:szCs w:val="20"/>
        </w:rPr>
        <w:t>The Bible Knowledge Background Commentary: Acts–Philemon</w:t>
      </w:r>
      <w:r w:rsidRPr="0014307B">
        <w:rPr>
          <w:sz w:val="20"/>
          <w:szCs w:val="20"/>
        </w:rPr>
        <w:t xml:space="preserve">, ed. Craig A. Evans and Craig A. </w:t>
      </w:r>
      <w:proofErr w:type="spellStart"/>
      <w:r w:rsidRPr="0014307B">
        <w:rPr>
          <w:sz w:val="20"/>
          <w:szCs w:val="20"/>
        </w:rPr>
        <w:t>Bubeck</w:t>
      </w:r>
      <w:proofErr w:type="spellEnd"/>
      <w:r w:rsidRPr="0014307B">
        <w:rPr>
          <w:sz w:val="20"/>
          <w:szCs w:val="20"/>
        </w:rPr>
        <w:t>, First Edition. (Colorado Springs, CO: David C Cook, 2004), 536.</w:t>
      </w:r>
    </w:p>
  </w:footnote>
  <w:footnote w:id="69">
    <w:p w14:paraId="2B664E6E" w14:textId="586455DF" w:rsidR="00C20570" w:rsidRPr="0014307B" w:rsidRDefault="00C20570" w:rsidP="00C20570">
      <w:pPr>
        <w:rPr>
          <w:sz w:val="20"/>
          <w:szCs w:val="20"/>
        </w:rPr>
      </w:pPr>
      <w:r w:rsidRPr="0014307B">
        <w:rPr>
          <w:sz w:val="20"/>
          <w:szCs w:val="20"/>
          <w:vertAlign w:val="superscript"/>
        </w:rPr>
        <w:footnoteRef/>
      </w:r>
      <w:r w:rsidRPr="0014307B">
        <w:rPr>
          <w:sz w:val="20"/>
          <w:szCs w:val="20"/>
        </w:rPr>
        <w:t xml:space="preserve"> James Montgomery </w:t>
      </w:r>
      <w:proofErr w:type="spellStart"/>
      <w:r w:rsidRPr="0014307B">
        <w:rPr>
          <w:sz w:val="20"/>
          <w:szCs w:val="20"/>
        </w:rPr>
        <w:t>Boice</w:t>
      </w:r>
      <w:proofErr w:type="spellEnd"/>
      <w:r w:rsidRPr="0014307B">
        <w:rPr>
          <w:sz w:val="20"/>
          <w:szCs w:val="20"/>
        </w:rPr>
        <w:t xml:space="preserve">, </w:t>
      </w:r>
      <w:hyperlink r:id="rId62" w:history="1">
        <w:r w:rsidRPr="0014307B">
          <w:rPr>
            <w:color w:val="0000FF"/>
            <w:sz w:val="20"/>
            <w:szCs w:val="20"/>
            <w:u w:val="single"/>
          </w:rPr>
          <w:t>“Galatians,”</w:t>
        </w:r>
      </w:hyperlink>
      <w:r w:rsidRPr="0014307B">
        <w:rPr>
          <w:sz w:val="20"/>
          <w:szCs w:val="20"/>
        </w:rPr>
        <w:t xml:space="preserve"> 504.</w:t>
      </w:r>
    </w:p>
  </w:footnote>
  <w:footnote w:id="70">
    <w:p w14:paraId="745C337D" w14:textId="1C3F4240" w:rsidR="00C20570" w:rsidRPr="0014307B" w:rsidRDefault="00C20570" w:rsidP="00C20570">
      <w:pPr>
        <w:rPr>
          <w:sz w:val="20"/>
          <w:szCs w:val="20"/>
        </w:rPr>
      </w:pPr>
      <w:r w:rsidRPr="0014307B">
        <w:rPr>
          <w:sz w:val="20"/>
          <w:szCs w:val="20"/>
          <w:vertAlign w:val="superscript"/>
        </w:rPr>
        <w:footnoteRef/>
      </w:r>
      <w:r w:rsidRPr="0014307B">
        <w:rPr>
          <w:sz w:val="20"/>
          <w:szCs w:val="20"/>
        </w:rPr>
        <w:t xml:space="preserve"> David A. </w:t>
      </w:r>
      <w:proofErr w:type="spellStart"/>
      <w:r w:rsidRPr="0014307B">
        <w:rPr>
          <w:sz w:val="20"/>
          <w:szCs w:val="20"/>
        </w:rPr>
        <w:t>deSilva</w:t>
      </w:r>
      <w:proofErr w:type="spellEnd"/>
      <w:r w:rsidRPr="0014307B">
        <w:rPr>
          <w:sz w:val="20"/>
          <w:szCs w:val="20"/>
        </w:rPr>
        <w:t xml:space="preserve">, </w:t>
      </w:r>
      <w:hyperlink r:id="rId63" w:history="1">
        <w:r w:rsidRPr="0014307B">
          <w:rPr>
            <w:i/>
            <w:color w:val="0000FF"/>
            <w:sz w:val="20"/>
            <w:szCs w:val="20"/>
            <w:u w:val="single"/>
          </w:rPr>
          <w:t>The Letter to the Galatians</w:t>
        </w:r>
      </w:hyperlink>
      <w:r w:rsidRPr="0014307B">
        <w:rPr>
          <w:sz w:val="20"/>
          <w:szCs w:val="20"/>
        </w:rPr>
        <w:t>, 498.</w:t>
      </w:r>
    </w:p>
  </w:footnote>
  <w:footnote w:id="71">
    <w:p w14:paraId="778D28B2" w14:textId="41DD5CDA" w:rsidR="0014307B" w:rsidRPr="0014307B" w:rsidRDefault="0014307B" w:rsidP="0014307B">
      <w:pPr>
        <w:rPr>
          <w:sz w:val="20"/>
          <w:szCs w:val="20"/>
        </w:rPr>
      </w:pPr>
      <w:r w:rsidRPr="0014307B">
        <w:rPr>
          <w:sz w:val="20"/>
          <w:szCs w:val="20"/>
          <w:vertAlign w:val="superscript"/>
        </w:rPr>
        <w:footnoteRef/>
      </w:r>
      <w:r w:rsidRPr="0014307B">
        <w:rPr>
          <w:sz w:val="20"/>
          <w:szCs w:val="20"/>
        </w:rPr>
        <w:t xml:space="preserve"> Scot McKnight, </w:t>
      </w:r>
      <w:hyperlink r:id="rId64" w:history="1">
        <w:r w:rsidRPr="0014307B">
          <w:rPr>
            <w:i/>
            <w:color w:val="0000FF"/>
            <w:sz w:val="20"/>
            <w:szCs w:val="20"/>
            <w:u w:val="single"/>
          </w:rPr>
          <w:t>Galatians</w:t>
        </w:r>
      </w:hyperlink>
      <w:r w:rsidRPr="0014307B">
        <w:rPr>
          <w:sz w:val="20"/>
          <w:szCs w:val="20"/>
        </w:rPr>
        <w:t>, 288.</w:t>
      </w:r>
    </w:p>
  </w:footnote>
  <w:footnote w:id="72">
    <w:p w14:paraId="0F6C4464" w14:textId="643FFB99" w:rsidR="0014307B" w:rsidRPr="0014307B" w:rsidRDefault="0014307B" w:rsidP="0014307B">
      <w:pPr>
        <w:rPr>
          <w:sz w:val="20"/>
          <w:szCs w:val="20"/>
        </w:rPr>
      </w:pPr>
      <w:r w:rsidRPr="0014307B">
        <w:rPr>
          <w:sz w:val="20"/>
          <w:szCs w:val="20"/>
          <w:vertAlign w:val="superscript"/>
        </w:rPr>
        <w:footnoteRef/>
      </w:r>
      <w:r w:rsidRPr="0014307B">
        <w:rPr>
          <w:sz w:val="20"/>
          <w:szCs w:val="20"/>
        </w:rPr>
        <w:t xml:space="preserve"> David A. </w:t>
      </w:r>
      <w:proofErr w:type="spellStart"/>
      <w:r w:rsidRPr="0014307B">
        <w:rPr>
          <w:sz w:val="20"/>
          <w:szCs w:val="20"/>
        </w:rPr>
        <w:t>deSilva</w:t>
      </w:r>
      <w:proofErr w:type="spellEnd"/>
      <w:r w:rsidRPr="0014307B">
        <w:rPr>
          <w:sz w:val="20"/>
          <w:szCs w:val="20"/>
        </w:rPr>
        <w:t xml:space="preserve">, </w:t>
      </w:r>
      <w:hyperlink r:id="rId65" w:history="1">
        <w:r w:rsidRPr="0014307B">
          <w:rPr>
            <w:i/>
            <w:color w:val="0000FF"/>
            <w:sz w:val="20"/>
            <w:szCs w:val="20"/>
            <w:u w:val="single"/>
          </w:rPr>
          <w:t>The Letter to the Galatians</w:t>
        </w:r>
      </w:hyperlink>
      <w:r w:rsidRPr="0014307B">
        <w:rPr>
          <w:sz w:val="20"/>
          <w:szCs w:val="20"/>
        </w:rPr>
        <w:t>, 496.</w:t>
      </w:r>
    </w:p>
  </w:footnote>
  <w:footnote w:id="73">
    <w:p w14:paraId="0D01CA6C" w14:textId="2D51D0A6" w:rsidR="0014307B" w:rsidRDefault="0014307B" w:rsidP="0014307B">
      <w:r w:rsidRPr="0014307B">
        <w:rPr>
          <w:sz w:val="20"/>
          <w:szCs w:val="20"/>
          <w:vertAlign w:val="superscript"/>
        </w:rPr>
        <w:footnoteRef/>
      </w:r>
      <w:r w:rsidRPr="0014307B">
        <w:rPr>
          <w:sz w:val="20"/>
          <w:szCs w:val="20"/>
        </w:rPr>
        <w:t xml:space="preserve"> </w:t>
      </w:r>
      <w:r>
        <w:rPr>
          <w:sz w:val="20"/>
          <w:szCs w:val="20"/>
        </w:rPr>
        <w:t>Ibid.,</w:t>
      </w:r>
      <w:r w:rsidRPr="0014307B">
        <w:rPr>
          <w:sz w:val="20"/>
          <w:szCs w:val="20"/>
        </w:rPr>
        <w:t xml:space="preserve"> 497.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7A8A"/>
    <w:multiLevelType w:val="hybridMultilevel"/>
    <w:tmpl w:val="C13CD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D25B6"/>
    <w:multiLevelType w:val="multilevel"/>
    <w:tmpl w:val="EFAA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791CC8"/>
    <w:multiLevelType w:val="hybridMultilevel"/>
    <w:tmpl w:val="D0562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F5D2329"/>
    <w:multiLevelType w:val="hybridMultilevel"/>
    <w:tmpl w:val="0512D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32598E"/>
    <w:multiLevelType w:val="hybridMultilevel"/>
    <w:tmpl w:val="D590880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917A48"/>
    <w:multiLevelType w:val="multilevel"/>
    <w:tmpl w:val="032AD9D0"/>
    <w:lvl w:ilvl="0">
      <w:start w:val="1"/>
      <w:numFmt w:val="decimal"/>
      <w:lvlText w:val="%1-"/>
      <w:lvlJc w:val="left"/>
      <w:pPr>
        <w:ind w:left="375" w:hanging="375"/>
      </w:pPr>
      <w:rPr>
        <w:rFonts w:hint="default"/>
        <w:b/>
        <w:color w:val="000000" w:themeColor="text1"/>
      </w:rPr>
    </w:lvl>
    <w:lvl w:ilvl="1">
      <w:start w:val="2"/>
      <w:numFmt w:val="decimal"/>
      <w:lvlText w:val="%1-%2."/>
      <w:lvlJc w:val="left"/>
      <w:pPr>
        <w:ind w:left="360" w:hanging="720"/>
      </w:pPr>
      <w:rPr>
        <w:rFonts w:hint="default"/>
        <w:b/>
        <w:color w:val="000000" w:themeColor="text1"/>
      </w:rPr>
    </w:lvl>
    <w:lvl w:ilvl="2">
      <w:start w:val="1"/>
      <w:numFmt w:val="decimal"/>
      <w:lvlText w:val="%1-%2.%3."/>
      <w:lvlJc w:val="left"/>
      <w:pPr>
        <w:ind w:left="0" w:hanging="720"/>
      </w:pPr>
      <w:rPr>
        <w:rFonts w:hint="default"/>
        <w:b/>
        <w:color w:val="000000" w:themeColor="text1"/>
      </w:rPr>
    </w:lvl>
    <w:lvl w:ilvl="3">
      <w:start w:val="1"/>
      <w:numFmt w:val="decimal"/>
      <w:lvlText w:val="%1-%2.%3.%4."/>
      <w:lvlJc w:val="left"/>
      <w:pPr>
        <w:ind w:left="0" w:hanging="1080"/>
      </w:pPr>
      <w:rPr>
        <w:rFonts w:hint="default"/>
        <w:b/>
        <w:color w:val="000000" w:themeColor="text1"/>
      </w:rPr>
    </w:lvl>
    <w:lvl w:ilvl="4">
      <w:start w:val="1"/>
      <w:numFmt w:val="decimal"/>
      <w:lvlText w:val="%1-%2.%3.%4.%5."/>
      <w:lvlJc w:val="left"/>
      <w:pPr>
        <w:ind w:left="-360" w:hanging="1080"/>
      </w:pPr>
      <w:rPr>
        <w:rFonts w:hint="default"/>
        <w:b/>
        <w:color w:val="000000" w:themeColor="text1"/>
      </w:rPr>
    </w:lvl>
    <w:lvl w:ilvl="5">
      <w:start w:val="1"/>
      <w:numFmt w:val="decimal"/>
      <w:lvlText w:val="%1-%2.%3.%4.%5.%6."/>
      <w:lvlJc w:val="left"/>
      <w:pPr>
        <w:ind w:left="-360" w:hanging="1440"/>
      </w:pPr>
      <w:rPr>
        <w:rFonts w:hint="default"/>
        <w:b/>
        <w:color w:val="000000" w:themeColor="text1"/>
      </w:rPr>
    </w:lvl>
    <w:lvl w:ilvl="6">
      <w:start w:val="1"/>
      <w:numFmt w:val="decimal"/>
      <w:lvlText w:val="%1-%2.%3.%4.%5.%6.%7."/>
      <w:lvlJc w:val="left"/>
      <w:pPr>
        <w:ind w:left="-720" w:hanging="1440"/>
      </w:pPr>
      <w:rPr>
        <w:rFonts w:hint="default"/>
        <w:b/>
        <w:color w:val="000000" w:themeColor="text1"/>
      </w:rPr>
    </w:lvl>
    <w:lvl w:ilvl="7">
      <w:start w:val="1"/>
      <w:numFmt w:val="decimal"/>
      <w:lvlText w:val="%1-%2.%3.%4.%5.%6.%7.%8."/>
      <w:lvlJc w:val="left"/>
      <w:pPr>
        <w:ind w:left="-720" w:hanging="1800"/>
      </w:pPr>
      <w:rPr>
        <w:rFonts w:hint="default"/>
        <w:b/>
        <w:color w:val="000000" w:themeColor="text1"/>
      </w:rPr>
    </w:lvl>
    <w:lvl w:ilvl="8">
      <w:start w:val="1"/>
      <w:numFmt w:val="decimal"/>
      <w:lvlText w:val="%1-%2.%3.%4.%5.%6.%7.%8.%9."/>
      <w:lvlJc w:val="left"/>
      <w:pPr>
        <w:ind w:left="-1080" w:hanging="1800"/>
      </w:pPr>
      <w:rPr>
        <w:rFonts w:hint="default"/>
        <w:b/>
        <w:color w:val="000000" w:themeColor="text1"/>
      </w:rPr>
    </w:lvl>
  </w:abstractNum>
  <w:abstractNum w:abstractNumId="8"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0087946"/>
    <w:multiLevelType w:val="hybridMultilevel"/>
    <w:tmpl w:val="A1BAE8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3B671B"/>
    <w:multiLevelType w:val="hybridMultilevel"/>
    <w:tmpl w:val="A790C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52C39"/>
    <w:multiLevelType w:val="hybridMultilevel"/>
    <w:tmpl w:val="9FF89532"/>
    <w:lvl w:ilvl="0" w:tplc="4A0052A6">
      <w:start w:val="1"/>
      <w:numFmt w:val="decimal"/>
      <w:lvlText w:val="%1."/>
      <w:lvlJc w:val="left"/>
      <w:pPr>
        <w:ind w:left="0" w:hanging="360"/>
      </w:pPr>
      <w:rPr>
        <w:rFonts w:ascii="Times New Roman" w:eastAsiaTheme="minorHAnsi" w:hAnsi="Times New Roman" w:cs="Times New Roman"/>
        <w:b/>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272C01A4"/>
    <w:multiLevelType w:val="hybridMultilevel"/>
    <w:tmpl w:val="A13AA4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023BF6"/>
    <w:multiLevelType w:val="hybridMultilevel"/>
    <w:tmpl w:val="2B688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FC1D32"/>
    <w:multiLevelType w:val="hybridMultilevel"/>
    <w:tmpl w:val="8A7A0C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7"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20E5D8E"/>
    <w:multiLevelType w:val="hybridMultilevel"/>
    <w:tmpl w:val="91FE37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0431CD"/>
    <w:multiLevelType w:val="hybridMultilevel"/>
    <w:tmpl w:val="9F8C4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0"/>
  </w:num>
  <w:num w:numId="4">
    <w:abstractNumId w:val="3"/>
  </w:num>
  <w:num w:numId="5">
    <w:abstractNumId w:val="18"/>
  </w:num>
  <w:num w:numId="6">
    <w:abstractNumId w:val="2"/>
  </w:num>
  <w:num w:numId="7">
    <w:abstractNumId w:val="17"/>
  </w:num>
  <w:num w:numId="8">
    <w:abstractNumId w:val="16"/>
  </w:num>
  <w:num w:numId="9">
    <w:abstractNumId w:val="19"/>
  </w:num>
  <w:num w:numId="10">
    <w:abstractNumId w:val="4"/>
  </w:num>
  <w:num w:numId="11">
    <w:abstractNumId w:val="11"/>
  </w:num>
  <w:num w:numId="12">
    <w:abstractNumId w:val="7"/>
  </w:num>
  <w:num w:numId="13">
    <w:abstractNumId w:val="6"/>
  </w:num>
  <w:num w:numId="14">
    <w:abstractNumId w:val="15"/>
  </w:num>
  <w:num w:numId="15">
    <w:abstractNumId w:val="21"/>
  </w:num>
  <w:num w:numId="16">
    <w:abstractNumId w:val="0"/>
  </w:num>
  <w:num w:numId="17">
    <w:abstractNumId w:val="1"/>
  </w:num>
  <w:num w:numId="18">
    <w:abstractNumId w:val="13"/>
  </w:num>
  <w:num w:numId="19">
    <w:abstractNumId w:val="10"/>
  </w:num>
  <w:num w:numId="20">
    <w:abstractNumId w:val="5"/>
  </w:num>
  <w:num w:numId="21">
    <w:abstractNumId w:val="12"/>
  </w:num>
  <w:num w:numId="22">
    <w:abstractNumId w:val="2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3052"/>
    <w:rsid w:val="00003EDD"/>
    <w:rsid w:val="000058BC"/>
    <w:rsid w:val="00005BBB"/>
    <w:rsid w:val="000067C1"/>
    <w:rsid w:val="00012FB4"/>
    <w:rsid w:val="000143BF"/>
    <w:rsid w:val="000146BF"/>
    <w:rsid w:val="000148AA"/>
    <w:rsid w:val="00015330"/>
    <w:rsid w:val="00015803"/>
    <w:rsid w:val="0001638C"/>
    <w:rsid w:val="00020976"/>
    <w:rsid w:val="00020E91"/>
    <w:rsid w:val="00021327"/>
    <w:rsid w:val="000214FF"/>
    <w:rsid w:val="0002362D"/>
    <w:rsid w:val="000239DA"/>
    <w:rsid w:val="000256E8"/>
    <w:rsid w:val="00030E3F"/>
    <w:rsid w:val="000313F0"/>
    <w:rsid w:val="00032510"/>
    <w:rsid w:val="00032863"/>
    <w:rsid w:val="000332FE"/>
    <w:rsid w:val="00033EF5"/>
    <w:rsid w:val="000347E3"/>
    <w:rsid w:val="0003513A"/>
    <w:rsid w:val="00035426"/>
    <w:rsid w:val="000357D4"/>
    <w:rsid w:val="0003789D"/>
    <w:rsid w:val="000379B7"/>
    <w:rsid w:val="00037BD5"/>
    <w:rsid w:val="000407C8"/>
    <w:rsid w:val="00040F49"/>
    <w:rsid w:val="00041174"/>
    <w:rsid w:val="000414D5"/>
    <w:rsid w:val="00041E86"/>
    <w:rsid w:val="000421A0"/>
    <w:rsid w:val="000423AA"/>
    <w:rsid w:val="00042A1A"/>
    <w:rsid w:val="00042A4A"/>
    <w:rsid w:val="00042E5C"/>
    <w:rsid w:val="00043F09"/>
    <w:rsid w:val="000441A1"/>
    <w:rsid w:val="0004451E"/>
    <w:rsid w:val="00044B40"/>
    <w:rsid w:val="000471B1"/>
    <w:rsid w:val="00047548"/>
    <w:rsid w:val="00047DF9"/>
    <w:rsid w:val="0005070E"/>
    <w:rsid w:val="00050AAE"/>
    <w:rsid w:val="00053185"/>
    <w:rsid w:val="00056B75"/>
    <w:rsid w:val="000574AC"/>
    <w:rsid w:val="000575D3"/>
    <w:rsid w:val="00057885"/>
    <w:rsid w:val="000601A7"/>
    <w:rsid w:val="000606DC"/>
    <w:rsid w:val="000608E2"/>
    <w:rsid w:val="00060B22"/>
    <w:rsid w:val="00060BDE"/>
    <w:rsid w:val="0006146C"/>
    <w:rsid w:val="000614F7"/>
    <w:rsid w:val="0006151E"/>
    <w:rsid w:val="0006166A"/>
    <w:rsid w:val="0006181C"/>
    <w:rsid w:val="00061FD0"/>
    <w:rsid w:val="00061FD2"/>
    <w:rsid w:val="0006371A"/>
    <w:rsid w:val="000637BF"/>
    <w:rsid w:val="000640BB"/>
    <w:rsid w:val="000649CE"/>
    <w:rsid w:val="00065D32"/>
    <w:rsid w:val="00067414"/>
    <w:rsid w:val="00067500"/>
    <w:rsid w:val="00067ECB"/>
    <w:rsid w:val="000703C4"/>
    <w:rsid w:val="00070C09"/>
    <w:rsid w:val="00070C9F"/>
    <w:rsid w:val="000710EF"/>
    <w:rsid w:val="00071198"/>
    <w:rsid w:val="00072208"/>
    <w:rsid w:val="000724FC"/>
    <w:rsid w:val="00072FBA"/>
    <w:rsid w:val="000732E3"/>
    <w:rsid w:val="00073388"/>
    <w:rsid w:val="0007375B"/>
    <w:rsid w:val="00075235"/>
    <w:rsid w:val="000753AD"/>
    <w:rsid w:val="00075998"/>
    <w:rsid w:val="00076283"/>
    <w:rsid w:val="0007636F"/>
    <w:rsid w:val="00077617"/>
    <w:rsid w:val="000803DF"/>
    <w:rsid w:val="00081B48"/>
    <w:rsid w:val="000820B1"/>
    <w:rsid w:val="00082662"/>
    <w:rsid w:val="000833BD"/>
    <w:rsid w:val="00083B05"/>
    <w:rsid w:val="00083DF6"/>
    <w:rsid w:val="0008551C"/>
    <w:rsid w:val="0008568A"/>
    <w:rsid w:val="00085998"/>
    <w:rsid w:val="0008737C"/>
    <w:rsid w:val="00087823"/>
    <w:rsid w:val="000878DF"/>
    <w:rsid w:val="00090098"/>
    <w:rsid w:val="00090CC4"/>
    <w:rsid w:val="00091227"/>
    <w:rsid w:val="0009124F"/>
    <w:rsid w:val="00091EA8"/>
    <w:rsid w:val="00092512"/>
    <w:rsid w:val="00092547"/>
    <w:rsid w:val="000926A6"/>
    <w:rsid w:val="00092F61"/>
    <w:rsid w:val="000943B8"/>
    <w:rsid w:val="00096107"/>
    <w:rsid w:val="000967CE"/>
    <w:rsid w:val="00096D3F"/>
    <w:rsid w:val="000973FF"/>
    <w:rsid w:val="000A1776"/>
    <w:rsid w:val="000A18EE"/>
    <w:rsid w:val="000A2F6D"/>
    <w:rsid w:val="000A3097"/>
    <w:rsid w:val="000A43C6"/>
    <w:rsid w:val="000A4898"/>
    <w:rsid w:val="000A48FC"/>
    <w:rsid w:val="000A4B84"/>
    <w:rsid w:val="000A5327"/>
    <w:rsid w:val="000A7DDE"/>
    <w:rsid w:val="000B0B5A"/>
    <w:rsid w:val="000B1E98"/>
    <w:rsid w:val="000B1FF9"/>
    <w:rsid w:val="000B2095"/>
    <w:rsid w:val="000B218C"/>
    <w:rsid w:val="000B2B75"/>
    <w:rsid w:val="000B2C95"/>
    <w:rsid w:val="000B34A8"/>
    <w:rsid w:val="000B4FEA"/>
    <w:rsid w:val="000B5AB7"/>
    <w:rsid w:val="000B72B7"/>
    <w:rsid w:val="000B7C2C"/>
    <w:rsid w:val="000C0003"/>
    <w:rsid w:val="000C033D"/>
    <w:rsid w:val="000C079A"/>
    <w:rsid w:val="000C091A"/>
    <w:rsid w:val="000C0B4F"/>
    <w:rsid w:val="000C211B"/>
    <w:rsid w:val="000C301F"/>
    <w:rsid w:val="000C33E8"/>
    <w:rsid w:val="000C3C52"/>
    <w:rsid w:val="000C4176"/>
    <w:rsid w:val="000C487E"/>
    <w:rsid w:val="000C4923"/>
    <w:rsid w:val="000C4B74"/>
    <w:rsid w:val="000C4E31"/>
    <w:rsid w:val="000C623B"/>
    <w:rsid w:val="000C6862"/>
    <w:rsid w:val="000C7597"/>
    <w:rsid w:val="000C7CD8"/>
    <w:rsid w:val="000D0658"/>
    <w:rsid w:val="000D0D6E"/>
    <w:rsid w:val="000D10B4"/>
    <w:rsid w:val="000D13AE"/>
    <w:rsid w:val="000D2F60"/>
    <w:rsid w:val="000D30AD"/>
    <w:rsid w:val="000D4368"/>
    <w:rsid w:val="000D4559"/>
    <w:rsid w:val="000D5028"/>
    <w:rsid w:val="000D5601"/>
    <w:rsid w:val="000E02C2"/>
    <w:rsid w:val="000E02D7"/>
    <w:rsid w:val="000E0F9A"/>
    <w:rsid w:val="000E2E4F"/>
    <w:rsid w:val="000E4978"/>
    <w:rsid w:val="000E70D3"/>
    <w:rsid w:val="000E7B81"/>
    <w:rsid w:val="000F0197"/>
    <w:rsid w:val="000F1519"/>
    <w:rsid w:val="000F1949"/>
    <w:rsid w:val="000F228B"/>
    <w:rsid w:val="000F51FA"/>
    <w:rsid w:val="000F56DD"/>
    <w:rsid w:val="000F5E30"/>
    <w:rsid w:val="000F5F69"/>
    <w:rsid w:val="000F7C82"/>
    <w:rsid w:val="00100B43"/>
    <w:rsid w:val="00100C96"/>
    <w:rsid w:val="001014C0"/>
    <w:rsid w:val="00101784"/>
    <w:rsid w:val="001038D3"/>
    <w:rsid w:val="00103A02"/>
    <w:rsid w:val="00103D22"/>
    <w:rsid w:val="00104147"/>
    <w:rsid w:val="001048C9"/>
    <w:rsid w:val="00105CB7"/>
    <w:rsid w:val="00105E64"/>
    <w:rsid w:val="00105E71"/>
    <w:rsid w:val="001060FB"/>
    <w:rsid w:val="001061AF"/>
    <w:rsid w:val="0010697A"/>
    <w:rsid w:val="0010790B"/>
    <w:rsid w:val="00110E75"/>
    <w:rsid w:val="00111367"/>
    <w:rsid w:val="00111AD7"/>
    <w:rsid w:val="00112547"/>
    <w:rsid w:val="00112E53"/>
    <w:rsid w:val="0011393F"/>
    <w:rsid w:val="00113D77"/>
    <w:rsid w:val="00114E7D"/>
    <w:rsid w:val="00114EF5"/>
    <w:rsid w:val="00115507"/>
    <w:rsid w:val="00117970"/>
    <w:rsid w:val="001206F6"/>
    <w:rsid w:val="00121070"/>
    <w:rsid w:val="00121691"/>
    <w:rsid w:val="0012283C"/>
    <w:rsid w:val="001228D6"/>
    <w:rsid w:val="00122C93"/>
    <w:rsid w:val="001238DB"/>
    <w:rsid w:val="00123C0A"/>
    <w:rsid w:val="00124025"/>
    <w:rsid w:val="0012591B"/>
    <w:rsid w:val="00125959"/>
    <w:rsid w:val="00125C69"/>
    <w:rsid w:val="00126476"/>
    <w:rsid w:val="001267A5"/>
    <w:rsid w:val="00126870"/>
    <w:rsid w:val="00126ED1"/>
    <w:rsid w:val="00127074"/>
    <w:rsid w:val="00127877"/>
    <w:rsid w:val="0013007C"/>
    <w:rsid w:val="00130750"/>
    <w:rsid w:val="00130E89"/>
    <w:rsid w:val="00131684"/>
    <w:rsid w:val="00132507"/>
    <w:rsid w:val="00133F9A"/>
    <w:rsid w:val="001361A7"/>
    <w:rsid w:val="00137F9B"/>
    <w:rsid w:val="00140448"/>
    <w:rsid w:val="00141921"/>
    <w:rsid w:val="00141BED"/>
    <w:rsid w:val="0014307B"/>
    <w:rsid w:val="00144CA0"/>
    <w:rsid w:val="00145633"/>
    <w:rsid w:val="001462DB"/>
    <w:rsid w:val="00146E7A"/>
    <w:rsid w:val="0015023F"/>
    <w:rsid w:val="00150965"/>
    <w:rsid w:val="00150DFF"/>
    <w:rsid w:val="00151FA2"/>
    <w:rsid w:val="001528BC"/>
    <w:rsid w:val="00152C07"/>
    <w:rsid w:val="00153973"/>
    <w:rsid w:val="001563E0"/>
    <w:rsid w:val="0015671E"/>
    <w:rsid w:val="001568F6"/>
    <w:rsid w:val="00157F01"/>
    <w:rsid w:val="001600CF"/>
    <w:rsid w:val="001604DD"/>
    <w:rsid w:val="00161405"/>
    <w:rsid w:val="001623CE"/>
    <w:rsid w:val="00162448"/>
    <w:rsid w:val="001626C0"/>
    <w:rsid w:val="00163874"/>
    <w:rsid w:val="00163ABF"/>
    <w:rsid w:val="00166295"/>
    <w:rsid w:val="00166481"/>
    <w:rsid w:val="001671E5"/>
    <w:rsid w:val="001700B8"/>
    <w:rsid w:val="00170668"/>
    <w:rsid w:val="001708E9"/>
    <w:rsid w:val="00172287"/>
    <w:rsid w:val="00172FD9"/>
    <w:rsid w:val="00174D88"/>
    <w:rsid w:val="001750F4"/>
    <w:rsid w:val="001751E1"/>
    <w:rsid w:val="001754F2"/>
    <w:rsid w:val="001758FC"/>
    <w:rsid w:val="00177A88"/>
    <w:rsid w:val="00177CEA"/>
    <w:rsid w:val="001802BD"/>
    <w:rsid w:val="0018055F"/>
    <w:rsid w:val="00180F12"/>
    <w:rsid w:val="0018133B"/>
    <w:rsid w:val="00181398"/>
    <w:rsid w:val="00181563"/>
    <w:rsid w:val="00181DDE"/>
    <w:rsid w:val="001839C1"/>
    <w:rsid w:val="0018554A"/>
    <w:rsid w:val="00185879"/>
    <w:rsid w:val="001863BE"/>
    <w:rsid w:val="00186FCC"/>
    <w:rsid w:val="00187889"/>
    <w:rsid w:val="00187DED"/>
    <w:rsid w:val="001901C9"/>
    <w:rsid w:val="00190CAA"/>
    <w:rsid w:val="00191BC8"/>
    <w:rsid w:val="001927BC"/>
    <w:rsid w:val="00192AC1"/>
    <w:rsid w:val="00194111"/>
    <w:rsid w:val="00195B40"/>
    <w:rsid w:val="0019668E"/>
    <w:rsid w:val="00196CD8"/>
    <w:rsid w:val="00196F10"/>
    <w:rsid w:val="00197C43"/>
    <w:rsid w:val="001A09B8"/>
    <w:rsid w:val="001A0A5F"/>
    <w:rsid w:val="001A37A1"/>
    <w:rsid w:val="001A3A43"/>
    <w:rsid w:val="001A5FDA"/>
    <w:rsid w:val="001A6F62"/>
    <w:rsid w:val="001B0109"/>
    <w:rsid w:val="001B03F5"/>
    <w:rsid w:val="001B09D2"/>
    <w:rsid w:val="001B1267"/>
    <w:rsid w:val="001B1F35"/>
    <w:rsid w:val="001B3223"/>
    <w:rsid w:val="001B3954"/>
    <w:rsid w:val="001B63E5"/>
    <w:rsid w:val="001B7EA8"/>
    <w:rsid w:val="001C0B05"/>
    <w:rsid w:val="001C1412"/>
    <w:rsid w:val="001C221B"/>
    <w:rsid w:val="001C2788"/>
    <w:rsid w:val="001C2B4B"/>
    <w:rsid w:val="001C3484"/>
    <w:rsid w:val="001C3900"/>
    <w:rsid w:val="001C3B67"/>
    <w:rsid w:val="001C4224"/>
    <w:rsid w:val="001C513A"/>
    <w:rsid w:val="001C5489"/>
    <w:rsid w:val="001C5A0B"/>
    <w:rsid w:val="001C5DD6"/>
    <w:rsid w:val="001C600B"/>
    <w:rsid w:val="001C70CA"/>
    <w:rsid w:val="001C7AE0"/>
    <w:rsid w:val="001D044F"/>
    <w:rsid w:val="001D0A6F"/>
    <w:rsid w:val="001D18F0"/>
    <w:rsid w:val="001D2188"/>
    <w:rsid w:val="001D2E18"/>
    <w:rsid w:val="001D398C"/>
    <w:rsid w:val="001D4D0F"/>
    <w:rsid w:val="001D4EDE"/>
    <w:rsid w:val="001D50D6"/>
    <w:rsid w:val="001D542E"/>
    <w:rsid w:val="001D59B3"/>
    <w:rsid w:val="001D5CCE"/>
    <w:rsid w:val="001D60FB"/>
    <w:rsid w:val="001D654C"/>
    <w:rsid w:val="001D68C6"/>
    <w:rsid w:val="001D6C36"/>
    <w:rsid w:val="001D7648"/>
    <w:rsid w:val="001D7839"/>
    <w:rsid w:val="001E0828"/>
    <w:rsid w:val="001E0F99"/>
    <w:rsid w:val="001E1458"/>
    <w:rsid w:val="001E1874"/>
    <w:rsid w:val="001E18A8"/>
    <w:rsid w:val="001E2949"/>
    <w:rsid w:val="001E320A"/>
    <w:rsid w:val="001E328C"/>
    <w:rsid w:val="001E4B25"/>
    <w:rsid w:val="001E5F4F"/>
    <w:rsid w:val="001E6BE4"/>
    <w:rsid w:val="001E7D6C"/>
    <w:rsid w:val="001F07A6"/>
    <w:rsid w:val="001F090F"/>
    <w:rsid w:val="001F0B7D"/>
    <w:rsid w:val="001F12E7"/>
    <w:rsid w:val="001F1340"/>
    <w:rsid w:val="001F3258"/>
    <w:rsid w:val="001F47A6"/>
    <w:rsid w:val="001F5063"/>
    <w:rsid w:val="001F5234"/>
    <w:rsid w:val="001F574E"/>
    <w:rsid w:val="001F59BA"/>
    <w:rsid w:val="001F60CF"/>
    <w:rsid w:val="001F6FFD"/>
    <w:rsid w:val="002003AA"/>
    <w:rsid w:val="0020078D"/>
    <w:rsid w:val="002012DF"/>
    <w:rsid w:val="00201A0C"/>
    <w:rsid w:val="00202BAB"/>
    <w:rsid w:val="002031B3"/>
    <w:rsid w:val="00203CB4"/>
    <w:rsid w:val="00204731"/>
    <w:rsid w:val="002051AD"/>
    <w:rsid w:val="00210645"/>
    <w:rsid w:val="00210744"/>
    <w:rsid w:val="00211645"/>
    <w:rsid w:val="00211805"/>
    <w:rsid w:val="00214342"/>
    <w:rsid w:val="002155CD"/>
    <w:rsid w:val="002156B4"/>
    <w:rsid w:val="00215F63"/>
    <w:rsid w:val="00216227"/>
    <w:rsid w:val="00216B59"/>
    <w:rsid w:val="00217050"/>
    <w:rsid w:val="002208FA"/>
    <w:rsid w:val="0022229F"/>
    <w:rsid w:val="002222EB"/>
    <w:rsid w:val="00222B17"/>
    <w:rsid w:val="00222EDE"/>
    <w:rsid w:val="002230A0"/>
    <w:rsid w:val="00223759"/>
    <w:rsid w:val="00224A5A"/>
    <w:rsid w:val="002273BD"/>
    <w:rsid w:val="00227B64"/>
    <w:rsid w:val="00231DC9"/>
    <w:rsid w:val="00231E6D"/>
    <w:rsid w:val="00232C39"/>
    <w:rsid w:val="00233EA4"/>
    <w:rsid w:val="00234183"/>
    <w:rsid w:val="00234559"/>
    <w:rsid w:val="00234F88"/>
    <w:rsid w:val="00235E8D"/>
    <w:rsid w:val="00235F08"/>
    <w:rsid w:val="0023683D"/>
    <w:rsid w:val="00237C06"/>
    <w:rsid w:val="00240715"/>
    <w:rsid w:val="002412CF"/>
    <w:rsid w:val="002414F2"/>
    <w:rsid w:val="0024591A"/>
    <w:rsid w:val="00245944"/>
    <w:rsid w:val="00245A81"/>
    <w:rsid w:val="00245F83"/>
    <w:rsid w:val="002464DA"/>
    <w:rsid w:val="00247D0B"/>
    <w:rsid w:val="00250A54"/>
    <w:rsid w:val="00251A79"/>
    <w:rsid w:val="00252C15"/>
    <w:rsid w:val="00254B85"/>
    <w:rsid w:val="00254C68"/>
    <w:rsid w:val="00254C9D"/>
    <w:rsid w:val="00254E2F"/>
    <w:rsid w:val="002556C0"/>
    <w:rsid w:val="002561DE"/>
    <w:rsid w:val="00257017"/>
    <w:rsid w:val="002605EE"/>
    <w:rsid w:val="00260FB7"/>
    <w:rsid w:val="0026265A"/>
    <w:rsid w:val="00262AC3"/>
    <w:rsid w:val="00262B27"/>
    <w:rsid w:val="00264C33"/>
    <w:rsid w:val="00267274"/>
    <w:rsid w:val="002673D0"/>
    <w:rsid w:val="002712CA"/>
    <w:rsid w:val="00272B76"/>
    <w:rsid w:val="00272DAA"/>
    <w:rsid w:val="00273530"/>
    <w:rsid w:val="00275A6C"/>
    <w:rsid w:val="0027606D"/>
    <w:rsid w:val="0027611B"/>
    <w:rsid w:val="002771C6"/>
    <w:rsid w:val="00277ED8"/>
    <w:rsid w:val="0028057F"/>
    <w:rsid w:val="00281465"/>
    <w:rsid w:val="002821A9"/>
    <w:rsid w:val="0028275B"/>
    <w:rsid w:val="00282B32"/>
    <w:rsid w:val="002851B9"/>
    <w:rsid w:val="002857EC"/>
    <w:rsid w:val="0028620C"/>
    <w:rsid w:val="00286E4C"/>
    <w:rsid w:val="0028718B"/>
    <w:rsid w:val="00287812"/>
    <w:rsid w:val="00287C67"/>
    <w:rsid w:val="00290E12"/>
    <w:rsid w:val="00290F74"/>
    <w:rsid w:val="00291F2E"/>
    <w:rsid w:val="00292A51"/>
    <w:rsid w:val="00292DE0"/>
    <w:rsid w:val="00292FD5"/>
    <w:rsid w:val="00294287"/>
    <w:rsid w:val="00294659"/>
    <w:rsid w:val="002947F1"/>
    <w:rsid w:val="002950C9"/>
    <w:rsid w:val="002951A7"/>
    <w:rsid w:val="0029764E"/>
    <w:rsid w:val="002A07C4"/>
    <w:rsid w:val="002A096F"/>
    <w:rsid w:val="002A0A61"/>
    <w:rsid w:val="002A1A82"/>
    <w:rsid w:val="002A2096"/>
    <w:rsid w:val="002A33FE"/>
    <w:rsid w:val="002A347D"/>
    <w:rsid w:val="002A3D9E"/>
    <w:rsid w:val="002A4A31"/>
    <w:rsid w:val="002A517F"/>
    <w:rsid w:val="002A58FA"/>
    <w:rsid w:val="002A5AF7"/>
    <w:rsid w:val="002A6011"/>
    <w:rsid w:val="002A79B9"/>
    <w:rsid w:val="002B03B3"/>
    <w:rsid w:val="002B067B"/>
    <w:rsid w:val="002B0F9F"/>
    <w:rsid w:val="002B1133"/>
    <w:rsid w:val="002B1B1F"/>
    <w:rsid w:val="002B348A"/>
    <w:rsid w:val="002B38AB"/>
    <w:rsid w:val="002B3A61"/>
    <w:rsid w:val="002B547A"/>
    <w:rsid w:val="002B5BF2"/>
    <w:rsid w:val="002B6729"/>
    <w:rsid w:val="002B7745"/>
    <w:rsid w:val="002C01F9"/>
    <w:rsid w:val="002C1497"/>
    <w:rsid w:val="002C2439"/>
    <w:rsid w:val="002C3051"/>
    <w:rsid w:val="002C486C"/>
    <w:rsid w:val="002C5823"/>
    <w:rsid w:val="002C5B8E"/>
    <w:rsid w:val="002C6089"/>
    <w:rsid w:val="002C7535"/>
    <w:rsid w:val="002C7BD6"/>
    <w:rsid w:val="002D132A"/>
    <w:rsid w:val="002D226A"/>
    <w:rsid w:val="002D2904"/>
    <w:rsid w:val="002D4603"/>
    <w:rsid w:val="002D4C69"/>
    <w:rsid w:val="002D59B3"/>
    <w:rsid w:val="002D5CE6"/>
    <w:rsid w:val="002D5EEF"/>
    <w:rsid w:val="002D6760"/>
    <w:rsid w:val="002D73FC"/>
    <w:rsid w:val="002D7599"/>
    <w:rsid w:val="002D7AEB"/>
    <w:rsid w:val="002E0389"/>
    <w:rsid w:val="002E1252"/>
    <w:rsid w:val="002E130B"/>
    <w:rsid w:val="002E1EF7"/>
    <w:rsid w:val="002E2076"/>
    <w:rsid w:val="002E33E3"/>
    <w:rsid w:val="002E4039"/>
    <w:rsid w:val="002E5200"/>
    <w:rsid w:val="002E532B"/>
    <w:rsid w:val="002E5519"/>
    <w:rsid w:val="002E5880"/>
    <w:rsid w:val="002E6544"/>
    <w:rsid w:val="002E6FB3"/>
    <w:rsid w:val="002E74E0"/>
    <w:rsid w:val="002E77F7"/>
    <w:rsid w:val="002E7E0A"/>
    <w:rsid w:val="002F033F"/>
    <w:rsid w:val="002F13BD"/>
    <w:rsid w:val="002F1DB3"/>
    <w:rsid w:val="002F1FD0"/>
    <w:rsid w:val="002F256D"/>
    <w:rsid w:val="002F2B65"/>
    <w:rsid w:val="002F3EA5"/>
    <w:rsid w:val="002F41CE"/>
    <w:rsid w:val="002F4D90"/>
    <w:rsid w:val="002F7996"/>
    <w:rsid w:val="002F7A7D"/>
    <w:rsid w:val="0030072D"/>
    <w:rsid w:val="0030322F"/>
    <w:rsid w:val="00303443"/>
    <w:rsid w:val="00305292"/>
    <w:rsid w:val="003062DB"/>
    <w:rsid w:val="00306632"/>
    <w:rsid w:val="0030710E"/>
    <w:rsid w:val="003072D8"/>
    <w:rsid w:val="00307ECE"/>
    <w:rsid w:val="00310352"/>
    <w:rsid w:val="00310708"/>
    <w:rsid w:val="003115AB"/>
    <w:rsid w:val="00311814"/>
    <w:rsid w:val="003125B3"/>
    <w:rsid w:val="00312676"/>
    <w:rsid w:val="00312B40"/>
    <w:rsid w:val="003130C5"/>
    <w:rsid w:val="00314089"/>
    <w:rsid w:val="003145FC"/>
    <w:rsid w:val="00314698"/>
    <w:rsid w:val="003153A8"/>
    <w:rsid w:val="00316ACF"/>
    <w:rsid w:val="0031702B"/>
    <w:rsid w:val="003200AD"/>
    <w:rsid w:val="003214C9"/>
    <w:rsid w:val="003236BA"/>
    <w:rsid w:val="00325A5C"/>
    <w:rsid w:val="00325AB2"/>
    <w:rsid w:val="0033017D"/>
    <w:rsid w:val="003306EF"/>
    <w:rsid w:val="003308F7"/>
    <w:rsid w:val="00330E34"/>
    <w:rsid w:val="00331B56"/>
    <w:rsid w:val="00331F56"/>
    <w:rsid w:val="003321DC"/>
    <w:rsid w:val="003326F8"/>
    <w:rsid w:val="00333843"/>
    <w:rsid w:val="00334E5C"/>
    <w:rsid w:val="00335DA2"/>
    <w:rsid w:val="00336233"/>
    <w:rsid w:val="0033788F"/>
    <w:rsid w:val="00337FE4"/>
    <w:rsid w:val="003403E2"/>
    <w:rsid w:val="003409CD"/>
    <w:rsid w:val="003409D2"/>
    <w:rsid w:val="00340C0F"/>
    <w:rsid w:val="00340C26"/>
    <w:rsid w:val="00340E62"/>
    <w:rsid w:val="00343461"/>
    <w:rsid w:val="00345361"/>
    <w:rsid w:val="0035187D"/>
    <w:rsid w:val="00352198"/>
    <w:rsid w:val="0035234A"/>
    <w:rsid w:val="00352746"/>
    <w:rsid w:val="00354899"/>
    <w:rsid w:val="003553C1"/>
    <w:rsid w:val="00355643"/>
    <w:rsid w:val="003559FB"/>
    <w:rsid w:val="00356C47"/>
    <w:rsid w:val="00356EFA"/>
    <w:rsid w:val="00356F79"/>
    <w:rsid w:val="00357AC7"/>
    <w:rsid w:val="00357B50"/>
    <w:rsid w:val="0036097D"/>
    <w:rsid w:val="00363CBB"/>
    <w:rsid w:val="003661D9"/>
    <w:rsid w:val="00366B8C"/>
    <w:rsid w:val="00367261"/>
    <w:rsid w:val="0036788F"/>
    <w:rsid w:val="0037005E"/>
    <w:rsid w:val="00370F18"/>
    <w:rsid w:val="00371F7F"/>
    <w:rsid w:val="00372A7C"/>
    <w:rsid w:val="00373F79"/>
    <w:rsid w:val="0037458C"/>
    <w:rsid w:val="0037509C"/>
    <w:rsid w:val="00375DFB"/>
    <w:rsid w:val="00376928"/>
    <w:rsid w:val="00380E92"/>
    <w:rsid w:val="00381703"/>
    <w:rsid w:val="00382566"/>
    <w:rsid w:val="0038334A"/>
    <w:rsid w:val="00383FEB"/>
    <w:rsid w:val="00384335"/>
    <w:rsid w:val="0038469A"/>
    <w:rsid w:val="00384A0D"/>
    <w:rsid w:val="00385EDC"/>
    <w:rsid w:val="003862BD"/>
    <w:rsid w:val="00386376"/>
    <w:rsid w:val="0038676B"/>
    <w:rsid w:val="003869AB"/>
    <w:rsid w:val="0038711A"/>
    <w:rsid w:val="00387C90"/>
    <w:rsid w:val="00390EDD"/>
    <w:rsid w:val="00391A34"/>
    <w:rsid w:val="00391B89"/>
    <w:rsid w:val="003924E7"/>
    <w:rsid w:val="00392508"/>
    <w:rsid w:val="0039319E"/>
    <w:rsid w:val="00393206"/>
    <w:rsid w:val="003936AD"/>
    <w:rsid w:val="00394134"/>
    <w:rsid w:val="00394BE6"/>
    <w:rsid w:val="003961CF"/>
    <w:rsid w:val="003966BC"/>
    <w:rsid w:val="0039712C"/>
    <w:rsid w:val="00397755"/>
    <w:rsid w:val="003A0004"/>
    <w:rsid w:val="003A0413"/>
    <w:rsid w:val="003A08FF"/>
    <w:rsid w:val="003A1467"/>
    <w:rsid w:val="003A15FA"/>
    <w:rsid w:val="003A1E1D"/>
    <w:rsid w:val="003A2AE6"/>
    <w:rsid w:val="003A3642"/>
    <w:rsid w:val="003A5244"/>
    <w:rsid w:val="003A5434"/>
    <w:rsid w:val="003A563F"/>
    <w:rsid w:val="003A5724"/>
    <w:rsid w:val="003A5B44"/>
    <w:rsid w:val="003A5EA1"/>
    <w:rsid w:val="003A5FE9"/>
    <w:rsid w:val="003A692D"/>
    <w:rsid w:val="003A77BC"/>
    <w:rsid w:val="003A79D8"/>
    <w:rsid w:val="003B0464"/>
    <w:rsid w:val="003B0647"/>
    <w:rsid w:val="003B1050"/>
    <w:rsid w:val="003B21F9"/>
    <w:rsid w:val="003B22E0"/>
    <w:rsid w:val="003B3401"/>
    <w:rsid w:val="003B36C5"/>
    <w:rsid w:val="003B675E"/>
    <w:rsid w:val="003B6E41"/>
    <w:rsid w:val="003B7935"/>
    <w:rsid w:val="003C1EFB"/>
    <w:rsid w:val="003C3AEF"/>
    <w:rsid w:val="003C3B64"/>
    <w:rsid w:val="003C4A1D"/>
    <w:rsid w:val="003D38C5"/>
    <w:rsid w:val="003D50D2"/>
    <w:rsid w:val="003D5C41"/>
    <w:rsid w:val="003D636B"/>
    <w:rsid w:val="003D65ED"/>
    <w:rsid w:val="003D6976"/>
    <w:rsid w:val="003E0988"/>
    <w:rsid w:val="003E0AD3"/>
    <w:rsid w:val="003E1332"/>
    <w:rsid w:val="003E1A24"/>
    <w:rsid w:val="003E1EA9"/>
    <w:rsid w:val="003E26D5"/>
    <w:rsid w:val="003E46E6"/>
    <w:rsid w:val="003E6157"/>
    <w:rsid w:val="003F09EB"/>
    <w:rsid w:val="003F1391"/>
    <w:rsid w:val="003F1987"/>
    <w:rsid w:val="003F1A31"/>
    <w:rsid w:val="003F362C"/>
    <w:rsid w:val="003F44CA"/>
    <w:rsid w:val="003F5180"/>
    <w:rsid w:val="003F6299"/>
    <w:rsid w:val="003F65B9"/>
    <w:rsid w:val="003F72A3"/>
    <w:rsid w:val="003F740E"/>
    <w:rsid w:val="003F77DA"/>
    <w:rsid w:val="00400CCE"/>
    <w:rsid w:val="00403CE2"/>
    <w:rsid w:val="00405456"/>
    <w:rsid w:val="00406A0F"/>
    <w:rsid w:val="00406E63"/>
    <w:rsid w:val="00410507"/>
    <w:rsid w:val="004107A6"/>
    <w:rsid w:val="00410CE5"/>
    <w:rsid w:val="004114B2"/>
    <w:rsid w:val="00411D22"/>
    <w:rsid w:val="00413713"/>
    <w:rsid w:val="00414324"/>
    <w:rsid w:val="0041559C"/>
    <w:rsid w:val="00415C48"/>
    <w:rsid w:val="0041724F"/>
    <w:rsid w:val="004178D7"/>
    <w:rsid w:val="00420139"/>
    <w:rsid w:val="00420FF2"/>
    <w:rsid w:val="00422A25"/>
    <w:rsid w:val="00423E73"/>
    <w:rsid w:val="00424A68"/>
    <w:rsid w:val="00424D4D"/>
    <w:rsid w:val="00424D8B"/>
    <w:rsid w:val="004312AD"/>
    <w:rsid w:val="00431567"/>
    <w:rsid w:val="00431805"/>
    <w:rsid w:val="00431C4A"/>
    <w:rsid w:val="00431E41"/>
    <w:rsid w:val="004323B6"/>
    <w:rsid w:val="0043288E"/>
    <w:rsid w:val="00433B7C"/>
    <w:rsid w:val="00433E4C"/>
    <w:rsid w:val="00434397"/>
    <w:rsid w:val="004348E9"/>
    <w:rsid w:val="00435C4F"/>
    <w:rsid w:val="004421ED"/>
    <w:rsid w:val="0044339A"/>
    <w:rsid w:val="00444597"/>
    <w:rsid w:val="00444CB4"/>
    <w:rsid w:val="00445786"/>
    <w:rsid w:val="00445A33"/>
    <w:rsid w:val="0044720B"/>
    <w:rsid w:val="00447A09"/>
    <w:rsid w:val="0045029B"/>
    <w:rsid w:val="00451AEA"/>
    <w:rsid w:val="00452EA8"/>
    <w:rsid w:val="004530CD"/>
    <w:rsid w:val="004534BC"/>
    <w:rsid w:val="00453FEA"/>
    <w:rsid w:val="004552C9"/>
    <w:rsid w:val="004605B5"/>
    <w:rsid w:val="00461C48"/>
    <w:rsid w:val="00462D91"/>
    <w:rsid w:val="00463753"/>
    <w:rsid w:val="004639B1"/>
    <w:rsid w:val="00464799"/>
    <w:rsid w:val="0046489D"/>
    <w:rsid w:val="004648CC"/>
    <w:rsid w:val="00464975"/>
    <w:rsid w:val="00464DD2"/>
    <w:rsid w:val="00465853"/>
    <w:rsid w:val="00466339"/>
    <w:rsid w:val="00467395"/>
    <w:rsid w:val="00467630"/>
    <w:rsid w:val="00467F90"/>
    <w:rsid w:val="0047110D"/>
    <w:rsid w:val="004729A3"/>
    <w:rsid w:val="00472B2F"/>
    <w:rsid w:val="004734C1"/>
    <w:rsid w:val="00473ABD"/>
    <w:rsid w:val="00474233"/>
    <w:rsid w:val="00475760"/>
    <w:rsid w:val="00475BD1"/>
    <w:rsid w:val="00475FD2"/>
    <w:rsid w:val="00477D5D"/>
    <w:rsid w:val="00477E79"/>
    <w:rsid w:val="00480563"/>
    <w:rsid w:val="00480925"/>
    <w:rsid w:val="00480A9A"/>
    <w:rsid w:val="004819E2"/>
    <w:rsid w:val="00481C69"/>
    <w:rsid w:val="00481CB5"/>
    <w:rsid w:val="00481E1B"/>
    <w:rsid w:val="00482613"/>
    <w:rsid w:val="00482CCB"/>
    <w:rsid w:val="004843C5"/>
    <w:rsid w:val="00490800"/>
    <w:rsid w:val="00491551"/>
    <w:rsid w:val="00491731"/>
    <w:rsid w:val="0049230D"/>
    <w:rsid w:val="0049322E"/>
    <w:rsid w:val="004936DE"/>
    <w:rsid w:val="00493EA8"/>
    <w:rsid w:val="004946A0"/>
    <w:rsid w:val="00495225"/>
    <w:rsid w:val="00495660"/>
    <w:rsid w:val="00497090"/>
    <w:rsid w:val="004A11ED"/>
    <w:rsid w:val="004A21E3"/>
    <w:rsid w:val="004A36DE"/>
    <w:rsid w:val="004A389B"/>
    <w:rsid w:val="004A3AE2"/>
    <w:rsid w:val="004A4E44"/>
    <w:rsid w:val="004A5069"/>
    <w:rsid w:val="004A5B2A"/>
    <w:rsid w:val="004A7239"/>
    <w:rsid w:val="004A76AD"/>
    <w:rsid w:val="004A77DC"/>
    <w:rsid w:val="004A7BB1"/>
    <w:rsid w:val="004B0180"/>
    <w:rsid w:val="004B1693"/>
    <w:rsid w:val="004B2376"/>
    <w:rsid w:val="004B3213"/>
    <w:rsid w:val="004B339E"/>
    <w:rsid w:val="004B45C8"/>
    <w:rsid w:val="004B5A24"/>
    <w:rsid w:val="004B5A29"/>
    <w:rsid w:val="004B5EC9"/>
    <w:rsid w:val="004B5FB2"/>
    <w:rsid w:val="004B6340"/>
    <w:rsid w:val="004B69AD"/>
    <w:rsid w:val="004B6F9D"/>
    <w:rsid w:val="004B7A1E"/>
    <w:rsid w:val="004B7ECD"/>
    <w:rsid w:val="004C0AA6"/>
    <w:rsid w:val="004C1B93"/>
    <w:rsid w:val="004C2D81"/>
    <w:rsid w:val="004C47AA"/>
    <w:rsid w:val="004C5B38"/>
    <w:rsid w:val="004C667A"/>
    <w:rsid w:val="004D0DD9"/>
    <w:rsid w:val="004D0F94"/>
    <w:rsid w:val="004D12C6"/>
    <w:rsid w:val="004D1E18"/>
    <w:rsid w:val="004D2889"/>
    <w:rsid w:val="004D3939"/>
    <w:rsid w:val="004D3B41"/>
    <w:rsid w:val="004D5016"/>
    <w:rsid w:val="004D559C"/>
    <w:rsid w:val="004D6A14"/>
    <w:rsid w:val="004D751E"/>
    <w:rsid w:val="004D75B0"/>
    <w:rsid w:val="004E0C17"/>
    <w:rsid w:val="004E2645"/>
    <w:rsid w:val="004E287E"/>
    <w:rsid w:val="004E2CF5"/>
    <w:rsid w:val="004E3475"/>
    <w:rsid w:val="004E3F0B"/>
    <w:rsid w:val="004E5C63"/>
    <w:rsid w:val="004E755A"/>
    <w:rsid w:val="004F0854"/>
    <w:rsid w:val="004F1D03"/>
    <w:rsid w:val="004F1EA1"/>
    <w:rsid w:val="004F2ACF"/>
    <w:rsid w:val="004F2E46"/>
    <w:rsid w:val="004F401F"/>
    <w:rsid w:val="004F44A3"/>
    <w:rsid w:val="004F57EC"/>
    <w:rsid w:val="004F63B0"/>
    <w:rsid w:val="004F679E"/>
    <w:rsid w:val="004F6C34"/>
    <w:rsid w:val="00500A3B"/>
    <w:rsid w:val="00500C09"/>
    <w:rsid w:val="00500D86"/>
    <w:rsid w:val="00505456"/>
    <w:rsid w:val="0050557E"/>
    <w:rsid w:val="005061D3"/>
    <w:rsid w:val="00510234"/>
    <w:rsid w:val="0051063E"/>
    <w:rsid w:val="00511519"/>
    <w:rsid w:val="00511EED"/>
    <w:rsid w:val="00512402"/>
    <w:rsid w:val="005127F9"/>
    <w:rsid w:val="00513024"/>
    <w:rsid w:val="005133FB"/>
    <w:rsid w:val="00513919"/>
    <w:rsid w:val="00514270"/>
    <w:rsid w:val="00514419"/>
    <w:rsid w:val="00514AAC"/>
    <w:rsid w:val="00516706"/>
    <w:rsid w:val="00517403"/>
    <w:rsid w:val="00517959"/>
    <w:rsid w:val="00520E3E"/>
    <w:rsid w:val="0052129B"/>
    <w:rsid w:val="00521313"/>
    <w:rsid w:val="005224A5"/>
    <w:rsid w:val="00523162"/>
    <w:rsid w:val="005232DC"/>
    <w:rsid w:val="0052345A"/>
    <w:rsid w:val="00523960"/>
    <w:rsid w:val="00524868"/>
    <w:rsid w:val="0052534F"/>
    <w:rsid w:val="00525A3C"/>
    <w:rsid w:val="00525CA5"/>
    <w:rsid w:val="0052743E"/>
    <w:rsid w:val="00527516"/>
    <w:rsid w:val="00527BD5"/>
    <w:rsid w:val="00530527"/>
    <w:rsid w:val="0053094A"/>
    <w:rsid w:val="00530DC6"/>
    <w:rsid w:val="00531AFF"/>
    <w:rsid w:val="00531B52"/>
    <w:rsid w:val="00533FEF"/>
    <w:rsid w:val="005343B2"/>
    <w:rsid w:val="00536568"/>
    <w:rsid w:val="0053677A"/>
    <w:rsid w:val="005369DC"/>
    <w:rsid w:val="005373B9"/>
    <w:rsid w:val="0053773B"/>
    <w:rsid w:val="00540083"/>
    <w:rsid w:val="005406F7"/>
    <w:rsid w:val="0054185F"/>
    <w:rsid w:val="00543924"/>
    <w:rsid w:val="00543D52"/>
    <w:rsid w:val="00544A75"/>
    <w:rsid w:val="00545BD2"/>
    <w:rsid w:val="00547152"/>
    <w:rsid w:val="00550F8A"/>
    <w:rsid w:val="0055140A"/>
    <w:rsid w:val="00551A49"/>
    <w:rsid w:val="00551FDF"/>
    <w:rsid w:val="0055285C"/>
    <w:rsid w:val="005538B9"/>
    <w:rsid w:val="005538D5"/>
    <w:rsid w:val="00553D7B"/>
    <w:rsid w:val="005541BB"/>
    <w:rsid w:val="00554705"/>
    <w:rsid w:val="0055477C"/>
    <w:rsid w:val="0055478E"/>
    <w:rsid w:val="005547BA"/>
    <w:rsid w:val="00555361"/>
    <w:rsid w:val="00557436"/>
    <w:rsid w:val="00557766"/>
    <w:rsid w:val="00557B52"/>
    <w:rsid w:val="00561144"/>
    <w:rsid w:val="00561991"/>
    <w:rsid w:val="00562365"/>
    <w:rsid w:val="00562816"/>
    <w:rsid w:val="00565F62"/>
    <w:rsid w:val="0056652B"/>
    <w:rsid w:val="005668C1"/>
    <w:rsid w:val="00566F8E"/>
    <w:rsid w:val="005700D1"/>
    <w:rsid w:val="00570552"/>
    <w:rsid w:val="00570589"/>
    <w:rsid w:val="005706F3"/>
    <w:rsid w:val="0057111D"/>
    <w:rsid w:val="005717C4"/>
    <w:rsid w:val="0057259D"/>
    <w:rsid w:val="00573170"/>
    <w:rsid w:val="0057346A"/>
    <w:rsid w:val="00574518"/>
    <w:rsid w:val="00574E42"/>
    <w:rsid w:val="00575524"/>
    <w:rsid w:val="00575EB6"/>
    <w:rsid w:val="00576BCD"/>
    <w:rsid w:val="00577BE9"/>
    <w:rsid w:val="00577E10"/>
    <w:rsid w:val="00580962"/>
    <w:rsid w:val="00580CCC"/>
    <w:rsid w:val="00581BBD"/>
    <w:rsid w:val="00581C99"/>
    <w:rsid w:val="0058220F"/>
    <w:rsid w:val="00582289"/>
    <w:rsid w:val="00582319"/>
    <w:rsid w:val="005824F7"/>
    <w:rsid w:val="0058328A"/>
    <w:rsid w:val="00585173"/>
    <w:rsid w:val="00586287"/>
    <w:rsid w:val="005869AF"/>
    <w:rsid w:val="0058719F"/>
    <w:rsid w:val="00587C17"/>
    <w:rsid w:val="005900EB"/>
    <w:rsid w:val="005909D1"/>
    <w:rsid w:val="00590EF2"/>
    <w:rsid w:val="005914A9"/>
    <w:rsid w:val="00591637"/>
    <w:rsid w:val="00591FFE"/>
    <w:rsid w:val="00592478"/>
    <w:rsid w:val="00592A18"/>
    <w:rsid w:val="00592E20"/>
    <w:rsid w:val="0059463B"/>
    <w:rsid w:val="005949A0"/>
    <w:rsid w:val="005958ED"/>
    <w:rsid w:val="0059655C"/>
    <w:rsid w:val="0059682C"/>
    <w:rsid w:val="00597B19"/>
    <w:rsid w:val="00597CC9"/>
    <w:rsid w:val="005A076D"/>
    <w:rsid w:val="005A1905"/>
    <w:rsid w:val="005A22F7"/>
    <w:rsid w:val="005A34E2"/>
    <w:rsid w:val="005A3940"/>
    <w:rsid w:val="005A4939"/>
    <w:rsid w:val="005A5127"/>
    <w:rsid w:val="005A6959"/>
    <w:rsid w:val="005A7C18"/>
    <w:rsid w:val="005B04A1"/>
    <w:rsid w:val="005B1923"/>
    <w:rsid w:val="005B2A4C"/>
    <w:rsid w:val="005B2E13"/>
    <w:rsid w:val="005B3FAE"/>
    <w:rsid w:val="005B48B5"/>
    <w:rsid w:val="005B4B76"/>
    <w:rsid w:val="005B5C7B"/>
    <w:rsid w:val="005B5DDB"/>
    <w:rsid w:val="005B5E3A"/>
    <w:rsid w:val="005B5EF9"/>
    <w:rsid w:val="005B7225"/>
    <w:rsid w:val="005B7AF6"/>
    <w:rsid w:val="005C06C3"/>
    <w:rsid w:val="005C0F58"/>
    <w:rsid w:val="005C17E4"/>
    <w:rsid w:val="005C1A7E"/>
    <w:rsid w:val="005C2138"/>
    <w:rsid w:val="005C2C51"/>
    <w:rsid w:val="005C3553"/>
    <w:rsid w:val="005C36D6"/>
    <w:rsid w:val="005C3B16"/>
    <w:rsid w:val="005C49BB"/>
    <w:rsid w:val="005C4B54"/>
    <w:rsid w:val="005C6D7D"/>
    <w:rsid w:val="005C6F10"/>
    <w:rsid w:val="005C6FFE"/>
    <w:rsid w:val="005C7ED2"/>
    <w:rsid w:val="005D018D"/>
    <w:rsid w:val="005D2564"/>
    <w:rsid w:val="005D2E73"/>
    <w:rsid w:val="005D3C2E"/>
    <w:rsid w:val="005D42D7"/>
    <w:rsid w:val="005D5076"/>
    <w:rsid w:val="005D5629"/>
    <w:rsid w:val="005D76C4"/>
    <w:rsid w:val="005D7FCA"/>
    <w:rsid w:val="005E046E"/>
    <w:rsid w:val="005E3572"/>
    <w:rsid w:val="005E3E4E"/>
    <w:rsid w:val="005E51B4"/>
    <w:rsid w:val="005E6C37"/>
    <w:rsid w:val="005E7E8A"/>
    <w:rsid w:val="005F00CA"/>
    <w:rsid w:val="005F035B"/>
    <w:rsid w:val="005F0586"/>
    <w:rsid w:val="005F071D"/>
    <w:rsid w:val="005F1D58"/>
    <w:rsid w:val="005F2532"/>
    <w:rsid w:val="005F328D"/>
    <w:rsid w:val="005F3EF9"/>
    <w:rsid w:val="005F42D2"/>
    <w:rsid w:val="005F4E2D"/>
    <w:rsid w:val="005F5388"/>
    <w:rsid w:val="005F6312"/>
    <w:rsid w:val="005F6F65"/>
    <w:rsid w:val="005F7B11"/>
    <w:rsid w:val="00600B80"/>
    <w:rsid w:val="006035EA"/>
    <w:rsid w:val="00603812"/>
    <w:rsid w:val="0060463F"/>
    <w:rsid w:val="00605C2D"/>
    <w:rsid w:val="006069E6"/>
    <w:rsid w:val="00606EE6"/>
    <w:rsid w:val="006075C7"/>
    <w:rsid w:val="00611910"/>
    <w:rsid w:val="00612C5C"/>
    <w:rsid w:val="00612FED"/>
    <w:rsid w:val="0061378D"/>
    <w:rsid w:val="00613930"/>
    <w:rsid w:val="00614199"/>
    <w:rsid w:val="006142DC"/>
    <w:rsid w:val="0061442E"/>
    <w:rsid w:val="00615093"/>
    <w:rsid w:val="00615EF2"/>
    <w:rsid w:val="006163C8"/>
    <w:rsid w:val="006166B3"/>
    <w:rsid w:val="006176BC"/>
    <w:rsid w:val="00617EED"/>
    <w:rsid w:val="00620849"/>
    <w:rsid w:val="00620EB7"/>
    <w:rsid w:val="006214C9"/>
    <w:rsid w:val="00624EAA"/>
    <w:rsid w:val="00625615"/>
    <w:rsid w:val="0062741F"/>
    <w:rsid w:val="00627B55"/>
    <w:rsid w:val="006305EB"/>
    <w:rsid w:val="00630A77"/>
    <w:rsid w:val="00630D65"/>
    <w:rsid w:val="00630DE0"/>
    <w:rsid w:val="0063148B"/>
    <w:rsid w:val="00631606"/>
    <w:rsid w:val="00631809"/>
    <w:rsid w:val="006319B1"/>
    <w:rsid w:val="00632C03"/>
    <w:rsid w:val="0063333A"/>
    <w:rsid w:val="00634C37"/>
    <w:rsid w:val="0063558C"/>
    <w:rsid w:val="00635C10"/>
    <w:rsid w:val="00636E72"/>
    <w:rsid w:val="006376A8"/>
    <w:rsid w:val="00640692"/>
    <w:rsid w:val="00644374"/>
    <w:rsid w:val="00644432"/>
    <w:rsid w:val="00646944"/>
    <w:rsid w:val="00646C7E"/>
    <w:rsid w:val="00646FCC"/>
    <w:rsid w:val="00647F1A"/>
    <w:rsid w:val="00650836"/>
    <w:rsid w:val="006509C0"/>
    <w:rsid w:val="00652E9A"/>
    <w:rsid w:val="00653363"/>
    <w:rsid w:val="00653898"/>
    <w:rsid w:val="00653CD1"/>
    <w:rsid w:val="0065617A"/>
    <w:rsid w:val="006561AB"/>
    <w:rsid w:val="00656536"/>
    <w:rsid w:val="00657B46"/>
    <w:rsid w:val="00661738"/>
    <w:rsid w:val="00661B77"/>
    <w:rsid w:val="006626D2"/>
    <w:rsid w:val="00663737"/>
    <w:rsid w:val="00663C40"/>
    <w:rsid w:val="00663DDD"/>
    <w:rsid w:val="00664097"/>
    <w:rsid w:val="00665018"/>
    <w:rsid w:val="006652F9"/>
    <w:rsid w:val="00665331"/>
    <w:rsid w:val="00665959"/>
    <w:rsid w:val="00665DE0"/>
    <w:rsid w:val="006667D5"/>
    <w:rsid w:val="00667215"/>
    <w:rsid w:val="00670B73"/>
    <w:rsid w:val="006710A4"/>
    <w:rsid w:val="00671E81"/>
    <w:rsid w:val="00672214"/>
    <w:rsid w:val="00672A67"/>
    <w:rsid w:val="006735BB"/>
    <w:rsid w:val="00673D6E"/>
    <w:rsid w:val="0067471C"/>
    <w:rsid w:val="00674F68"/>
    <w:rsid w:val="00675CEA"/>
    <w:rsid w:val="0067650D"/>
    <w:rsid w:val="006767F3"/>
    <w:rsid w:val="00676D56"/>
    <w:rsid w:val="00676F5B"/>
    <w:rsid w:val="006772B3"/>
    <w:rsid w:val="00680118"/>
    <w:rsid w:val="00681F9E"/>
    <w:rsid w:val="00682F51"/>
    <w:rsid w:val="006833EC"/>
    <w:rsid w:val="00683A34"/>
    <w:rsid w:val="00684FE2"/>
    <w:rsid w:val="006851EB"/>
    <w:rsid w:val="00685EA1"/>
    <w:rsid w:val="006861ED"/>
    <w:rsid w:val="00686C16"/>
    <w:rsid w:val="00691655"/>
    <w:rsid w:val="0069168B"/>
    <w:rsid w:val="006921E7"/>
    <w:rsid w:val="00692408"/>
    <w:rsid w:val="0069246E"/>
    <w:rsid w:val="00693F3D"/>
    <w:rsid w:val="006949A1"/>
    <w:rsid w:val="00695299"/>
    <w:rsid w:val="00695B34"/>
    <w:rsid w:val="00695D27"/>
    <w:rsid w:val="00695DA3"/>
    <w:rsid w:val="00696164"/>
    <w:rsid w:val="00696BA1"/>
    <w:rsid w:val="006972F2"/>
    <w:rsid w:val="0069733F"/>
    <w:rsid w:val="00697701"/>
    <w:rsid w:val="00697CCC"/>
    <w:rsid w:val="006A0AC3"/>
    <w:rsid w:val="006A2EF3"/>
    <w:rsid w:val="006A3887"/>
    <w:rsid w:val="006A3CC3"/>
    <w:rsid w:val="006A3D5C"/>
    <w:rsid w:val="006A3EC1"/>
    <w:rsid w:val="006A4853"/>
    <w:rsid w:val="006A50AD"/>
    <w:rsid w:val="006A55DC"/>
    <w:rsid w:val="006A59B0"/>
    <w:rsid w:val="006A7595"/>
    <w:rsid w:val="006B0F4D"/>
    <w:rsid w:val="006B1544"/>
    <w:rsid w:val="006B2364"/>
    <w:rsid w:val="006B48A2"/>
    <w:rsid w:val="006B642B"/>
    <w:rsid w:val="006B7162"/>
    <w:rsid w:val="006B7D0C"/>
    <w:rsid w:val="006B7E9B"/>
    <w:rsid w:val="006B7F82"/>
    <w:rsid w:val="006C14FC"/>
    <w:rsid w:val="006C4688"/>
    <w:rsid w:val="006C6046"/>
    <w:rsid w:val="006C71FB"/>
    <w:rsid w:val="006C7601"/>
    <w:rsid w:val="006D1CE2"/>
    <w:rsid w:val="006D2405"/>
    <w:rsid w:val="006D3A64"/>
    <w:rsid w:val="006D4EEE"/>
    <w:rsid w:val="006D60AB"/>
    <w:rsid w:val="006D6118"/>
    <w:rsid w:val="006D6FB1"/>
    <w:rsid w:val="006E0ACD"/>
    <w:rsid w:val="006E25EF"/>
    <w:rsid w:val="006E40B8"/>
    <w:rsid w:val="006E4BAF"/>
    <w:rsid w:val="006E5384"/>
    <w:rsid w:val="006E5702"/>
    <w:rsid w:val="006E5A50"/>
    <w:rsid w:val="006E7E1C"/>
    <w:rsid w:val="006F114C"/>
    <w:rsid w:val="006F1328"/>
    <w:rsid w:val="006F1C23"/>
    <w:rsid w:val="006F3208"/>
    <w:rsid w:val="006F32BB"/>
    <w:rsid w:val="006F3BAB"/>
    <w:rsid w:val="006F4019"/>
    <w:rsid w:val="006F4EB2"/>
    <w:rsid w:val="006F4F3F"/>
    <w:rsid w:val="006F56B5"/>
    <w:rsid w:val="006F58AC"/>
    <w:rsid w:val="006F5C06"/>
    <w:rsid w:val="006F6090"/>
    <w:rsid w:val="006F7309"/>
    <w:rsid w:val="006F7504"/>
    <w:rsid w:val="00700418"/>
    <w:rsid w:val="00700D06"/>
    <w:rsid w:val="00700D92"/>
    <w:rsid w:val="0070162A"/>
    <w:rsid w:val="00701AEC"/>
    <w:rsid w:val="00702C16"/>
    <w:rsid w:val="0070320E"/>
    <w:rsid w:val="0070326F"/>
    <w:rsid w:val="007036B9"/>
    <w:rsid w:val="00703937"/>
    <w:rsid w:val="00703B6E"/>
    <w:rsid w:val="00703B83"/>
    <w:rsid w:val="00704320"/>
    <w:rsid w:val="00705DA5"/>
    <w:rsid w:val="00706EA8"/>
    <w:rsid w:val="007072E6"/>
    <w:rsid w:val="0071027A"/>
    <w:rsid w:val="00710438"/>
    <w:rsid w:val="00710D93"/>
    <w:rsid w:val="007116B5"/>
    <w:rsid w:val="00711C05"/>
    <w:rsid w:val="00711C85"/>
    <w:rsid w:val="00711DA1"/>
    <w:rsid w:val="007129D4"/>
    <w:rsid w:val="00712C33"/>
    <w:rsid w:val="007132D6"/>
    <w:rsid w:val="007133E9"/>
    <w:rsid w:val="00713799"/>
    <w:rsid w:val="00713CDF"/>
    <w:rsid w:val="00713D45"/>
    <w:rsid w:val="00714DF7"/>
    <w:rsid w:val="00716243"/>
    <w:rsid w:val="00717F88"/>
    <w:rsid w:val="00720788"/>
    <w:rsid w:val="00720B46"/>
    <w:rsid w:val="007229DB"/>
    <w:rsid w:val="007231DF"/>
    <w:rsid w:val="0072377E"/>
    <w:rsid w:val="00723B94"/>
    <w:rsid w:val="00723E33"/>
    <w:rsid w:val="00724AA3"/>
    <w:rsid w:val="00725521"/>
    <w:rsid w:val="00731100"/>
    <w:rsid w:val="0073159E"/>
    <w:rsid w:val="00731AB6"/>
    <w:rsid w:val="00731F76"/>
    <w:rsid w:val="0073253A"/>
    <w:rsid w:val="00734A2E"/>
    <w:rsid w:val="00736904"/>
    <w:rsid w:val="007401EE"/>
    <w:rsid w:val="007408D2"/>
    <w:rsid w:val="00740CE9"/>
    <w:rsid w:val="00740E32"/>
    <w:rsid w:val="00741140"/>
    <w:rsid w:val="00741379"/>
    <w:rsid w:val="0074184D"/>
    <w:rsid w:val="007429DB"/>
    <w:rsid w:val="00742A5F"/>
    <w:rsid w:val="00745233"/>
    <w:rsid w:val="0074536A"/>
    <w:rsid w:val="00746695"/>
    <w:rsid w:val="00747066"/>
    <w:rsid w:val="00751B42"/>
    <w:rsid w:val="00752A63"/>
    <w:rsid w:val="00752D83"/>
    <w:rsid w:val="00753B57"/>
    <w:rsid w:val="00753DDA"/>
    <w:rsid w:val="007560CF"/>
    <w:rsid w:val="00756116"/>
    <w:rsid w:val="00756769"/>
    <w:rsid w:val="007567AE"/>
    <w:rsid w:val="00756BC1"/>
    <w:rsid w:val="00757127"/>
    <w:rsid w:val="0076046E"/>
    <w:rsid w:val="00760563"/>
    <w:rsid w:val="0076105A"/>
    <w:rsid w:val="007612E4"/>
    <w:rsid w:val="00761F86"/>
    <w:rsid w:val="00762375"/>
    <w:rsid w:val="007623B3"/>
    <w:rsid w:val="007628CB"/>
    <w:rsid w:val="00763760"/>
    <w:rsid w:val="00765D85"/>
    <w:rsid w:val="007669DB"/>
    <w:rsid w:val="007672F8"/>
    <w:rsid w:val="007673E1"/>
    <w:rsid w:val="00771354"/>
    <w:rsid w:val="00771894"/>
    <w:rsid w:val="00772AD5"/>
    <w:rsid w:val="00773B42"/>
    <w:rsid w:val="00775BB6"/>
    <w:rsid w:val="0077653F"/>
    <w:rsid w:val="00776DFE"/>
    <w:rsid w:val="007776FE"/>
    <w:rsid w:val="00777C92"/>
    <w:rsid w:val="00777CBF"/>
    <w:rsid w:val="007802D1"/>
    <w:rsid w:val="00782310"/>
    <w:rsid w:val="00783524"/>
    <w:rsid w:val="00783686"/>
    <w:rsid w:val="00784EA7"/>
    <w:rsid w:val="00784F17"/>
    <w:rsid w:val="007855C7"/>
    <w:rsid w:val="0078665C"/>
    <w:rsid w:val="00787014"/>
    <w:rsid w:val="00787304"/>
    <w:rsid w:val="00787EB4"/>
    <w:rsid w:val="00790163"/>
    <w:rsid w:val="007905E7"/>
    <w:rsid w:val="00791A48"/>
    <w:rsid w:val="007940A1"/>
    <w:rsid w:val="00794987"/>
    <w:rsid w:val="00795405"/>
    <w:rsid w:val="00795A15"/>
    <w:rsid w:val="007962E3"/>
    <w:rsid w:val="007966AD"/>
    <w:rsid w:val="00796D62"/>
    <w:rsid w:val="007A1436"/>
    <w:rsid w:val="007A2276"/>
    <w:rsid w:val="007A3218"/>
    <w:rsid w:val="007A323E"/>
    <w:rsid w:val="007A3F2F"/>
    <w:rsid w:val="007A4022"/>
    <w:rsid w:val="007A4A11"/>
    <w:rsid w:val="007A4B19"/>
    <w:rsid w:val="007A6242"/>
    <w:rsid w:val="007A653C"/>
    <w:rsid w:val="007A6836"/>
    <w:rsid w:val="007A6982"/>
    <w:rsid w:val="007A73B8"/>
    <w:rsid w:val="007A78DE"/>
    <w:rsid w:val="007B1AC7"/>
    <w:rsid w:val="007B2A0C"/>
    <w:rsid w:val="007B2AC4"/>
    <w:rsid w:val="007B323F"/>
    <w:rsid w:val="007B3472"/>
    <w:rsid w:val="007B5069"/>
    <w:rsid w:val="007B6506"/>
    <w:rsid w:val="007B7301"/>
    <w:rsid w:val="007B7734"/>
    <w:rsid w:val="007C0F1D"/>
    <w:rsid w:val="007C1489"/>
    <w:rsid w:val="007C1A53"/>
    <w:rsid w:val="007C1F91"/>
    <w:rsid w:val="007C27CB"/>
    <w:rsid w:val="007C2AA2"/>
    <w:rsid w:val="007C3FC4"/>
    <w:rsid w:val="007C4B20"/>
    <w:rsid w:val="007C53DD"/>
    <w:rsid w:val="007C584D"/>
    <w:rsid w:val="007C6E09"/>
    <w:rsid w:val="007C6F1F"/>
    <w:rsid w:val="007C6FCA"/>
    <w:rsid w:val="007C7278"/>
    <w:rsid w:val="007C7703"/>
    <w:rsid w:val="007D23D1"/>
    <w:rsid w:val="007D287E"/>
    <w:rsid w:val="007D2ADC"/>
    <w:rsid w:val="007D35DD"/>
    <w:rsid w:val="007D3639"/>
    <w:rsid w:val="007D3892"/>
    <w:rsid w:val="007D41D0"/>
    <w:rsid w:val="007D4AC2"/>
    <w:rsid w:val="007D4B7A"/>
    <w:rsid w:val="007D4D56"/>
    <w:rsid w:val="007D58CA"/>
    <w:rsid w:val="007D601F"/>
    <w:rsid w:val="007D613B"/>
    <w:rsid w:val="007D6C6F"/>
    <w:rsid w:val="007E14BF"/>
    <w:rsid w:val="007E16DB"/>
    <w:rsid w:val="007E1D8F"/>
    <w:rsid w:val="007E273C"/>
    <w:rsid w:val="007E281B"/>
    <w:rsid w:val="007E37B2"/>
    <w:rsid w:val="007E3B5B"/>
    <w:rsid w:val="007E450E"/>
    <w:rsid w:val="007E465B"/>
    <w:rsid w:val="007E46FF"/>
    <w:rsid w:val="007E4CD8"/>
    <w:rsid w:val="007E50FA"/>
    <w:rsid w:val="007E5597"/>
    <w:rsid w:val="007E5D6D"/>
    <w:rsid w:val="007E677F"/>
    <w:rsid w:val="007E69C3"/>
    <w:rsid w:val="007E727E"/>
    <w:rsid w:val="007E7AFA"/>
    <w:rsid w:val="007E7FC1"/>
    <w:rsid w:val="007F08B1"/>
    <w:rsid w:val="007F0BE4"/>
    <w:rsid w:val="007F286D"/>
    <w:rsid w:val="007F2EEB"/>
    <w:rsid w:val="007F57C5"/>
    <w:rsid w:val="007F5D2C"/>
    <w:rsid w:val="007F6BCA"/>
    <w:rsid w:val="00800134"/>
    <w:rsid w:val="0080224A"/>
    <w:rsid w:val="00802AD0"/>
    <w:rsid w:val="00802FA4"/>
    <w:rsid w:val="0080344D"/>
    <w:rsid w:val="00804A6B"/>
    <w:rsid w:val="00804FD1"/>
    <w:rsid w:val="00805979"/>
    <w:rsid w:val="00805B90"/>
    <w:rsid w:val="00805CC7"/>
    <w:rsid w:val="0080660C"/>
    <w:rsid w:val="0080694B"/>
    <w:rsid w:val="00806B50"/>
    <w:rsid w:val="00807CE3"/>
    <w:rsid w:val="0081095B"/>
    <w:rsid w:val="00810BCD"/>
    <w:rsid w:val="00810C93"/>
    <w:rsid w:val="0081168A"/>
    <w:rsid w:val="00812159"/>
    <w:rsid w:val="0081219A"/>
    <w:rsid w:val="008122CB"/>
    <w:rsid w:val="0081546C"/>
    <w:rsid w:val="00815480"/>
    <w:rsid w:val="00816153"/>
    <w:rsid w:val="00816850"/>
    <w:rsid w:val="0081725C"/>
    <w:rsid w:val="00817441"/>
    <w:rsid w:val="00817BBC"/>
    <w:rsid w:val="008217FA"/>
    <w:rsid w:val="00822879"/>
    <w:rsid w:val="008233C4"/>
    <w:rsid w:val="00823979"/>
    <w:rsid w:val="00824A4F"/>
    <w:rsid w:val="00824BA0"/>
    <w:rsid w:val="00825CC7"/>
    <w:rsid w:val="00826869"/>
    <w:rsid w:val="00826D93"/>
    <w:rsid w:val="0082786B"/>
    <w:rsid w:val="0082798A"/>
    <w:rsid w:val="00827B9F"/>
    <w:rsid w:val="0083202F"/>
    <w:rsid w:val="008322D6"/>
    <w:rsid w:val="008325DC"/>
    <w:rsid w:val="008331B7"/>
    <w:rsid w:val="00833A40"/>
    <w:rsid w:val="00833EB1"/>
    <w:rsid w:val="008346C2"/>
    <w:rsid w:val="0083527B"/>
    <w:rsid w:val="00835A2C"/>
    <w:rsid w:val="00836557"/>
    <w:rsid w:val="008369D0"/>
    <w:rsid w:val="00840EA2"/>
    <w:rsid w:val="00841094"/>
    <w:rsid w:val="008416C6"/>
    <w:rsid w:val="008417C1"/>
    <w:rsid w:val="00843A7B"/>
    <w:rsid w:val="00844CB6"/>
    <w:rsid w:val="00845428"/>
    <w:rsid w:val="00845B91"/>
    <w:rsid w:val="00846FA8"/>
    <w:rsid w:val="00847BB9"/>
    <w:rsid w:val="00850615"/>
    <w:rsid w:val="0085082B"/>
    <w:rsid w:val="00850CCB"/>
    <w:rsid w:val="008516ED"/>
    <w:rsid w:val="00851D0D"/>
    <w:rsid w:val="00851FBA"/>
    <w:rsid w:val="008528FE"/>
    <w:rsid w:val="0085384C"/>
    <w:rsid w:val="00853E40"/>
    <w:rsid w:val="00855048"/>
    <w:rsid w:val="00855191"/>
    <w:rsid w:val="008576FB"/>
    <w:rsid w:val="00860D47"/>
    <w:rsid w:val="00861DE8"/>
    <w:rsid w:val="00862465"/>
    <w:rsid w:val="00862560"/>
    <w:rsid w:val="00862A7A"/>
    <w:rsid w:val="00864C68"/>
    <w:rsid w:val="00865CF3"/>
    <w:rsid w:val="00866B4D"/>
    <w:rsid w:val="00866C81"/>
    <w:rsid w:val="008674AF"/>
    <w:rsid w:val="008705B9"/>
    <w:rsid w:val="00870707"/>
    <w:rsid w:val="00872397"/>
    <w:rsid w:val="008727F1"/>
    <w:rsid w:val="0087305F"/>
    <w:rsid w:val="0087363A"/>
    <w:rsid w:val="008752F8"/>
    <w:rsid w:val="00875D4F"/>
    <w:rsid w:val="008760AF"/>
    <w:rsid w:val="00876209"/>
    <w:rsid w:val="0087660A"/>
    <w:rsid w:val="008776E2"/>
    <w:rsid w:val="00880744"/>
    <w:rsid w:val="0088080F"/>
    <w:rsid w:val="0088175A"/>
    <w:rsid w:val="00881BDC"/>
    <w:rsid w:val="00882851"/>
    <w:rsid w:val="00882961"/>
    <w:rsid w:val="00882E89"/>
    <w:rsid w:val="00882F89"/>
    <w:rsid w:val="00883BA6"/>
    <w:rsid w:val="00884696"/>
    <w:rsid w:val="00884796"/>
    <w:rsid w:val="0088488C"/>
    <w:rsid w:val="008850FA"/>
    <w:rsid w:val="008856DB"/>
    <w:rsid w:val="00885A76"/>
    <w:rsid w:val="00886010"/>
    <w:rsid w:val="00886D6E"/>
    <w:rsid w:val="0088718F"/>
    <w:rsid w:val="008876AE"/>
    <w:rsid w:val="008904ED"/>
    <w:rsid w:val="00890842"/>
    <w:rsid w:val="0089239B"/>
    <w:rsid w:val="00892607"/>
    <w:rsid w:val="00892A47"/>
    <w:rsid w:val="008933D9"/>
    <w:rsid w:val="00894218"/>
    <w:rsid w:val="00894360"/>
    <w:rsid w:val="00897C49"/>
    <w:rsid w:val="008A115C"/>
    <w:rsid w:val="008A1548"/>
    <w:rsid w:val="008A16A5"/>
    <w:rsid w:val="008A24CE"/>
    <w:rsid w:val="008A2EB6"/>
    <w:rsid w:val="008A3A51"/>
    <w:rsid w:val="008B157D"/>
    <w:rsid w:val="008B2095"/>
    <w:rsid w:val="008B38A5"/>
    <w:rsid w:val="008B4821"/>
    <w:rsid w:val="008B560A"/>
    <w:rsid w:val="008B5EC9"/>
    <w:rsid w:val="008B6667"/>
    <w:rsid w:val="008B7728"/>
    <w:rsid w:val="008C086C"/>
    <w:rsid w:val="008C11B5"/>
    <w:rsid w:val="008C18A9"/>
    <w:rsid w:val="008C31BA"/>
    <w:rsid w:val="008C33F0"/>
    <w:rsid w:val="008C4824"/>
    <w:rsid w:val="008C5100"/>
    <w:rsid w:val="008C55DC"/>
    <w:rsid w:val="008C5694"/>
    <w:rsid w:val="008C5775"/>
    <w:rsid w:val="008D0436"/>
    <w:rsid w:val="008D043A"/>
    <w:rsid w:val="008D1FEC"/>
    <w:rsid w:val="008D22B3"/>
    <w:rsid w:val="008D2C81"/>
    <w:rsid w:val="008D3813"/>
    <w:rsid w:val="008D3ECA"/>
    <w:rsid w:val="008D3F22"/>
    <w:rsid w:val="008D3FDE"/>
    <w:rsid w:val="008D4504"/>
    <w:rsid w:val="008D6F0C"/>
    <w:rsid w:val="008D7800"/>
    <w:rsid w:val="008D797F"/>
    <w:rsid w:val="008D7E06"/>
    <w:rsid w:val="008D7FEC"/>
    <w:rsid w:val="008E3500"/>
    <w:rsid w:val="008E418F"/>
    <w:rsid w:val="008E5622"/>
    <w:rsid w:val="008E6C7A"/>
    <w:rsid w:val="008E71BE"/>
    <w:rsid w:val="008E766C"/>
    <w:rsid w:val="008E7776"/>
    <w:rsid w:val="008E7C94"/>
    <w:rsid w:val="008F0ACF"/>
    <w:rsid w:val="008F0BAF"/>
    <w:rsid w:val="008F25D3"/>
    <w:rsid w:val="008F36E6"/>
    <w:rsid w:val="008F4F1D"/>
    <w:rsid w:val="008F6C0A"/>
    <w:rsid w:val="008F6DEF"/>
    <w:rsid w:val="008F73DB"/>
    <w:rsid w:val="008F77E0"/>
    <w:rsid w:val="00901E14"/>
    <w:rsid w:val="00901EEA"/>
    <w:rsid w:val="00901FB2"/>
    <w:rsid w:val="00904E72"/>
    <w:rsid w:val="00904F6B"/>
    <w:rsid w:val="00905034"/>
    <w:rsid w:val="00905490"/>
    <w:rsid w:val="0090687B"/>
    <w:rsid w:val="009110BC"/>
    <w:rsid w:val="009128F5"/>
    <w:rsid w:val="00912D86"/>
    <w:rsid w:val="00912D9E"/>
    <w:rsid w:val="00913537"/>
    <w:rsid w:val="00914FE6"/>
    <w:rsid w:val="00916170"/>
    <w:rsid w:val="00916D07"/>
    <w:rsid w:val="00916EA8"/>
    <w:rsid w:val="00917258"/>
    <w:rsid w:val="00922224"/>
    <w:rsid w:val="009222B9"/>
    <w:rsid w:val="00923C55"/>
    <w:rsid w:val="00924B19"/>
    <w:rsid w:val="009255DB"/>
    <w:rsid w:val="00926091"/>
    <w:rsid w:val="00927830"/>
    <w:rsid w:val="00927C08"/>
    <w:rsid w:val="00927F9A"/>
    <w:rsid w:val="00931377"/>
    <w:rsid w:val="00932B92"/>
    <w:rsid w:val="00933317"/>
    <w:rsid w:val="00933545"/>
    <w:rsid w:val="00934DCD"/>
    <w:rsid w:val="0093695C"/>
    <w:rsid w:val="00936C98"/>
    <w:rsid w:val="0093758C"/>
    <w:rsid w:val="00937FB7"/>
    <w:rsid w:val="00940A2A"/>
    <w:rsid w:val="00942B31"/>
    <w:rsid w:val="00942C33"/>
    <w:rsid w:val="00944E32"/>
    <w:rsid w:val="00945849"/>
    <w:rsid w:val="00946273"/>
    <w:rsid w:val="00947A05"/>
    <w:rsid w:val="00947E4A"/>
    <w:rsid w:val="00951557"/>
    <w:rsid w:val="00951D7C"/>
    <w:rsid w:val="009525C3"/>
    <w:rsid w:val="0095404B"/>
    <w:rsid w:val="0095556D"/>
    <w:rsid w:val="00955A13"/>
    <w:rsid w:val="00955FD7"/>
    <w:rsid w:val="00957C27"/>
    <w:rsid w:val="00960438"/>
    <w:rsid w:val="00960E92"/>
    <w:rsid w:val="00961485"/>
    <w:rsid w:val="0096155A"/>
    <w:rsid w:val="00961D60"/>
    <w:rsid w:val="00962DB0"/>
    <w:rsid w:val="00962E4F"/>
    <w:rsid w:val="00963122"/>
    <w:rsid w:val="00964CD5"/>
    <w:rsid w:val="009657C5"/>
    <w:rsid w:val="009666CE"/>
    <w:rsid w:val="009674A8"/>
    <w:rsid w:val="00967D74"/>
    <w:rsid w:val="00967D95"/>
    <w:rsid w:val="00967DF4"/>
    <w:rsid w:val="009708D3"/>
    <w:rsid w:val="00970903"/>
    <w:rsid w:val="00970A8A"/>
    <w:rsid w:val="009721C7"/>
    <w:rsid w:val="0097227A"/>
    <w:rsid w:val="00972520"/>
    <w:rsid w:val="00973512"/>
    <w:rsid w:val="00973B84"/>
    <w:rsid w:val="00973D91"/>
    <w:rsid w:val="00974035"/>
    <w:rsid w:val="00974D11"/>
    <w:rsid w:val="00976D48"/>
    <w:rsid w:val="009775C1"/>
    <w:rsid w:val="00980A04"/>
    <w:rsid w:val="00980B64"/>
    <w:rsid w:val="00981649"/>
    <w:rsid w:val="00981712"/>
    <w:rsid w:val="00982AA0"/>
    <w:rsid w:val="00983BC8"/>
    <w:rsid w:val="00984482"/>
    <w:rsid w:val="00984A13"/>
    <w:rsid w:val="00984A42"/>
    <w:rsid w:val="00985641"/>
    <w:rsid w:val="0098626C"/>
    <w:rsid w:val="00991C05"/>
    <w:rsid w:val="00991C8C"/>
    <w:rsid w:val="009928CC"/>
    <w:rsid w:val="00993279"/>
    <w:rsid w:val="00993BD3"/>
    <w:rsid w:val="009941F3"/>
    <w:rsid w:val="00994529"/>
    <w:rsid w:val="00994D36"/>
    <w:rsid w:val="00995D7B"/>
    <w:rsid w:val="00995E67"/>
    <w:rsid w:val="00996281"/>
    <w:rsid w:val="009A0453"/>
    <w:rsid w:val="009A0479"/>
    <w:rsid w:val="009A0980"/>
    <w:rsid w:val="009A0D3F"/>
    <w:rsid w:val="009A1315"/>
    <w:rsid w:val="009A2937"/>
    <w:rsid w:val="009A2DF5"/>
    <w:rsid w:val="009A375C"/>
    <w:rsid w:val="009A445F"/>
    <w:rsid w:val="009A4DCB"/>
    <w:rsid w:val="009A6140"/>
    <w:rsid w:val="009A779C"/>
    <w:rsid w:val="009B03F5"/>
    <w:rsid w:val="009B1FD2"/>
    <w:rsid w:val="009B2374"/>
    <w:rsid w:val="009B2977"/>
    <w:rsid w:val="009B335F"/>
    <w:rsid w:val="009B4512"/>
    <w:rsid w:val="009B7812"/>
    <w:rsid w:val="009B7F43"/>
    <w:rsid w:val="009C16AF"/>
    <w:rsid w:val="009C2CC0"/>
    <w:rsid w:val="009C2CC5"/>
    <w:rsid w:val="009C42E6"/>
    <w:rsid w:val="009C7EAA"/>
    <w:rsid w:val="009C7EE4"/>
    <w:rsid w:val="009C7EFC"/>
    <w:rsid w:val="009D033E"/>
    <w:rsid w:val="009D0E06"/>
    <w:rsid w:val="009D1A98"/>
    <w:rsid w:val="009D21F8"/>
    <w:rsid w:val="009D3C09"/>
    <w:rsid w:val="009D4524"/>
    <w:rsid w:val="009D57DE"/>
    <w:rsid w:val="009D5FF7"/>
    <w:rsid w:val="009E0217"/>
    <w:rsid w:val="009E0C9C"/>
    <w:rsid w:val="009E14E1"/>
    <w:rsid w:val="009E1D0B"/>
    <w:rsid w:val="009E325B"/>
    <w:rsid w:val="009E36CB"/>
    <w:rsid w:val="009E41DF"/>
    <w:rsid w:val="009E44DE"/>
    <w:rsid w:val="009E6010"/>
    <w:rsid w:val="009E646D"/>
    <w:rsid w:val="009E6C2F"/>
    <w:rsid w:val="009E6F5B"/>
    <w:rsid w:val="009E7CA1"/>
    <w:rsid w:val="009E7E4A"/>
    <w:rsid w:val="009F03A8"/>
    <w:rsid w:val="009F1D23"/>
    <w:rsid w:val="009F1D5B"/>
    <w:rsid w:val="009F2CD6"/>
    <w:rsid w:val="009F3CB8"/>
    <w:rsid w:val="009F3FCB"/>
    <w:rsid w:val="009F4516"/>
    <w:rsid w:val="009F5BBF"/>
    <w:rsid w:val="009F6F03"/>
    <w:rsid w:val="00A0027A"/>
    <w:rsid w:val="00A00E97"/>
    <w:rsid w:val="00A02D36"/>
    <w:rsid w:val="00A032D8"/>
    <w:rsid w:val="00A033A8"/>
    <w:rsid w:val="00A033C2"/>
    <w:rsid w:val="00A03925"/>
    <w:rsid w:val="00A043E5"/>
    <w:rsid w:val="00A05717"/>
    <w:rsid w:val="00A059B2"/>
    <w:rsid w:val="00A065F1"/>
    <w:rsid w:val="00A06A92"/>
    <w:rsid w:val="00A06F73"/>
    <w:rsid w:val="00A1073F"/>
    <w:rsid w:val="00A10B35"/>
    <w:rsid w:val="00A10BFD"/>
    <w:rsid w:val="00A10DCB"/>
    <w:rsid w:val="00A12945"/>
    <w:rsid w:val="00A1299A"/>
    <w:rsid w:val="00A12C32"/>
    <w:rsid w:val="00A12D09"/>
    <w:rsid w:val="00A158F5"/>
    <w:rsid w:val="00A15A9B"/>
    <w:rsid w:val="00A15BA8"/>
    <w:rsid w:val="00A162BF"/>
    <w:rsid w:val="00A166D8"/>
    <w:rsid w:val="00A17659"/>
    <w:rsid w:val="00A20AD7"/>
    <w:rsid w:val="00A20AF7"/>
    <w:rsid w:val="00A2112E"/>
    <w:rsid w:val="00A230DF"/>
    <w:rsid w:val="00A24103"/>
    <w:rsid w:val="00A245EB"/>
    <w:rsid w:val="00A25B96"/>
    <w:rsid w:val="00A260E1"/>
    <w:rsid w:val="00A266D1"/>
    <w:rsid w:val="00A26D7F"/>
    <w:rsid w:val="00A272E3"/>
    <w:rsid w:val="00A276A5"/>
    <w:rsid w:val="00A30A7F"/>
    <w:rsid w:val="00A30D9F"/>
    <w:rsid w:val="00A31487"/>
    <w:rsid w:val="00A34760"/>
    <w:rsid w:val="00A35D69"/>
    <w:rsid w:val="00A36073"/>
    <w:rsid w:val="00A3742B"/>
    <w:rsid w:val="00A37BD5"/>
    <w:rsid w:val="00A402D2"/>
    <w:rsid w:val="00A412DF"/>
    <w:rsid w:val="00A42385"/>
    <w:rsid w:val="00A4238A"/>
    <w:rsid w:val="00A441BD"/>
    <w:rsid w:val="00A44D14"/>
    <w:rsid w:val="00A453EA"/>
    <w:rsid w:val="00A4563E"/>
    <w:rsid w:val="00A47785"/>
    <w:rsid w:val="00A528B5"/>
    <w:rsid w:val="00A529B5"/>
    <w:rsid w:val="00A55561"/>
    <w:rsid w:val="00A55ECE"/>
    <w:rsid w:val="00A56451"/>
    <w:rsid w:val="00A565C0"/>
    <w:rsid w:val="00A56BD8"/>
    <w:rsid w:val="00A56E52"/>
    <w:rsid w:val="00A57C55"/>
    <w:rsid w:val="00A60580"/>
    <w:rsid w:val="00A61693"/>
    <w:rsid w:val="00A61C16"/>
    <w:rsid w:val="00A6268B"/>
    <w:rsid w:val="00A628B6"/>
    <w:rsid w:val="00A63ABD"/>
    <w:rsid w:val="00A63CBA"/>
    <w:rsid w:val="00A6446C"/>
    <w:rsid w:val="00A6459A"/>
    <w:rsid w:val="00A65B16"/>
    <w:rsid w:val="00A65BED"/>
    <w:rsid w:val="00A6602B"/>
    <w:rsid w:val="00A6602F"/>
    <w:rsid w:val="00A66A60"/>
    <w:rsid w:val="00A67237"/>
    <w:rsid w:val="00A6737E"/>
    <w:rsid w:val="00A67B25"/>
    <w:rsid w:val="00A706E7"/>
    <w:rsid w:val="00A70BC5"/>
    <w:rsid w:val="00A70BD2"/>
    <w:rsid w:val="00A7111E"/>
    <w:rsid w:val="00A71CCB"/>
    <w:rsid w:val="00A720CB"/>
    <w:rsid w:val="00A7398C"/>
    <w:rsid w:val="00A74D4C"/>
    <w:rsid w:val="00A7570F"/>
    <w:rsid w:val="00A763E8"/>
    <w:rsid w:val="00A768CC"/>
    <w:rsid w:val="00A77862"/>
    <w:rsid w:val="00A77B80"/>
    <w:rsid w:val="00A8042D"/>
    <w:rsid w:val="00A8077B"/>
    <w:rsid w:val="00A80A4C"/>
    <w:rsid w:val="00A8126E"/>
    <w:rsid w:val="00A815D2"/>
    <w:rsid w:val="00A83F4B"/>
    <w:rsid w:val="00A84B01"/>
    <w:rsid w:val="00A854A7"/>
    <w:rsid w:val="00A85941"/>
    <w:rsid w:val="00A85E1B"/>
    <w:rsid w:val="00A86DF7"/>
    <w:rsid w:val="00A8726D"/>
    <w:rsid w:val="00A877E1"/>
    <w:rsid w:val="00A87836"/>
    <w:rsid w:val="00A87F9B"/>
    <w:rsid w:val="00A90B5F"/>
    <w:rsid w:val="00A911AD"/>
    <w:rsid w:val="00A91610"/>
    <w:rsid w:val="00A916D0"/>
    <w:rsid w:val="00A934EA"/>
    <w:rsid w:val="00A935E3"/>
    <w:rsid w:val="00A9418F"/>
    <w:rsid w:val="00A9474F"/>
    <w:rsid w:val="00AA169A"/>
    <w:rsid w:val="00AA1E7A"/>
    <w:rsid w:val="00AA210A"/>
    <w:rsid w:val="00AA34B6"/>
    <w:rsid w:val="00AA3FEC"/>
    <w:rsid w:val="00AA6FA5"/>
    <w:rsid w:val="00AA75F1"/>
    <w:rsid w:val="00AA7F07"/>
    <w:rsid w:val="00AB0C45"/>
    <w:rsid w:val="00AB12F2"/>
    <w:rsid w:val="00AB2912"/>
    <w:rsid w:val="00AB3073"/>
    <w:rsid w:val="00AB343B"/>
    <w:rsid w:val="00AB4E06"/>
    <w:rsid w:val="00AB60B3"/>
    <w:rsid w:val="00AB77BC"/>
    <w:rsid w:val="00AB7B53"/>
    <w:rsid w:val="00AC0668"/>
    <w:rsid w:val="00AC090D"/>
    <w:rsid w:val="00AC1C85"/>
    <w:rsid w:val="00AC1DB9"/>
    <w:rsid w:val="00AC1F5A"/>
    <w:rsid w:val="00AC2AA2"/>
    <w:rsid w:val="00AC5133"/>
    <w:rsid w:val="00AC5FDA"/>
    <w:rsid w:val="00AC6DB0"/>
    <w:rsid w:val="00AC74F2"/>
    <w:rsid w:val="00AC789A"/>
    <w:rsid w:val="00AC78CE"/>
    <w:rsid w:val="00AD0277"/>
    <w:rsid w:val="00AD1427"/>
    <w:rsid w:val="00AD18DA"/>
    <w:rsid w:val="00AD1C57"/>
    <w:rsid w:val="00AD2380"/>
    <w:rsid w:val="00AD23F6"/>
    <w:rsid w:val="00AD2C97"/>
    <w:rsid w:val="00AD3673"/>
    <w:rsid w:val="00AD474B"/>
    <w:rsid w:val="00AD67B8"/>
    <w:rsid w:val="00AD6CE4"/>
    <w:rsid w:val="00AD7451"/>
    <w:rsid w:val="00AE0818"/>
    <w:rsid w:val="00AE0FED"/>
    <w:rsid w:val="00AE1A4D"/>
    <w:rsid w:val="00AE20E1"/>
    <w:rsid w:val="00AE3117"/>
    <w:rsid w:val="00AE331A"/>
    <w:rsid w:val="00AE3F9B"/>
    <w:rsid w:val="00AE5EBB"/>
    <w:rsid w:val="00AE5F8A"/>
    <w:rsid w:val="00AE7A65"/>
    <w:rsid w:val="00AF00B2"/>
    <w:rsid w:val="00AF0B16"/>
    <w:rsid w:val="00AF0D7D"/>
    <w:rsid w:val="00AF1428"/>
    <w:rsid w:val="00AF1888"/>
    <w:rsid w:val="00AF1907"/>
    <w:rsid w:val="00AF1F71"/>
    <w:rsid w:val="00AF2253"/>
    <w:rsid w:val="00AF2D1D"/>
    <w:rsid w:val="00AF3D90"/>
    <w:rsid w:val="00AF4AB5"/>
    <w:rsid w:val="00AF4F48"/>
    <w:rsid w:val="00AF507E"/>
    <w:rsid w:val="00AF6EB2"/>
    <w:rsid w:val="00AF7F94"/>
    <w:rsid w:val="00B00BAC"/>
    <w:rsid w:val="00B00C59"/>
    <w:rsid w:val="00B00E1C"/>
    <w:rsid w:val="00B01615"/>
    <w:rsid w:val="00B01923"/>
    <w:rsid w:val="00B021F7"/>
    <w:rsid w:val="00B028A5"/>
    <w:rsid w:val="00B05304"/>
    <w:rsid w:val="00B05613"/>
    <w:rsid w:val="00B061EC"/>
    <w:rsid w:val="00B07363"/>
    <w:rsid w:val="00B07D72"/>
    <w:rsid w:val="00B10275"/>
    <w:rsid w:val="00B10351"/>
    <w:rsid w:val="00B112E1"/>
    <w:rsid w:val="00B130C7"/>
    <w:rsid w:val="00B13ACC"/>
    <w:rsid w:val="00B13AE8"/>
    <w:rsid w:val="00B13D34"/>
    <w:rsid w:val="00B147A0"/>
    <w:rsid w:val="00B14EAA"/>
    <w:rsid w:val="00B179FB"/>
    <w:rsid w:val="00B17EFC"/>
    <w:rsid w:val="00B205F2"/>
    <w:rsid w:val="00B20CA0"/>
    <w:rsid w:val="00B21BF2"/>
    <w:rsid w:val="00B228B4"/>
    <w:rsid w:val="00B247A5"/>
    <w:rsid w:val="00B256B8"/>
    <w:rsid w:val="00B25B22"/>
    <w:rsid w:val="00B25D1B"/>
    <w:rsid w:val="00B27110"/>
    <w:rsid w:val="00B30997"/>
    <w:rsid w:val="00B30C57"/>
    <w:rsid w:val="00B30D70"/>
    <w:rsid w:val="00B30F0C"/>
    <w:rsid w:val="00B31C21"/>
    <w:rsid w:val="00B324D3"/>
    <w:rsid w:val="00B32804"/>
    <w:rsid w:val="00B32CF4"/>
    <w:rsid w:val="00B331D2"/>
    <w:rsid w:val="00B33991"/>
    <w:rsid w:val="00B3453F"/>
    <w:rsid w:val="00B35155"/>
    <w:rsid w:val="00B3543B"/>
    <w:rsid w:val="00B35B13"/>
    <w:rsid w:val="00B36232"/>
    <w:rsid w:val="00B36631"/>
    <w:rsid w:val="00B402DD"/>
    <w:rsid w:val="00B40F44"/>
    <w:rsid w:val="00B426CA"/>
    <w:rsid w:val="00B439A0"/>
    <w:rsid w:val="00B439C0"/>
    <w:rsid w:val="00B43CD6"/>
    <w:rsid w:val="00B44D51"/>
    <w:rsid w:val="00B45548"/>
    <w:rsid w:val="00B461BD"/>
    <w:rsid w:val="00B475F0"/>
    <w:rsid w:val="00B47724"/>
    <w:rsid w:val="00B502E9"/>
    <w:rsid w:val="00B50D68"/>
    <w:rsid w:val="00B51E16"/>
    <w:rsid w:val="00B52515"/>
    <w:rsid w:val="00B53567"/>
    <w:rsid w:val="00B53FC0"/>
    <w:rsid w:val="00B556CB"/>
    <w:rsid w:val="00B563F4"/>
    <w:rsid w:val="00B56CD7"/>
    <w:rsid w:val="00B576CA"/>
    <w:rsid w:val="00B578DC"/>
    <w:rsid w:val="00B604C1"/>
    <w:rsid w:val="00B60F47"/>
    <w:rsid w:val="00B61C9C"/>
    <w:rsid w:val="00B62123"/>
    <w:rsid w:val="00B6277A"/>
    <w:rsid w:val="00B63326"/>
    <w:rsid w:val="00B6381D"/>
    <w:rsid w:val="00B639CB"/>
    <w:rsid w:val="00B6521B"/>
    <w:rsid w:val="00B653A4"/>
    <w:rsid w:val="00B657F5"/>
    <w:rsid w:val="00B67B8D"/>
    <w:rsid w:val="00B70EB0"/>
    <w:rsid w:val="00B711A5"/>
    <w:rsid w:val="00B7213E"/>
    <w:rsid w:val="00B73349"/>
    <w:rsid w:val="00B73D6D"/>
    <w:rsid w:val="00B74899"/>
    <w:rsid w:val="00B750C6"/>
    <w:rsid w:val="00B76C2F"/>
    <w:rsid w:val="00B8123E"/>
    <w:rsid w:val="00B817B0"/>
    <w:rsid w:val="00B817E7"/>
    <w:rsid w:val="00B83AF6"/>
    <w:rsid w:val="00B84090"/>
    <w:rsid w:val="00B85C65"/>
    <w:rsid w:val="00B85E47"/>
    <w:rsid w:val="00B85FFE"/>
    <w:rsid w:val="00B864F0"/>
    <w:rsid w:val="00B869C5"/>
    <w:rsid w:val="00B86FBF"/>
    <w:rsid w:val="00B87D44"/>
    <w:rsid w:val="00B87D96"/>
    <w:rsid w:val="00B91366"/>
    <w:rsid w:val="00B927FD"/>
    <w:rsid w:val="00B9289D"/>
    <w:rsid w:val="00B92E7F"/>
    <w:rsid w:val="00B93E7B"/>
    <w:rsid w:val="00B94424"/>
    <w:rsid w:val="00B951CA"/>
    <w:rsid w:val="00B95CF3"/>
    <w:rsid w:val="00B96989"/>
    <w:rsid w:val="00B96BE3"/>
    <w:rsid w:val="00BA05E2"/>
    <w:rsid w:val="00BA1BA2"/>
    <w:rsid w:val="00BA1F4E"/>
    <w:rsid w:val="00BA3469"/>
    <w:rsid w:val="00BA39CB"/>
    <w:rsid w:val="00BA3B23"/>
    <w:rsid w:val="00BA418A"/>
    <w:rsid w:val="00BA4D59"/>
    <w:rsid w:val="00BA50A3"/>
    <w:rsid w:val="00BA5334"/>
    <w:rsid w:val="00BA5503"/>
    <w:rsid w:val="00BA5FF2"/>
    <w:rsid w:val="00BA7DDA"/>
    <w:rsid w:val="00BB0300"/>
    <w:rsid w:val="00BB11F5"/>
    <w:rsid w:val="00BB3972"/>
    <w:rsid w:val="00BB3D16"/>
    <w:rsid w:val="00BB476B"/>
    <w:rsid w:val="00BB4EEF"/>
    <w:rsid w:val="00BB5309"/>
    <w:rsid w:val="00BB5B45"/>
    <w:rsid w:val="00BB5BD0"/>
    <w:rsid w:val="00BB68A7"/>
    <w:rsid w:val="00BC09AC"/>
    <w:rsid w:val="00BC2024"/>
    <w:rsid w:val="00BC25FC"/>
    <w:rsid w:val="00BC2722"/>
    <w:rsid w:val="00BC31FD"/>
    <w:rsid w:val="00BC3938"/>
    <w:rsid w:val="00BC4E28"/>
    <w:rsid w:val="00BC4E60"/>
    <w:rsid w:val="00BC6509"/>
    <w:rsid w:val="00BD0139"/>
    <w:rsid w:val="00BD0551"/>
    <w:rsid w:val="00BD2748"/>
    <w:rsid w:val="00BD29AC"/>
    <w:rsid w:val="00BD49D6"/>
    <w:rsid w:val="00BD4A71"/>
    <w:rsid w:val="00BD514E"/>
    <w:rsid w:val="00BD58EE"/>
    <w:rsid w:val="00BD5E4D"/>
    <w:rsid w:val="00BD7B95"/>
    <w:rsid w:val="00BE013F"/>
    <w:rsid w:val="00BE0B1A"/>
    <w:rsid w:val="00BE1B83"/>
    <w:rsid w:val="00BE248B"/>
    <w:rsid w:val="00BE3F5F"/>
    <w:rsid w:val="00BE3F73"/>
    <w:rsid w:val="00BE6C47"/>
    <w:rsid w:val="00BE7F08"/>
    <w:rsid w:val="00BE7F35"/>
    <w:rsid w:val="00BF10E5"/>
    <w:rsid w:val="00BF1104"/>
    <w:rsid w:val="00BF2F25"/>
    <w:rsid w:val="00BF3CE0"/>
    <w:rsid w:val="00BF4048"/>
    <w:rsid w:val="00BF6334"/>
    <w:rsid w:val="00C00246"/>
    <w:rsid w:val="00C006FA"/>
    <w:rsid w:val="00C01162"/>
    <w:rsid w:val="00C020E0"/>
    <w:rsid w:val="00C020FE"/>
    <w:rsid w:val="00C023D6"/>
    <w:rsid w:val="00C02604"/>
    <w:rsid w:val="00C02977"/>
    <w:rsid w:val="00C02CAB"/>
    <w:rsid w:val="00C03219"/>
    <w:rsid w:val="00C0461A"/>
    <w:rsid w:val="00C05E6F"/>
    <w:rsid w:val="00C06A91"/>
    <w:rsid w:val="00C06CE1"/>
    <w:rsid w:val="00C10A56"/>
    <w:rsid w:val="00C10B2B"/>
    <w:rsid w:val="00C10C6F"/>
    <w:rsid w:val="00C11BA7"/>
    <w:rsid w:val="00C1408D"/>
    <w:rsid w:val="00C14CAB"/>
    <w:rsid w:val="00C14FB3"/>
    <w:rsid w:val="00C1581A"/>
    <w:rsid w:val="00C158C6"/>
    <w:rsid w:val="00C15A30"/>
    <w:rsid w:val="00C171CC"/>
    <w:rsid w:val="00C1762F"/>
    <w:rsid w:val="00C20570"/>
    <w:rsid w:val="00C20ACB"/>
    <w:rsid w:val="00C2151A"/>
    <w:rsid w:val="00C21EBE"/>
    <w:rsid w:val="00C22644"/>
    <w:rsid w:val="00C230B1"/>
    <w:rsid w:val="00C2328E"/>
    <w:rsid w:val="00C23CB1"/>
    <w:rsid w:val="00C245E7"/>
    <w:rsid w:val="00C24A6F"/>
    <w:rsid w:val="00C24C9D"/>
    <w:rsid w:val="00C304F4"/>
    <w:rsid w:val="00C308D3"/>
    <w:rsid w:val="00C30B86"/>
    <w:rsid w:val="00C30C1F"/>
    <w:rsid w:val="00C31920"/>
    <w:rsid w:val="00C32396"/>
    <w:rsid w:val="00C33049"/>
    <w:rsid w:val="00C33611"/>
    <w:rsid w:val="00C34C4A"/>
    <w:rsid w:val="00C356DA"/>
    <w:rsid w:val="00C35B31"/>
    <w:rsid w:val="00C36054"/>
    <w:rsid w:val="00C3701C"/>
    <w:rsid w:val="00C40170"/>
    <w:rsid w:val="00C40199"/>
    <w:rsid w:val="00C40DB4"/>
    <w:rsid w:val="00C42AB6"/>
    <w:rsid w:val="00C42CD5"/>
    <w:rsid w:val="00C43671"/>
    <w:rsid w:val="00C45DE9"/>
    <w:rsid w:val="00C46659"/>
    <w:rsid w:val="00C466AA"/>
    <w:rsid w:val="00C476DE"/>
    <w:rsid w:val="00C4782C"/>
    <w:rsid w:val="00C51C61"/>
    <w:rsid w:val="00C538EE"/>
    <w:rsid w:val="00C5542C"/>
    <w:rsid w:val="00C57EA4"/>
    <w:rsid w:val="00C61444"/>
    <w:rsid w:val="00C6219A"/>
    <w:rsid w:val="00C6225E"/>
    <w:rsid w:val="00C6285A"/>
    <w:rsid w:val="00C6296C"/>
    <w:rsid w:val="00C632E7"/>
    <w:rsid w:val="00C649FA"/>
    <w:rsid w:val="00C6518E"/>
    <w:rsid w:val="00C658BA"/>
    <w:rsid w:val="00C65F23"/>
    <w:rsid w:val="00C67AE6"/>
    <w:rsid w:val="00C700F9"/>
    <w:rsid w:val="00C7045D"/>
    <w:rsid w:val="00C70547"/>
    <w:rsid w:val="00C706F1"/>
    <w:rsid w:val="00C70797"/>
    <w:rsid w:val="00C7229B"/>
    <w:rsid w:val="00C728B5"/>
    <w:rsid w:val="00C731B2"/>
    <w:rsid w:val="00C735D1"/>
    <w:rsid w:val="00C74CA1"/>
    <w:rsid w:val="00C76595"/>
    <w:rsid w:val="00C776F6"/>
    <w:rsid w:val="00C80277"/>
    <w:rsid w:val="00C80514"/>
    <w:rsid w:val="00C80EB2"/>
    <w:rsid w:val="00C8160F"/>
    <w:rsid w:val="00C81B9D"/>
    <w:rsid w:val="00C828A0"/>
    <w:rsid w:val="00C83376"/>
    <w:rsid w:val="00C842C2"/>
    <w:rsid w:val="00C869B7"/>
    <w:rsid w:val="00C8707C"/>
    <w:rsid w:val="00C873BB"/>
    <w:rsid w:val="00C90915"/>
    <w:rsid w:val="00C9106F"/>
    <w:rsid w:val="00C910A7"/>
    <w:rsid w:val="00C911E9"/>
    <w:rsid w:val="00C91415"/>
    <w:rsid w:val="00C92575"/>
    <w:rsid w:val="00C930D0"/>
    <w:rsid w:val="00C933BB"/>
    <w:rsid w:val="00C9389D"/>
    <w:rsid w:val="00C938D5"/>
    <w:rsid w:val="00C93B6D"/>
    <w:rsid w:val="00C940BF"/>
    <w:rsid w:val="00C94BDE"/>
    <w:rsid w:val="00C96498"/>
    <w:rsid w:val="00C96D26"/>
    <w:rsid w:val="00C97341"/>
    <w:rsid w:val="00CA114C"/>
    <w:rsid w:val="00CA11EA"/>
    <w:rsid w:val="00CA1B3B"/>
    <w:rsid w:val="00CA4CF6"/>
    <w:rsid w:val="00CA4E41"/>
    <w:rsid w:val="00CA5D55"/>
    <w:rsid w:val="00CA64A7"/>
    <w:rsid w:val="00CA6F39"/>
    <w:rsid w:val="00CA75BF"/>
    <w:rsid w:val="00CA7D91"/>
    <w:rsid w:val="00CB0DBE"/>
    <w:rsid w:val="00CB11AE"/>
    <w:rsid w:val="00CB21A4"/>
    <w:rsid w:val="00CB2D08"/>
    <w:rsid w:val="00CB3514"/>
    <w:rsid w:val="00CB50C2"/>
    <w:rsid w:val="00CB5150"/>
    <w:rsid w:val="00CB5382"/>
    <w:rsid w:val="00CB5857"/>
    <w:rsid w:val="00CB6337"/>
    <w:rsid w:val="00CB6745"/>
    <w:rsid w:val="00CB6CDC"/>
    <w:rsid w:val="00CB6EF6"/>
    <w:rsid w:val="00CB76BD"/>
    <w:rsid w:val="00CB7D70"/>
    <w:rsid w:val="00CC075A"/>
    <w:rsid w:val="00CC1CB0"/>
    <w:rsid w:val="00CC1E1E"/>
    <w:rsid w:val="00CC2CF9"/>
    <w:rsid w:val="00CC2EAC"/>
    <w:rsid w:val="00CC30C1"/>
    <w:rsid w:val="00CC337B"/>
    <w:rsid w:val="00CC3527"/>
    <w:rsid w:val="00CC3D40"/>
    <w:rsid w:val="00CC40F8"/>
    <w:rsid w:val="00CC4500"/>
    <w:rsid w:val="00CC48E4"/>
    <w:rsid w:val="00CC4DB3"/>
    <w:rsid w:val="00CC5602"/>
    <w:rsid w:val="00CC5A72"/>
    <w:rsid w:val="00CC6A8B"/>
    <w:rsid w:val="00CC76D0"/>
    <w:rsid w:val="00CD056D"/>
    <w:rsid w:val="00CD06A7"/>
    <w:rsid w:val="00CD0B9A"/>
    <w:rsid w:val="00CD1B35"/>
    <w:rsid w:val="00CD1EC4"/>
    <w:rsid w:val="00CD2FB4"/>
    <w:rsid w:val="00CD336B"/>
    <w:rsid w:val="00CD35F6"/>
    <w:rsid w:val="00CD4119"/>
    <w:rsid w:val="00CD4394"/>
    <w:rsid w:val="00CD52AD"/>
    <w:rsid w:val="00CD55A3"/>
    <w:rsid w:val="00CD5D39"/>
    <w:rsid w:val="00CD5F12"/>
    <w:rsid w:val="00CD6B6A"/>
    <w:rsid w:val="00CD6BCA"/>
    <w:rsid w:val="00CD7357"/>
    <w:rsid w:val="00CD780F"/>
    <w:rsid w:val="00CD7B09"/>
    <w:rsid w:val="00CE0A86"/>
    <w:rsid w:val="00CE11FF"/>
    <w:rsid w:val="00CE12D0"/>
    <w:rsid w:val="00CE2CCC"/>
    <w:rsid w:val="00CE39C2"/>
    <w:rsid w:val="00CE3DD2"/>
    <w:rsid w:val="00CE47C1"/>
    <w:rsid w:val="00CE4BB4"/>
    <w:rsid w:val="00CE4FEA"/>
    <w:rsid w:val="00CE51BA"/>
    <w:rsid w:val="00CE51E9"/>
    <w:rsid w:val="00CE6798"/>
    <w:rsid w:val="00CE79E6"/>
    <w:rsid w:val="00CF002C"/>
    <w:rsid w:val="00CF024A"/>
    <w:rsid w:val="00CF0488"/>
    <w:rsid w:val="00CF0899"/>
    <w:rsid w:val="00CF08E5"/>
    <w:rsid w:val="00CF097A"/>
    <w:rsid w:val="00CF109A"/>
    <w:rsid w:val="00CF114B"/>
    <w:rsid w:val="00CF1155"/>
    <w:rsid w:val="00CF1B1B"/>
    <w:rsid w:val="00CF1B89"/>
    <w:rsid w:val="00CF26EF"/>
    <w:rsid w:val="00CF2F9A"/>
    <w:rsid w:val="00CF34F1"/>
    <w:rsid w:val="00CF4548"/>
    <w:rsid w:val="00CF7E6D"/>
    <w:rsid w:val="00D01A06"/>
    <w:rsid w:val="00D03133"/>
    <w:rsid w:val="00D034B6"/>
    <w:rsid w:val="00D04819"/>
    <w:rsid w:val="00D053FD"/>
    <w:rsid w:val="00D06030"/>
    <w:rsid w:val="00D06C22"/>
    <w:rsid w:val="00D06F7E"/>
    <w:rsid w:val="00D07977"/>
    <w:rsid w:val="00D1360D"/>
    <w:rsid w:val="00D155C3"/>
    <w:rsid w:val="00D16631"/>
    <w:rsid w:val="00D17D31"/>
    <w:rsid w:val="00D21105"/>
    <w:rsid w:val="00D21C4B"/>
    <w:rsid w:val="00D225BE"/>
    <w:rsid w:val="00D22DE4"/>
    <w:rsid w:val="00D245D4"/>
    <w:rsid w:val="00D24D82"/>
    <w:rsid w:val="00D26012"/>
    <w:rsid w:val="00D274B3"/>
    <w:rsid w:val="00D27992"/>
    <w:rsid w:val="00D32853"/>
    <w:rsid w:val="00D3315A"/>
    <w:rsid w:val="00D33F89"/>
    <w:rsid w:val="00D34E78"/>
    <w:rsid w:val="00D35FB4"/>
    <w:rsid w:val="00D36D4F"/>
    <w:rsid w:val="00D376B6"/>
    <w:rsid w:val="00D402CC"/>
    <w:rsid w:val="00D40395"/>
    <w:rsid w:val="00D412D4"/>
    <w:rsid w:val="00D42123"/>
    <w:rsid w:val="00D4277C"/>
    <w:rsid w:val="00D43747"/>
    <w:rsid w:val="00D4483E"/>
    <w:rsid w:val="00D44F95"/>
    <w:rsid w:val="00D45C59"/>
    <w:rsid w:val="00D471F6"/>
    <w:rsid w:val="00D47B8B"/>
    <w:rsid w:val="00D47F32"/>
    <w:rsid w:val="00D50023"/>
    <w:rsid w:val="00D514C3"/>
    <w:rsid w:val="00D514E6"/>
    <w:rsid w:val="00D51537"/>
    <w:rsid w:val="00D51E06"/>
    <w:rsid w:val="00D52647"/>
    <w:rsid w:val="00D54B43"/>
    <w:rsid w:val="00D54B5B"/>
    <w:rsid w:val="00D555B1"/>
    <w:rsid w:val="00D56E16"/>
    <w:rsid w:val="00D60AB3"/>
    <w:rsid w:val="00D61A43"/>
    <w:rsid w:val="00D6257A"/>
    <w:rsid w:val="00D62879"/>
    <w:rsid w:val="00D660B9"/>
    <w:rsid w:val="00D66AB7"/>
    <w:rsid w:val="00D708FB"/>
    <w:rsid w:val="00D70990"/>
    <w:rsid w:val="00D70B0E"/>
    <w:rsid w:val="00D70BAC"/>
    <w:rsid w:val="00D72851"/>
    <w:rsid w:val="00D73323"/>
    <w:rsid w:val="00D73332"/>
    <w:rsid w:val="00D73578"/>
    <w:rsid w:val="00D75359"/>
    <w:rsid w:val="00D7777C"/>
    <w:rsid w:val="00D77C67"/>
    <w:rsid w:val="00D81096"/>
    <w:rsid w:val="00D81AAE"/>
    <w:rsid w:val="00D81ACF"/>
    <w:rsid w:val="00D81EFF"/>
    <w:rsid w:val="00D821A2"/>
    <w:rsid w:val="00D82E91"/>
    <w:rsid w:val="00D85108"/>
    <w:rsid w:val="00D902AB"/>
    <w:rsid w:val="00D907F1"/>
    <w:rsid w:val="00D91B75"/>
    <w:rsid w:val="00D91F47"/>
    <w:rsid w:val="00D92A7E"/>
    <w:rsid w:val="00D93075"/>
    <w:rsid w:val="00D93BC2"/>
    <w:rsid w:val="00D93EC9"/>
    <w:rsid w:val="00D948FE"/>
    <w:rsid w:val="00D94E8C"/>
    <w:rsid w:val="00D950B9"/>
    <w:rsid w:val="00D964F9"/>
    <w:rsid w:val="00D970AE"/>
    <w:rsid w:val="00DA0856"/>
    <w:rsid w:val="00DA0DCC"/>
    <w:rsid w:val="00DA1186"/>
    <w:rsid w:val="00DA13CE"/>
    <w:rsid w:val="00DA156C"/>
    <w:rsid w:val="00DA2581"/>
    <w:rsid w:val="00DA38E1"/>
    <w:rsid w:val="00DA3AA7"/>
    <w:rsid w:val="00DA3C71"/>
    <w:rsid w:val="00DA432F"/>
    <w:rsid w:val="00DA49CC"/>
    <w:rsid w:val="00DA5605"/>
    <w:rsid w:val="00DA56B6"/>
    <w:rsid w:val="00DA6133"/>
    <w:rsid w:val="00DA6506"/>
    <w:rsid w:val="00DA7B7B"/>
    <w:rsid w:val="00DB092D"/>
    <w:rsid w:val="00DB15D8"/>
    <w:rsid w:val="00DB287D"/>
    <w:rsid w:val="00DB2A28"/>
    <w:rsid w:val="00DB2E55"/>
    <w:rsid w:val="00DB3672"/>
    <w:rsid w:val="00DB36A5"/>
    <w:rsid w:val="00DB404F"/>
    <w:rsid w:val="00DB4C92"/>
    <w:rsid w:val="00DB540C"/>
    <w:rsid w:val="00DB69F0"/>
    <w:rsid w:val="00DB6F83"/>
    <w:rsid w:val="00DB7454"/>
    <w:rsid w:val="00DB75F8"/>
    <w:rsid w:val="00DB7629"/>
    <w:rsid w:val="00DB7B3B"/>
    <w:rsid w:val="00DC02E9"/>
    <w:rsid w:val="00DC06CD"/>
    <w:rsid w:val="00DC1321"/>
    <w:rsid w:val="00DC1C5B"/>
    <w:rsid w:val="00DC1FCA"/>
    <w:rsid w:val="00DC2ADE"/>
    <w:rsid w:val="00DC56F8"/>
    <w:rsid w:val="00DD0461"/>
    <w:rsid w:val="00DD17E1"/>
    <w:rsid w:val="00DD2106"/>
    <w:rsid w:val="00DD24B7"/>
    <w:rsid w:val="00DD25A7"/>
    <w:rsid w:val="00DD3095"/>
    <w:rsid w:val="00DD30AC"/>
    <w:rsid w:val="00DD3130"/>
    <w:rsid w:val="00DD3611"/>
    <w:rsid w:val="00DD3CAA"/>
    <w:rsid w:val="00DD3CB1"/>
    <w:rsid w:val="00DD3F33"/>
    <w:rsid w:val="00DD4302"/>
    <w:rsid w:val="00DD53EA"/>
    <w:rsid w:val="00DD5426"/>
    <w:rsid w:val="00DD56F0"/>
    <w:rsid w:val="00DD5DFA"/>
    <w:rsid w:val="00DD652D"/>
    <w:rsid w:val="00DE1D1F"/>
    <w:rsid w:val="00DE28D7"/>
    <w:rsid w:val="00DE35C7"/>
    <w:rsid w:val="00DE4937"/>
    <w:rsid w:val="00DE4B66"/>
    <w:rsid w:val="00DE5524"/>
    <w:rsid w:val="00DE5E67"/>
    <w:rsid w:val="00DF0F38"/>
    <w:rsid w:val="00DF163C"/>
    <w:rsid w:val="00DF1D96"/>
    <w:rsid w:val="00DF1EA1"/>
    <w:rsid w:val="00DF2467"/>
    <w:rsid w:val="00DF2B6C"/>
    <w:rsid w:val="00DF3BBB"/>
    <w:rsid w:val="00DF3FD5"/>
    <w:rsid w:val="00DF44B0"/>
    <w:rsid w:val="00DF462E"/>
    <w:rsid w:val="00DF7636"/>
    <w:rsid w:val="00E002D2"/>
    <w:rsid w:val="00E00615"/>
    <w:rsid w:val="00E0076B"/>
    <w:rsid w:val="00E0152D"/>
    <w:rsid w:val="00E02530"/>
    <w:rsid w:val="00E030D0"/>
    <w:rsid w:val="00E03347"/>
    <w:rsid w:val="00E036F8"/>
    <w:rsid w:val="00E03CAD"/>
    <w:rsid w:val="00E040A7"/>
    <w:rsid w:val="00E0434F"/>
    <w:rsid w:val="00E049BE"/>
    <w:rsid w:val="00E04F87"/>
    <w:rsid w:val="00E053AD"/>
    <w:rsid w:val="00E056F4"/>
    <w:rsid w:val="00E05974"/>
    <w:rsid w:val="00E05A5F"/>
    <w:rsid w:val="00E05BAA"/>
    <w:rsid w:val="00E069D0"/>
    <w:rsid w:val="00E06C21"/>
    <w:rsid w:val="00E06E19"/>
    <w:rsid w:val="00E0761B"/>
    <w:rsid w:val="00E076D9"/>
    <w:rsid w:val="00E079DC"/>
    <w:rsid w:val="00E103E5"/>
    <w:rsid w:val="00E104A4"/>
    <w:rsid w:val="00E10F2D"/>
    <w:rsid w:val="00E113BB"/>
    <w:rsid w:val="00E1222E"/>
    <w:rsid w:val="00E14F01"/>
    <w:rsid w:val="00E15807"/>
    <w:rsid w:val="00E15EF4"/>
    <w:rsid w:val="00E162AB"/>
    <w:rsid w:val="00E17025"/>
    <w:rsid w:val="00E2018F"/>
    <w:rsid w:val="00E208BB"/>
    <w:rsid w:val="00E245EA"/>
    <w:rsid w:val="00E25166"/>
    <w:rsid w:val="00E260FB"/>
    <w:rsid w:val="00E26EA2"/>
    <w:rsid w:val="00E2702D"/>
    <w:rsid w:val="00E30AB2"/>
    <w:rsid w:val="00E310AA"/>
    <w:rsid w:val="00E31131"/>
    <w:rsid w:val="00E31446"/>
    <w:rsid w:val="00E3257A"/>
    <w:rsid w:val="00E32659"/>
    <w:rsid w:val="00E32EC1"/>
    <w:rsid w:val="00E33C7A"/>
    <w:rsid w:val="00E34414"/>
    <w:rsid w:val="00E349FF"/>
    <w:rsid w:val="00E34CC2"/>
    <w:rsid w:val="00E359E5"/>
    <w:rsid w:val="00E35D82"/>
    <w:rsid w:val="00E4015F"/>
    <w:rsid w:val="00E4048A"/>
    <w:rsid w:val="00E40593"/>
    <w:rsid w:val="00E40886"/>
    <w:rsid w:val="00E40B3C"/>
    <w:rsid w:val="00E40FE6"/>
    <w:rsid w:val="00E412E2"/>
    <w:rsid w:val="00E42090"/>
    <w:rsid w:val="00E434C4"/>
    <w:rsid w:val="00E444AF"/>
    <w:rsid w:val="00E44BDB"/>
    <w:rsid w:val="00E453A2"/>
    <w:rsid w:val="00E46FD6"/>
    <w:rsid w:val="00E4716B"/>
    <w:rsid w:val="00E50B93"/>
    <w:rsid w:val="00E50DA1"/>
    <w:rsid w:val="00E52164"/>
    <w:rsid w:val="00E524ED"/>
    <w:rsid w:val="00E52A6F"/>
    <w:rsid w:val="00E52C10"/>
    <w:rsid w:val="00E53969"/>
    <w:rsid w:val="00E5514F"/>
    <w:rsid w:val="00E55511"/>
    <w:rsid w:val="00E5607A"/>
    <w:rsid w:val="00E56B4D"/>
    <w:rsid w:val="00E57192"/>
    <w:rsid w:val="00E601A3"/>
    <w:rsid w:val="00E60D2E"/>
    <w:rsid w:val="00E61298"/>
    <w:rsid w:val="00E62671"/>
    <w:rsid w:val="00E62733"/>
    <w:rsid w:val="00E62AFC"/>
    <w:rsid w:val="00E62C01"/>
    <w:rsid w:val="00E63396"/>
    <w:rsid w:val="00E64489"/>
    <w:rsid w:val="00E652BA"/>
    <w:rsid w:val="00E65A7C"/>
    <w:rsid w:val="00E65C31"/>
    <w:rsid w:val="00E6631B"/>
    <w:rsid w:val="00E67274"/>
    <w:rsid w:val="00E674EE"/>
    <w:rsid w:val="00E6799C"/>
    <w:rsid w:val="00E72E73"/>
    <w:rsid w:val="00E730BD"/>
    <w:rsid w:val="00E73B2B"/>
    <w:rsid w:val="00E73D40"/>
    <w:rsid w:val="00E73EB0"/>
    <w:rsid w:val="00E73FC6"/>
    <w:rsid w:val="00E74B1B"/>
    <w:rsid w:val="00E75348"/>
    <w:rsid w:val="00E75A1E"/>
    <w:rsid w:val="00E76A72"/>
    <w:rsid w:val="00E7721D"/>
    <w:rsid w:val="00E77286"/>
    <w:rsid w:val="00E777A8"/>
    <w:rsid w:val="00E77C14"/>
    <w:rsid w:val="00E8057E"/>
    <w:rsid w:val="00E81490"/>
    <w:rsid w:val="00E81B5C"/>
    <w:rsid w:val="00E8206C"/>
    <w:rsid w:val="00E820E7"/>
    <w:rsid w:val="00E82481"/>
    <w:rsid w:val="00E82691"/>
    <w:rsid w:val="00E83137"/>
    <w:rsid w:val="00E84BAB"/>
    <w:rsid w:val="00E871BF"/>
    <w:rsid w:val="00E87297"/>
    <w:rsid w:val="00E87F76"/>
    <w:rsid w:val="00E9062D"/>
    <w:rsid w:val="00E91638"/>
    <w:rsid w:val="00E92359"/>
    <w:rsid w:val="00E9245A"/>
    <w:rsid w:val="00E924DA"/>
    <w:rsid w:val="00E925A5"/>
    <w:rsid w:val="00E92B79"/>
    <w:rsid w:val="00E92C07"/>
    <w:rsid w:val="00E93082"/>
    <w:rsid w:val="00E9361E"/>
    <w:rsid w:val="00E936F6"/>
    <w:rsid w:val="00E93A2E"/>
    <w:rsid w:val="00E93B2F"/>
    <w:rsid w:val="00E94F68"/>
    <w:rsid w:val="00E95AA0"/>
    <w:rsid w:val="00E95F3A"/>
    <w:rsid w:val="00E96997"/>
    <w:rsid w:val="00E96EC4"/>
    <w:rsid w:val="00E97183"/>
    <w:rsid w:val="00E97A0A"/>
    <w:rsid w:val="00EA0177"/>
    <w:rsid w:val="00EA12F1"/>
    <w:rsid w:val="00EA2942"/>
    <w:rsid w:val="00EA42E0"/>
    <w:rsid w:val="00EA44BF"/>
    <w:rsid w:val="00EA485F"/>
    <w:rsid w:val="00EA49E4"/>
    <w:rsid w:val="00EA5085"/>
    <w:rsid w:val="00EA63A8"/>
    <w:rsid w:val="00EA6C0C"/>
    <w:rsid w:val="00EB0357"/>
    <w:rsid w:val="00EB0E65"/>
    <w:rsid w:val="00EB12D2"/>
    <w:rsid w:val="00EB1A1D"/>
    <w:rsid w:val="00EB1C65"/>
    <w:rsid w:val="00EB2117"/>
    <w:rsid w:val="00EB297B"/>
    <w:rsid w:val="00EB2AB2"/>
    <w:rsid w:val="00EB2FC0"/>
    <w:rsid w:val="00EB31B6"/>
    <w:rsid w:val="00EB5150"/>
    <w:rsid w:val="00EB5D0D"/>
    <w:rsid w:val="00EB617B"/>
    <w:rsid w:val="00EB6189"/>
    <w:rsid w:val="00EB665E"/>
    <w:rsid w:val="00EC09FF"/>
    <w:rsid w:val="00EC1358"/>
    <w:rsid w:val="00EC1540"/>
    <w:rsid w:val="00EC162D"/>
    <w:rsid w:val="00EC1682"/>
    <w:rsid w:val="00EC183B"/>
    <w:rsid w:val="00EC20E6"/>
    <w:rsid w:val="00EC22CA"/>
    <w:rsid w:val="00EC271A"/>
    <w:rsid w:val="00EC2B7D"/>
    <w:rsid w:val="00EC30B9"/>
    <w:rsid w:val="00EC3190"/>
    <w:rsid w:val="00EC5305"/>
    <w:rsid w:val="00EC5BD3"/>
    <w:rsid w:val="00EC5CF2"/>
    <w:rsid w:val="00EC6253"/>
    <w:rsid w:val="00EC7AAB"/>
    <w:rsid w:val="00ED00C5"/>
    <w:rsid w:val="00ED159B"/>
    <w:rsid w:val="00ED2105"/>
    <w:rsid w:val="00ED3D72"/>
    <w:rsid w:val="00ED495B"/>
    <w:rsid w:val="00ED4C72"/>
    <w:rsid w:val="00ED6DAC"/>
    <w:rsid w:val="00ED7BB3"/>
    <w:rsid w:val="00EE1802"/>
    <w:rsid w:val="00EE24F1"/>
    <w:rsid w:val="00EE277F"/>
    <w:rsid w:val="00EE2A9F"/>
    <w:rsid w:val="00EE2ADB"/>
    <w:rsid w:val="00EE3151"/>
    <w:rsid w:val="00EE3233"/>
    <w:rsid w:val="00EE4701"/>
    <w:rsid w:val="00EE4CBD"/>
    <w:rsid w:val="00EE5BB1"/>
    <w:rsid w:val="00EE7B0E"/>
    <w:rsid w:val="00EF0AB5"/>
    <w:rsid w:val="00EF1FBB"/>
    <w:rsid w:val="00EF2584"/>
    <w:rsid w:val="00EF2949"/>
    <w:rsid w:val="00EF2E87"/>
    <w:rsid w:val="00EF4FE5"/>
    <w:rsid w:val="00EF50A2"/>
    <w:rsid w:val="00EF5743"/>
    <w:rsid w:val="00EF679E"/>
    <w:rsid w:val="00EF7319"/>
    <w:rsid w:val="00F0035C"/>
    <w:rsid w:val="00F00F22"/>
    <w:rsid w:val="00F02048"/>
    <w:rsid w:val="00F0282D"/>
    <w:rsid w:val="00F0335A"/>
    <w:rsid w:val="00F03A73"/>
    <w:rsid w:val="00F05787"/>
    <w:rsid w:val="00F05B33"/>
    <w:rsid w:val="00F067BD"/>
    <w:rsid w:val="00F06A3C"/>
    <w:rsid w:val="00F07161"/>
    <w:rsid w:val="00F07355"/>
    <w:rsid w:val="00F11231"/>
    <w:rsid w:val="00F11517"/>
    <w:rsid w:val="00F12633"/>
    <w:rsid w:val="00F135EB"/>
    <w:rsid w:val="00F137AA"/>
    <w:rsid w:val="00F13AAC"/>
    <w:rsid w:val="00F1429C"/>
    <w:rsid w:val="00F14C35"/>
    <w:rsid w:val="00F162B8"/>
    <w:rsid w:val="00F2029E"/>
    <w:rsid w:val="00F227AD"/>
    <w:rsid w:val="00F22CDF"/>
    <w:rsid w:val="00F22D19"/>
    <w:rsid w:val="00F22EA9"/>
    <w:rsid w:val="00F22F41"/>
    <w:rsid w:val="00F23856"/>
    <w:rsid w:val="00F23E39"/>
    <w:rsid w:val="00F245DB"/>
    <w:rsid w:val="00F24988"/>
    <w:rsid w:val="00F24A77"/>
    <w:rsid w:val="00F25C4B"/>
    <w:rsid w:val="00F26443"/>
    <w:rsid w:val="00F265A1"/>
    <w:rsid w:val="00F26F65"/>
    <w:rsid w:val="00F271BD"/>
    <w:rsid w:val="00F27C25"/>
    <w:rsid w:val="00F30523"/>
    <w:rsid w:val="00F30A6A"/>
    <w:rsid w:val="00F31051"/>
    <w:rsid w:val="00F32328"/>
    <w:rsid w:val="00F32EF1"/>
    <w:rsid w:val="00F35AE8"/>
    <w:rsid w:val="00F3730A"/>
    <w:rsid w:val="00F37316"/>
    <w:rsid w:val="00F373E2"/>
    <w:rsid w:val="00F375D5"/>
    <w:rsid w:val="00F37C26"/>
    <w:rsid w:val="00F42025"/>
    <w:rsid w:val="00F42CB5"/>
    <w:rsid w:val="00F42F6B"/>
    <w:rsid w:val="00F43617"/>
    <w:rsid w:val="00F43974"/>
    <w:rsid w:val="00F43B59"/>
    <w:rsid w:val="00F445AC"/>
    <w:rsid w:val="00F45A61"/>
    <w:rsid w:val="00F4615C"/>
    <w:rsid w:val="00F4633F"/>
    <w:rsid w:val="00F474D6"/>
    <w:rsid w:val="00F4772A"/>
    <w:rsid w:val="00F47ACA"/>
    <w:rsid w:val="00F5024B"/>
    <w:rsid w:val="00F51001"/>
    <w:rsid w:val="00F5339B"/>
    <w:rsid w:val="00F53B9B"/>
    <w:rsid w:val="00F54E2D"/>
    <w:rsid w:val="00F56D78"/>
    <w:rsid w:val="00F60070"/>
    <w:rsid w:val="00F60686"/>
    <w:rsid w:val="00F60EF5"/>
    <w:rsid w:val="00F61B91"/>
    <w:rsid w:val="00F63E61"/>
    <w:rsid w:val="00F64407"/>
    <w:rsid w:val="00F64E3E"/>
    <w:rsid w:val="00F64F8F"/>
    <w:rsid w:val="00F650DF"/>
    <w:rsid w:val="00F65382"/>
    <w:rsid w:val="00F65C6C"/>
    <w:rsid w:val="00F66321"/>
    <w:rsid w:val="00F66751"/>
    <w:rsid w:val="00F66921"/>
    <w:rsid w:val="00F67CFE"/>
    <w:rsid w:val="00F70EDD"/>
    <w:rsid w:val="00F71A32"/>
    <w:rsid w:val="00F721E5"/>
    <w:rsid w:val="00F7337F"/>
    <w:rsid w:val="00F73EEF"/>
    <w:rsid w:val="00F7430C"/>
    <w:rsid w:val="00F74EC1"/>
    <w:rsid w:val="00F76249"/>
    <w:rsid w:val="00F7661C"/>
    <w:rsid w:val="00F80DD7"/>
    <w:rsid w:val="00F8133B"/>
    <w:rsid w:val="00F814CD"/>
    <w:rsid w:val="00F8170C"/>
    <w:rsid w:val="00F822FA"/>
    <w:rsid w:val="00F82761"/>
    <w:rsid w:val="00F82888"/>
    <w:rsid w:val="00F83809"/>
    <w:rsid w:val="00F83CCA"/>
    <w:rsid w:val="00F84837"/>
    <w:rsid w:val="00F848F6"/>
    <w:rsid w:val="00F849E9"/>
    <w:rsid w:val="00F84EC6"/>
    <w:rsid w:val="00F85C5D"/>
    <w:rsid w:val="00F86910"/>
    <w:rsid w:val="00F86DFC"/>
    <w:rsid w:val="00F87BCC"/>
    <w:rsid w:val="00F87DDC"/>
    <w:rsid w:val="00F901E4"/>
    <w:rsid w:val="00F925E2"/>
    <w:rsid w:val="00F927BE"/>
    <w:rsid w:val="00F93856"/>
    <w:rsid w:val="00F94FD7"/>
    <w:rsid w:val="00F959AA"/>
    <w:rsid w:val="00F963DA"/>
    <w:rsid w:val="00F964E6"/>
    <w:rsid w:val="00FA09D6"/>
    <w:rsid w:val="00FA0F38"/>
    <w:rsid w:val="00FA10ED"/>
    <w:rsid w:val="00FA14D9"/>
    <w:rsid w:val="00FA16C9"/>
    <w:rsid w:val="00FA2E24"/>
    <w:rsid w:val="00FA366E"/>
    <w:rsid w:val="00FA4C97"/>
    <w:rsid w:val="00FA5BA9"/>
    <w:rsid w:val="00FA655C"/>
    <w:rsid w:val="00FB12BF"/>
    <w:rsid w:val="00FB18A3"/>
    <w:rsid w:val="00FB4192"/>
    <w:rsid w:val="00FB4433"/>
    <w:rsid w:val="00FB5E70"/>
    <w:rsid w:val="00FB621B"/>
    <w:rsid w:val="00FB6C81"/>
    <w:rsid w:val="00FB6E06"/>
    <w:rsid w:val="00FB7D8F"/>
    <w:rsid w:val="00FC00A4"/>
    <w:rsid w:val="00FC2661"/>
    <w:rsid w:val="00FC26CB"/>
    <w:rsid w:val="00FC3C00"/>
    <w:rsid w:val="00FC4A45"/>
    <w:rsid w:val="00FC50C6"/>
    <w:rsid w:val="00FC513F"/>
    <w:rsid w:val="00FC5AD0"/>
    <w:rsid w:val="00FC5B79"/>
    <w:rsid w:val="00FC6722"/>
    <w:rsid w:val="00FC7669"/>
    <w:rsid w:val="00FD0530"/>
    <w:rsid w:val="00FD0A72"/>
    <w:rsid w:val="00FD0CE2"/>
    <w:rsid w:val="00FD2230"/>
    <w:rsid w:val="00FD238F"/>
    <w:rsid w:val="00FD2A7B"/>
    <w:rsid w:val="00FD3337"/>
    <w:rsid w:val="00FD340A"/>
    <w:rsid w:val="00FD4130"/>
    <w:rsid w:val="00FD4167"/>
    <w:rsid w:val="00FD4C5D"/>
    <w:rsid w:val="00FD5829"/>
    <w:rsid w:val="00FD5A3D"/>
    <w:rsid w:val="00FD6454"/>
    <w:rsid w:val="00FD7123"/>
    <w:rsid w:val="00FD7FF1"/>
    <w:rsid w:val="00FE00E2"/>
    <w:rsid w:val="00FE03FD"/>
    <w:rsid w:val="00FE1417"/>
    <w:rsid w:val="00FE21B6"/>
    <w:rsid w:val="00FE2BDE"/>
    <w:rsid w:val="00FE3751"/>
    <w:rsid w:val="00FE634F"/>
    <w:rsid w:val="00FE6CDC"/>
    <w:rsid w:val="00FE6EAC"/>
    <w:rsid w:val="00FE7F6C"/>
    <w:rsid w:val="00FF06BC"/>
    <w:rsid w:val="00FF1304"/>
    <w:rsid w:val="00FF1732"/>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348"/>
    <w:pPr>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autoSpaceDE/>
      <w:autoSpaceDN/>
      <w:adjustRightInd/>
      <w:spacing w:before="100" w:beforeAutospacing="1" w:after="100" w:afterAutospacing="1"/>
    </w:pPr>
    <w:rPr>
      <w:rFonts w:eastAsia="Times New Roman"/>
      <w:lang w:eastAsia="en-CA"/>
    </w:rPr>
  </w:style>
  <w:style w:type="paragraph" w:styleId="ListParagraph">
    <w:name w:val="List Paragraph"/>
    <w:basedOn w:val="Normal"/>
    <w:uiPriority w:val="34"/>
    <w:qFormat/>
    <w:rsid w:val="002B5BF2"/>
    <w:pPr>
      <w:autoSpaceDE/>
      <w:autoSpaceDN/>
      <w:adjustRightInd/>
      <w:spacing w:after="160" w:line="254"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autoSpaceDE/>
      <w:autoSpaceDN/>
      <w:adjustRightInd/>
    </w:pPr>
    <w:rPr>
      <w:rFonts w:asciiTheme="minorHAnsi" w:hAnsiTheme="minorHAnsi" w:cstheme="minorBidi"/>
      <w:sz w:val="22"/>
      <w:szCs w:val="22"/>
    </w:r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autoSpaceDE/>
      <w:autoSpaceDN/>
      <w:adjustRightInd/>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customStyle="1" w:styleId="UnresolvedMention2">
    <w:name w:val="Unresolved Mention2"/>
    <w:basedOn w:val="DefaultParagraphFont"/>
    <w:uiPriority w:val="99"/>
    <w:semiHidden/>
    <w:unhideWhenUsed/>
    <w:rsid w:val="007560CF"/>
    <w:rPr>
      <w:color w:val="808080"/>
      <w:shd w:val="clear" w:color="auto" w:fill="E6E6E6"/>
    </w:rPr>
  </w:style>
  <w:style w:type="paragraph" w:styleId="BodyTextIndent2">
    <w:name w:val="Body Text Indent 2"/>
    <w:basedOn w:val="Normal"/>
    <w:link w:val="BodyTextIndent2Char"/>
    <w:semiHidden/>
    <w:rsid w:val="003F72A3"/>
    <w:pPr>
      <w:autoSpaceDE/>
      <w:autoSpaceDN/>
      <w:adjustRightInd/>
      <w:spacing w:line="480" w:lineRule="auto"/>
      <w:ind w:firstLine="720"/>
    </w:pPr>
    <w:rPr>
      <w:rFonts w:eastAsia="Times New Roman"/>
      <w:lang w:val="en-US"/>
    </w:rPr>
  </w:style>
  <w:style w:type="character" w:customStyle="1" w:styleId="BodyTextIndent2Char">
    <w:name w:val="Body Text Indent 2 Char"/>
    <w:basedOn w:val="DefaultParagraphFont"/>
    <w:link w:val="BodyTextIndent2"/>
    <w:semiHidden/>
    <w:rsid w:val="003F72A3"/>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D0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6531714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36569928">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13231501">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45905551">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1737110">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07704865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17539250">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13631146">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890917757">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3" Type="http://schemas.openxmlformats.org/officeDocument/2006/relationships/hyperlink" Target="https://ref.ly/logosres/nivac69ga?ref=Bible.Ga6.1-10&amp;off=1714&amp;ctx=ife+and+division.%E2%80%9D1+~What+we+find+here%2c+t" TargetMode="External"/><Relationship Id="rId18" Type="http://schemas.openxmlformats.org/officeDocument/2006/relationships/hyperlink" Target="https://ref.ly/logosres/nivac69ga?ref=Bible.Ga6.2&amp;off=641&amp;ctx=we+understand+that+%E2%80%9C~law+of+Christ%E2%80%9D+is+no" TargetMode="External"/><Relationship Id="rId26" Type="http://schemas.openxmlformats.org/officeDocument/2006/relationships/hyperlink" Target="https://ref.ly/logosres/ebc10?ref=Bible.Ga6.2&amp;off=580&amp;ctx=f+the+law%2c+for+the+%E2%80%9C~law+of+Christ%E2%80%9D+is+th" TargetMode="External"/><Relationship Id="rId39" Type="http://schemas.openxmlformats.org/officeDocument/2006/relationships/hyperlink" Target="https://ref.ly/logosres/nivac69ga?ref=Bible.Ga6.3-5&amp;off=679&amp;ctx=+sides+of+one+coin.+~Christians+need+to+h" TargetMode="External"/><Relationship Id="rId21" Type="http://schemas.openxmlformats.org/officeDocument/2006/relationships/hyperlink" Target="https://ref.ly/logosres/ebc10?ref=Bible.Ga6.1&amp;off=1264&amp;ctx=as+much+as+to+say%2c+%E2%80%9C~Do+you+consider+your" TargetMode="External"/><Relationship Id="rId34" Type="http://schemas.openxmlformats.org/officeDocument/2006/relationships/hyperlink" Target="https://ref.ly/logosres/fsgc69ga?ref=Bible.Ga6.2&amp;off=962&amp;ctx=ission+to+a+person.%0a~Pride+and+conceit+wi" TargetMode="External"/><Relationship Id="rId42" Type="http://schemas.openxmlformats.org/officeDocument/2006/relationships/hyperlink" Target="https://ref.ly/logosres/bkbc65ac?ref=Bible.Ga6.4&amp;off=999&amp;ctx=collector+and+said+%E2%80%9C~God%2c+I+thank+you+tha" TargetMode="External"/><Relationship Id="rId47" Type="http://schemas.openxmlformats.org/officeDocument/2006/relationships/hyperlink" Target="https://ref.ly/logosres/black69ga?ref=Bible.Ga6.6&amp;off=1539&amp;ctx=ime+(TDNT+iii.803).+~Here%2c+however%2c+what+" TargetMode="External"/><Relationship Id="rId50" Type="http://schemas.openxmlformats.org/officeDocument/2006/relationships/hyperlink" Target="https://ref.ly/logosres/ebc10?ref=Bible.Ga6.7&amp;off=131&amp;ctx=together+is+stated.+~What+a+man+sows+he+r" TargetMode="External"/><Relationship Id="rId55" Type="http://schemas.openxmlformats.org/officeDocument/2006/relationships/hyperlink" Target="https://ref.ly/logosres/nicnt69ga3?ref=Bible.Ga6.8&amp;off=573&amp;ctx=specially+5:16%E2%80%9325).%0a~Paul+urges+his+conve" TargetMode="External"/><Relationship Id="rId63" Type="http://schemas.openxmlformats.org/officeDocument/2006/relationships/hyperlink" Target="https://ref.ly/logosres/nicnt69ga3?ref=Bible.Ga6.10&amp;off=3018&amp;ctx=+the+Western+world.+~In+the+West%2c+the+val" TargetMode="External"/><Relationship Id="rId7" Type="http://schemas.openxmlformats.org/officeDocument/2006/relationships/hyperlink" Target="https://ref.ly/logosres/nivac69ga?ref=Bible.Ga6.2&amp;off=1214&amp;ctx=+problems+and+sins%2c+~but+also+to+carry+th" TargetMode="External"/><Relationship Id="rId2" Type="http://schemas.openxmlformats.org/officeDocument/2006/relationships/hyperlink" Target="https://ref.ly/logosres/nicnt69ga3?ref=Bible.Ga6.1&amp;off=268&amp;ctx=sgressor+shows+that+~Paul+knows+that+the+" TargetMode="External"/><Relationship Id="rId16" Type="http://schemas.openxmlformats.org/officeDocument/2006/relationships/hyperlink" Target="https://ref.ly/logosres/ubshbk69?ref=Bible.Ga6.1&amp;off=3757&amp;ctx=s%2c+as+individuals).%0a~In+you+will+not+be+t" TargetMode="External"/><Relationship Id="rId20" Type="http://schemas.openxmlformats.org/officeDocument/2006/relationships/hyperlink" Target="https://ref.ly/logosres/nicnt69ga3?ref=Bible.Ga6.1&amp;off=2423&amp;ctx=estorative+action).%0a~Those+who+are+themse" TargetMode="External"/><Relationship Id="rId29" Type="http://schemas.openxmlformats.org/officeDocument/2006/relationships/hyperlink" Target="https://ref.ly/logosres/nicnt69ga3?ref=Bible.Ga6.2&amp;off=4410&amp;ctx=(3:13%E2%80%9314%3b+5:16%E2%80%9325).%0a~The+phrase+%E2%80%9Cthe+law+" TargetMode="External"/><Relationship Id="rId41" Type="http://schemas.openxmlformats.org/officeDocument/2006/relationships/hyperlink" Target="https://ref.ly/logosres/black69ga?ref=Bible.Ga6.4&amp;off=907&amp;ctx=ial+antidote+to+the+~danger+of+empty+glor" TargetMode="External"/><Relationship Id="rId54" Type="http://schemas.openxmlformats.org/officeDocument/2006/relationships/hyperlink" Target="https://ref.ly/logosres/fsgc69ga?ref=Bible.Ga6.6-8&amp;off=3240&amp;ctx=ich+one+cultivates.+~To+put+it+another+wa" TargetMode="External"/><Relationship Id="rId62" Type="http://schemas.openxmlformats.org/officeDocument/2006/relationships/hyperlink" Target="https://ref.ly/logosres/ebc10?ref=Bible.Ga6.9&amp;off=2&amp;ctx=nd+other+matters.%0a9+~The+great+hindrance+" TargetMode="External"/><Relationship Id="rId1" Type="http://schemas.openxmlformats.org/officeDocument/2006/relationships/hyperlink" Target="https://ref.ly/logosres/black69ga?ref=Bible.Ga6.1&amp;off=4&amp;ctx=+also+on+5:15).%0a6:1+~Within+a+community+s" TargetMode="External"/><Relationship Id="rId6" Type="http://schemas.openxmlformats.org/officeDocument/2006/relationships/hyperlink" Target="https://ref.ly/logosres/nicnt69ga3?ref=Bible.Ga6.1&amp;off=1834&amp;ctx=p+with+the+Spirit.%E2%80%9D%0a~Being+%E2%80%9Covertaken%E2%80%9D+by" TargetMode="External"/><Relationship Id="rId11" Type="http://schemas.openxmlformats.org/officeDocument/2006/relationships/hyperlink" Target="https://ref.ly/logosres/black69ga?ref=Bible.Ga6.1&amp;off=6148&amp;ctx=+lengthy+task)%3b+and+~to+do+so+in+a+spirit" TargetMode="External"/><Relationship Id="rId24" Type="http://schemas.openxmlformats.org/officeDocument/2006/relationships/hyperlink" Target="https://ref.ly/logosres/bstus69ga?ref=Bible.Ga6.2-5&amp;off=991&amp;ctx=+died+on+the+cross.+~But+this+is+not+so+w" TargetMode="External"/><Relationship Id="rId32" Type="http://schemas.openxmlformats.org/officeDocument/2006/relationships/hyperlink" Target="https://ref.ly/logosres/black69ga?ref=Bible.Ga6.2&amp;off=1592&amp;ctx=ividual%E2%80%99s+strength%2c+~it+was+important+tha" TargetMode="External"/><Relationship Id="rId37" Type="http://schemas.openxmlformats.org/officeDocument/2006/relationships/hyperlink" Target="https://ref.ly/logosres/nicnt69ga3?ref=Bible.Ga6.4&amp;off=824&amp;ctx=ession+(6:1)%2c+or+on+~the+basis+of+compari" TargetMode="External"/><Relationship Id="rId40" Type="http://schemas.openxmlformats.org/officeDocument/2006/relationships/hyperlink" Target="https://ref.ly/logosres/fsgc69ga?ref=Bible.Ga6.2&amp;off=2514&amp;ctx=f+a+soldier%E2%80%99s+pack.+~Phillips:+%E2%80%9CFor+every" TargetMode="External"/><Relationship Id="rId45" Type="http://schemas.openxmlformats.org/officeDocument/2006/relationships/hyperlink" Target="https://ref.ly/logosres/ebc10?ref=Bible.Ga6.6&amp;off=484&amp;ctx=re+fixed+structure.+~So+here+as+elsewhere" TargetMode="External"/><Relationship Id="rId53" Type="http://schemas.openxmlformats.org/officeDocument/2006/relationships/hyperlink" Target="https://ref.ly/logosres/ubshbk69?ref=Bible.Ga6.8&amp;off=1597&amp;ctx=will+be+his+death.%E2%80%9D%0a~The+word+which+TEV+t" TargetMode="External"/><Relationship Id="rId58" Type="http://schemas.openxmlformats.org/officeDocument/2006/relationships/hyperlink" Target="https://ref.ly/logosres/fsgc69ga?ref=Bible.Ga6.6-8&amp;off=2631&amp;ctx=ning+up+one%E2%80%99s+nose.+~Paul%E2%80%99s+statement+imp" TargetMode="External"/><Relationship Id="rId5" Type="http://schemas.openxmlformats.org/officeDocument/2006/relationships/hyperlink" Target="https://ref.ly/logosres/fsgc69ga?ref=Bible.Ga6.1&amp;off=851&amp;ctx=ssible+contingency.+~The+word+%E2%80%9Covertaken%E2%80%9D" TargetMode="External"/><Relationship Id="rId15" Type="http://schemas.openxmlformats.org/officeDocument/2006/relationships/hyperlink" Target="https://ref.ly/logosres/nicnt69ga3?ref=Bible.Ga6.1&amp;off=3375&amp;ctx=shame%2c+but+with+the+~humility+and+sympath" TargetMode="External"/><Relationship Id="rId23" Type="http://schemas.openxmlformats.org/officeDocument/2006/relationships/hyperlink" Target="https://ref.ly/logosres/fsgc69ga?ref=Bible.Ga6.2&amp;off=223&amp;ctx=f+Christ+(verse+2).+~The+injunction+is+ge" TargetMode="External"/><Relationship Id="rId28" Type="http://schemas.openxmlformats.org/officeDocument/2006/relationships/hyperlink" Target="https://ref.ly/logosres/fsgc69ga?ref=Bible.Ga6.2&amp;off=475&amp;ctx=guilty+conscience.+%E2%80%9C~Bear%E2%80%9D+translates+a+p" TargetMode="External"/><Relationship Id="rId36" Type="http://schemas.openxmlformats.org/officeDocument/2006/relationships/hyperlink" Target="https://ref.ly/logosres/nicnt69ga3?ref=Bible.Ga6.4&amp;off=4135&amp;ctx=+of+other+Jews%2c+and+~Paul%E2%80%99s+own+commitmen" TargetMode="External"/><Relationship Id="rId49" Type="http://schemas.openxmlformats.org/officeDocument/2006/relationships/hyperlink" Target="https://ref.ly/logosres/nicnt69ga3?ref=Bible.Ga6.7&amp;off=79&amp;ctx=st+in+5:13%2c+namely%2c+~the+purposes+for+and" TargetMode="External"/><Relationship Id="rId57" Type="http://schemas.openxmlformats.org/officeDocument/2006/relationships/hyperlink" Target="https://ref.ly/logosres/nivac69ga?ref=Bible.Ga6.7-10&amp;off=1320&amp;ctx=sions+in+this+book:+~while+works+do+not+s" TargetMode="External"/><Relationship Id="rId61" Type="http://schemas.openxmlformats.org/officeDocument/2006/relationships/hyperlink" Target="https://ref.ly/logosres/bkbc65ac?ref=Bible.Ga6.9&amp;off=101&amp;ctx=+do+not+grow+weary.+~For+those+who+sow+to" TargetMode="External"/><Relationship Id="rId10" Type="http://schemas.openxmlformats.org/officeDocument/2006/relationships/hyperlink" Target="https://ref.ly/logosres/ubshbk69?ref=Bible.Ga6.1&amp;off=3007&amp;ctx=a+gentle+way+may+be+~expressed+in+some+la" TargetMode="External"/><Relationship Id="rId19" Type="http://schemas.openxmlformats.org/officeDocument/2006/relationships/hyperlink" Target="https://ref.ly/logosres/nivac69ga?ref=Bible.Ga6.1-10&amp;off=2318&amp;ctx=+problems%2c+and+that+~Paul+countered+this+" TargetMode="External"/><Relationship Id="rId31" Type="http://schemas.openxmlformats.org/officeDocument/2006/relationships/hyperlink" Target="https://ref.ly/logosres/bkbc65ac?ref=Bible.Ga6.2&amp;off=623&amp;ctx=+in+serving+Christ.+~It+is+also+likely+th" TargetMode="External"/><Relationship Id="rId44" Type="http://schemas.openxmlformats.org/officeDocument/2006/relationships/hyperlink" Target="https://ref.ly/logosres/nicnt69ga3?ref=Bible.Ga6.6&amp;off=749&amp;ctx=+Jewish+Scriptures.%0a~In+a+spirit+of+recip" TargetMode="External"/><Relationship Id="rId52" Type="http://schemas.openxmlformats.org/officeDocument/2006/relationships/hyperlink" Target="https://ref.ly/logosres/nicnt69ga3?ref=Bible.Ga6.8&amp;off=1394&amp;ctx=ed+for+rotting)%2c+so+~that+self-seeking+dr" TargetMode="External"/><Relationship Id="rId60" Type="http://schemas.openxmlformats.org/officeDocument/2006/relationships/hyperlink" Target="https://ref.ly/logosres/nicnt69ga3?ref=Bible.Ga6.9&amp;off=2&amp;ctx=+empowered+us.202%0a9+~The+farmer+sows+know" TargetMode="External"/><Relationship Id="rId65" Type="http://schemas.openxmlformats.org/officeDocument/2006/relationships/hyperlink" Target="https://ref.ly/logosres/nicnt69ga3?ref=Bible.Ga6.10&amp;off=78&amp;ctx=m+the+foregoing.208+~Now+(as+long+as+ther" TargetMode="External"/><Relationship Id="rId4" Type="http://schemas.openxmlformats.org/officeDocument/2006/relationships/hyperlink" Target="https://ref.ly/logosres/black69ga?ref=Bible.Ga6.1&amp;off=6822&amp;ctx=and+where+there+are+~those+with+pastoral+" TargetMode="External"/><Relationship Id="rId9" Type="http://schemas.openxmlformats.org/officeDocument/2006/relationships/hyperlink" Target="https://ref.ly/logosres/black69ga?ref=Bible.Ga6.1&amp;off=2266&amp;ctx=ole%2c+and+presumably+~Paul+did+not+expect+" TargetMode="External"/><Relationship Id="rId14" Type="http://schemas.openxmlformats.org/officeDocument/2006/relationships/hyperlink" Target="https://ref.ly/logosres/nibcnt69gal?ref=Bible.Ga6.1&amp;off=809&amp;ctx=Betz+comments+that+%E2%80%9C~Paul+seems+keenly+aw" TargetMode="External"/><Relationship Id="rId22" Type="http://schemas.openxmlformats.org/officeDocument/2006/relationships/hyperlink" Target="https://ref.ly/logosres/nicnt69ga3?ref=Bible.Ga6.2&amp;off=419&amp;ctx=immediate+context%2c+%E2%80%9C~burdens%E2%80%9D+refers+meta" TargetMode="External"/><Relationship Id="rId27" Type="http://schemas.openxmlformats.org/officeDocument/2006/relationships/hyperlink" Target="https://ref.ly/logosres/nicnt69ga3?ref=Bible.Ga6.2&amp;off=1717&amp;ctx=l+5:14%3b+Lev+19:18).+~Mutual+burden-bearin" TargetMode="External"/><Relationship Id="rId30" Type="http://schemas.openxmlformats.org/officeDocument/2006/relationships/hyperlink" Target="https://ref.ly/logosres/nicnt69ga3?ref=Bible.Ga6.2&amp;off=2598&amp;ctx=+Corinthians%2c+where+~Paul+speaks+of+the+p" TargetMode="External"/><Relationship Id="rId35" Type="http://schemas.openxmlformats.org/officeDocument/2006/relationships/hyperlink" Target="https://ref.ly/logosres/ubshbk69?ref=Bible.Ga6.3&amp;off=208&amp;ctx=t+altogether+clear.+~It+may+even+be+that+" TargetMode="External"/><Relationship Id="rId43" Type="http://schemas.openxmlformats.org/officeDocument/2006/relationships/hyperlink" Target="https://ref.ly/logosres/black69ga?ref=Bible.Ga6.5&amp;off=1470&amp;ctx=ormer+(see+on+6:2)%2c+~then+part+of+the+poi" TargetMode="External"/><Relationship Id="rId48" Type="http://schemas.openxmlformats.org/officeDocument/2006/relationships/hyperlink" Target="https://ref.ly/logosres/fsgc69ga?ref=Bible.Ga6.6-8&amp;off=2831&amp;ctx=reaps+what+he+sows.%0a~One+cannot+escape+re" TargetMode="External"/><Relationship Id="rId56" Type="http://schemas.openxmlformats.org/officeDocument/2006/relationships/hyperlink" Target="https://ref.ly/logosres/fsgc69ga?ref=Bible.Ga6.6-8&amp;off=3442&amp;ctx=and+spiritual+ruin.%0a~To+sow+%E2%80%9Cunto+the+Spi" TargetMode="External"/><Relationship Id="rId64" Type="http://schemas.openxmlformats.org/officeDocument/2006/relationships/hyperlink" Target="https://ref.ly/logosres/nivac69ga?ref=Bible.Ga6.7-10&amp;off=1990&amp;ctx=in+a+person%E2%80%99s+life.%0a~So+Paul+speaks+of+%E2%80%9Cd" TargetMode="External"/><Relationship Id="rId8" Type="http://schemas.openxmlformats.org/officeDocument/2006/relationships/hyperlink" Target="https://ref.ly/logosres/fsgc69ga?ref=Bible.Ga6.1&amp;off=1528&amp;ctx=and+in+James+5:16).%0a~Those+who+are+%E2%80%9Cspiri" TargetMode="External"/><Relationship Id="rId51" Type="http://schemas.openxmlformats.org/officeDocument/2006/relationships/hyperlink" Target="https://ref.ly/logosres/nicnt69ga3?ref=Bible.Ga6.7&amp;off=3343&amp;ctx=pports%2c+by+analogy%2c+~Paul%E2%80%99s+claim+about+t" TargetMode="External"/><Relationship Id="rId3" Type="http://schemas.openxmlformats.org/officeDocument/2006/relationships/hyperlink" Target="https://ref.ly/logosres/ebc10?ref=Bible.Ga6.1&amp;off=215&amp;ctx=t+all+infrequent%E2%80%94in+~which+one+believer+u" TargetMode="External"/><Relationship Id="rId12" Type="http://schemas.openxmlformats.org/officeDocument/2006/relationships/hyperlink" Target="https://ref.ly/logosres/nibcnt69gal?ref=Bible.Ga6.1&amp;off=410&amp;ctx=liever+doing+wrong.+~This+circumstance+do" TargetMode="External"/><Relationship Id="rId17" Type="http://schemas.openxmlformats.org/officeDocument/2006/relationships/hyperlink" Target="https://ref.ly/logosres/bkbc65ac?ref=Bible.Ga6.1&amp;off=1480&amp;ctx=arcia+Martinez+43).%0a~Paul%E2%80%99s+call+for+ever" TargetMode="External"/><Relationship Id="rId25" Type="http://schemas.openxmlformats.org/officeDocument/2006/relationships/hyperlink" Target="https://ref.ly/logosres/nicnt69ga3?ref=Bible.Ga6.2&amp;off=785&amp;ctx=+the+Spirit%E2%80%99s+path.+~Paul+would+no+doubt+" TargetMode="External"/><Relationship Id="rId33" Type="http://schemas.openxmlformats.org/officeDocument/2006/relationships/hyperlink" Target="https://ref.ly/logosres/nivzndrvnstbbl?ref=Bible.Ga6.4&amp;off=28&amp;ctx=+their+own+actions.+~Mutual+concern+shoul" TargetMode="External"/><Relationship Id="rId38" Type="http://schemas.openxmlformats.org/officeDocument/2006/relationships/hyperlink" Target="https://ref.ly/logosres/black69ga?ref=Bible.Ga6.4&amp;off=536&amp;ctx=+12:2%3b+Phil.+1:10).+~But+even+more+to+be+" TargetMode="External"/><Relationship Id="rId46" Type="http://schemas.openxmlformats.org/officeDocument/2006/relationships/hyperlink" Target="https://ref.ly/logosres/fsgc69ga?ref=Bible.Ga6.6-8&amp;off=1631&amp;ctx=he+preceding+verse.+~If+so%2c+he+is+teachin" TargetMode="External"/><Relationship Id="rId59" Type="http://schemas.openxmlformats.org/officeDocument/2006/relationships/hyperlink" Target="https://ref.ly/logosres/black69ga?ref=Bible.Ga6.7&amp;off=2232&amp;ctx=riz%C5%8D+2%3b+Bruce+264).+~A+modern+equiva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1075-3016-46DC-B864-B44E9877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7</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197</cp:revision>
  <cp:lastPrinted>2018-12-14T23:10:00Z</cp:lastPrinted>
  <dcterms:created xsi:type="dcterms:W3CDTF">2018-12-01T11:44:00Z</dcterms:created>
  <dcterms:modified xsi:type="dcterms:W3CDTF">2018-12-29T17:53:00Z</dcterms:modified>
</cp:coreProperties>
</file>