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7F8D8" w14:textId="423E775F" w:rsidR="00EC6253" w:rsidRDefault="003C47D0" w:rsidP="00EC6253">
      <w:pPr>
        <w:jc w:val="center"/>
        <w:rPr>
          <w:b/>
          <w:color w:val="C00000"/>
        </w:rPr>
      </w:pPr>
      <w:r>
        <w:rPr>
          <w:b/>
          <w:color w:val="C00000"/>
        </w:rPr>
        <w:t>A Bridge too Far?</w:t>
      </w:r>
    </w:p>
    <w:p w14:paraId="72E50F48" w14:textId="77777777" w:rsidR="002A33FE" w:rsidRPr="006B2364" w:rsidRDefault="002A33FE" w:rsidP="00EC6253">
      <w:pPr>
        <w:jc w:val="center"/>
        <w:rPr>
          <w:b/>
          <w:color w:val="C00000"/>
        </w:rPr>
      </w:pPr>
    </w:p>
    <w:p w14:paraId="3A723C27" w14:textId="33D3126B" w:rsidR="004B5EC9" w:rsidRDefault="00AC45A6" w:rsidP="00EC6253">
      <w:pPr>
        <w:jc w:val="center"/>
        <w:rPr>
          <w:b/>
          <w:color w:val="002060"/>
        </w:rPr>
      </w:pPr>
      <w:r>
        <w:rPr>
          <w:b/>
          <w:color w:val="002060"/>
        </w:rPr>
        <w:t>Mark 9:14-29</w:t>
      </w:r>
    </w:p>
    <w:p w14:paraId="7A8A8810" w14:textId="77777777" w:rsidR="002A33FE" w:rsidRPr="006B2364" w:rsidRDefault="002A33FE" w:rsidP="00EC6253">
      <w:pPr>
        <w:jc w:val="center"/>
        <w:rPr>
          <w:b/>
          <w:color w:val="002060"/>
        </w:rPr>
      </w:pPr>
    </w:p>
    <w:p w14:paraId="19289F94" w14:textId="5F8CB704" w:rsidR="000C0B4F" w:rsidRDefault="00EC6253" w:rsidP="000C0B4F">
      <w:pPr>
        <w:jc w:val="center"/>
        <w:rPr>
          <w:rStyle w:val="Hyperlink"/>
          <w:color w:val="000000" w:themeColor="text1"/>
          <w:u w:val="none"/>
        </w:rPr>
      </w:pPr>
      <w:r w:rsidRPr="006B2364">
        <w:t xml:space="preserve">Online Sermon:  </w:t>
      </w:r>
      <w:hyperlink r:id="rId8" w:history="1">
        <w:r w:rsidRPr="006B2364">
          <w:rPr>
            <w:rStyle w:val="Hyperlink"/>
          </w:rPr>
          <w:t>http://www.mckeesfamily.com/?page_id=3567</w:t>
        </w:r>
      </w:hyperlink>
      <w:r w:rsidR="000C0B4F">
        <w:rPr>
          <w:rStyle w:val="Hyperlink"/>
          <w:color w:val="000000" w:themeColor="text1"/>
          <w:u w:val="none"/>
        </w:rPr>
        <w:tab/>
      </w:r>
    </w:p>
    <w:p w14:paraId="2D1D1958" w14:textId="77777777" w:rsidR="00DC242F" w:rsidRDefault="00DC242F" w:rsidP="000C0B4F">
      <w:pPr>
        <w:pStyle w:val="NormalWeb"/>
        <w:spacing w:before="180" w:beforeAutospacing="0"/>
        <w:ind w:firstLine="720"/>
        <w:rPr>
          <w:rStyle w:val="Hyperlink"/>
          <w:rFonts w:eastAsiaTheme="minorHAnsi"/>
          <w:color w:val="000000" w:themeColor="text1"/>
          <w:u w:val="none"/>
          <w:lang w:eastAsia="en-US"/>
        </w:rPr>
      </w:pPr>
    </w:p>
    <w:p w14:paraId="020316D6" w14:textId="3EA1E1DA" w:rsidR="00F620CB" w:rsidRDefault="00DC242F" w:rsidP="000C0B4F">
      <w:pPr>
        <w:pStyle w:val="NormalWeb"/>
        <w:spacing w:before="180" w:beforeAutospacing="0"/>
        <w:ind w:firstLine="720"/>
        <w:rPr>
          <w:rStyle w:val="Hyperlink"/>
          <w:rFonts w:eastAsiaTheme="minorHAnsi"/>
          <w:color w:val="000000" w:themeColor="text1"/>
          <w:u w:val="none"/>
          <w:lang w:eastAsia="en-US"/>
        </w:rPr>
      </w:pPr>
      <w:r>
        <w:rPr>
          <w:rStyle w:val="Hyperlink"/>
          <w:rFonts w:eastAsiaTheme="minorHAnsi"/>
          <w:color w:val="000000" w:themeColor="text1"/>
          <w:u w:val="none"/>
          <w:lang w:eastAsia="en-US"/>
        </w:rPr>
        <w:t xml:space="preserve">Whether one is on the mountaintop of blessings or in the valleys of trials and tribulations, keeping one’s faith in Jesus is not an easy task!  </w:t>
      </w:r>
      <w:r w:rsidR="00A63E3F">
        <w:rPr>
          <w:rStyle w:val="Hyperlink"/>
          <w:rFonts w:eastAsiaTheme="minorHAnsi"/>
          <w:color w:val="000000" w:themeColor="text1"/>
          <w:u w:val="none"/>
          <w:lang w:eastAsia="en-US"/>
        </w:rPr>
        <w:t xml:space="preserve">When we are the recipients of blessings it is easy to forget whom secured one’s feet and enabled one to reach such great heights.  </w:t>
      </w:r>
      <w:r w:rsidR="00F620CB">
        <w:rPr>
          <w:rStyle w:val="Hyperlink"/>
          <w:rFonts w:eastAsiaTheme="minorHAnsi"/>
          <w:color w:val="000000" w:themeColor="text1"/>
          <w:u w:val="none"/>
          <w:lang w:eastAsia="en-US"/>
        </w:rPr>
        <w:t>“Swimming” in blessings</w:t>
      </w:r>
      <w:r w:rsidR="00293B81">
        <w:rPr>
          <w:rStyle w:val="Hyperlink"/>
          <w:rFonts w:eastAsiaTheme="minorHAnsi"/>
          <w:color w:val="000000" w:themeColor="text1"/>
          <w:u w:val="none"/>
          <w:lang w:eastAsia="en-US"/>
        </w:rPr>
        <w:t>,</w:t>
      </w:r>
      <w:r w:rsidR="00F620CB">
        <w:rPr>
          <w:rStyle w:val="Hyperlink"/>
          <w:rFonts w:eastAsiaTheme="minorHAnsi"/>
          <w:color w:val="000000" w:themeColor="text1"/>
          <w:u w:val="none"/>
          <w:lang w:eastAsia="en-US"/>
        </w:rPr>
        <w:t xml:space="preserve"> </w:t>
      </w:r>
      <w:r w:rsidR="009F4F34">
        <w:rPr>
          <w:rStyle w:val="Hyperlink"/>
          <w:rFonts w:eastAsiaTheme="minorHAnsi"/>
          <w:color w:val="000000" w:themeColor="text1"/>
          <w:u w:val="none"/>
          <w:lang w:eastAsia="en-US"/>
        </w:rPr>
        <w:t xml:space="preserve">is it not easy to take credit for our “good fortune” while forgetting the frailties of life and </w:t>
      </w:r>
      <w:r w:rsidR="00F620CB">
        <w:rPr>
          <w:rStyle w:val="Hyperlink"/>
          <w:rFonts w:eastAsiaTheme="minorHAnsi"/>
          <w:color w:val="000000" w:themeColor="text1"/>
          <w:u w:val="none"/>
          <w:lang w:eastAsia="en-US"/>
        </w:rPr>
        <w:t>our utter dependence on our Creator?  Is it any easier to have faith when in the valleys of trials and tribulations?  While difficulties sometimes force us to cry out “Abba, Father I need You,”</w:t>
      </w:r>
      <w:r w:rsidR="00A83BEF">
        <w:rPr>
          <w:rStyle w:val="Hyperlink"/>
          <w:rFonts w:eastAsiaTheme="minorHAnsi"/>
          <w:color w:val="000000" w:themeColor="text1"/>
          <w:u w:val="none"/>
          <w:lang w:eastAsia="en-US"/>
        </w:rPr>
        <w:t xml:space="preserve"> when these times are viewed as punishment from God for our repeated failures to be holy as He is holy</w:t>
      </w:r>
      <w:r w:rsidR="00293B81">
        <w:rPr>
          <w:rStyle w:val="Hyperlink"/>
          <w:rFonts w:eastAsiaTheme="minorHAnsi"/>
          <w:color w:val="000000" w:themeColor="text1"/>
          <w:u w:val="none"/>
          <w:lang w:eastAsia="en-US"/>
        </w:rPr>
        <w:t>,</w:t>
      </w:r>
      <w:r w:rsidR="00A83BEF">
        <w:rPr>
          <w:rStyle w:val="Hyperlink"/>
          <w:rFonts w:eastAsiaTheme="minorHAnsi"/>
          <w:color w:val="000000" w:themeColor="text1"/>
          <w:u w:val="none"/>
          <w:lang w:eastAsia="en-US"/>
        </w:rPr>
        <w:t xml:space="preserve"> do they not promote in us unbelief not in God’s grace but in our ability to please Him?  </w:t>
      </w:r>
      <w:r w:rsidR="00B32604">
        <w:rPr>
          <w:rStyle w:val="Hyperlink"/>
          <w:rFonts w:eastAsiaTheme="minorHAnsi"/>
          <w:color w:val="000000" w:themeColor="text1"/>
          <w:u w:val="none"/>
          <w:lang w:eastAsia="en-US"/>
        </w:rPr>
        <w:t xml:space="preserve">It is not that we do not believe that God cannot remove the habitual sins that so easily entangle us but </w:t>
      </w:r>
      <w:r w:rsidR="000F7B08">
        <w:rPr>
          <w:rStyle w:val="Hyperlink"/>
          <w:rFonts w:eastAsiaTheme="minorHAnsi"/>
          <w:color w:val="000000" w:themeColor="text1"/>
          <w:u w:val="none"/>
          <w:lang w:eastAsia="en-US"/>
        </w:rPr>
        <w:t xml:space="preserve">our reluctance to believe that </w:t>
      </w:r>
      <w:r w:rsidR="00B32604">
        <w:rPr>
          <w:rStyle w:val="Hyperlink"/>
          <w:rFonts w:eastAsiaTheme="minorHAnsi"/>
          <w:color w:val="000000" w:themeColor="text1"/>
          <w:u w:val="none"/>
          <w:lang w:eastAsia="en-US"/>
        </w:rPr>
        <w:t>He will get involved or “interfere” in our personal lives</w:t>
      </w:r>
      <w:r w:rsidR="000F7B08">
        <w:rPr>
          <w:rStyle w:val="Hyperlink"/>
          <w:rFonts w:eastAsiaTheme="minorHAnsi"/>
          <w:color w:val="000000" w:themeColor="text1"/>
          <w:u w:val="none"/>
          <w:lang w:eastAsia="en-US"/>
        </w:rPr>
        <w:t xml:space="preserve"> that weakens our faith</w:t>
      </w:r>
      <w:r w:rsidR="00B32604">
        <w:rPr>
          <w:rStyle w:val="Hyperlink"/>
          <w:rFonts w:eastAsiaTheme="minorHAnsi"/>
          <w:color w:val="000000" w:themeColor="text1"/>
          <w:u w:val="none"/>
          <w:lang w:eastAsia="en-US"/>
        </w:rPr>
        <w:t xml:space="preserve">.  This leads us with a hard question to answer:  is it possible to </w:t>
      </w:r>
      <w:r w:rsidR="00E57CFC">
        <w:rPr>
          <w:rStyle w:val="Hyperlink"/>
          <w:rFonts w:eastAsiaTheme="minorHAnsi"/>
          <w:color w:val="000000" w:themeColor="text1"/>
          <w:u w:val="none"/>
          <w:lang w:eastAsia="en-US"/>
        </w:rPr>
        <w:t xml:space="preserve">have </w:t>
      </w:r>
      <w:r w:rsidR="00A83BEF">
        <w:rPr>
          <w:rStyle w:val="Hyperlink"/>
          <w:rFonts w:eastAsiaTheme="minorHAnsi"/>
          <w:color w:val="000000" w:themeColor="text1"/>
          <w:u w:val="none"/>
          <w:lang w:eastAsia="en-US"/>
        </w:rPr>
        <w:t xml:space="preserve">faith in God both on the mountaintops and in the valleys?  Today’s sermon is going to review the story of Jesus healing the boy possessed by an impure spirit as found in Mark 9:14-29 and in doing so </w:t>
      </w:r>
      <w:r w:rsidR="00781FED">
        <w:rPr>
          <w:rStyle w:val="Hyperlink"/>
          <w:rFonts w:eastAsiaTheme="minorHAnsi"/>
          <w:color w:val="000000" w:themeColor="text1"/>
          <w:u w:val="none"/>
          <w:lang w:eastAsia="en-US"/>
        </w:rPr>
        <w:t xml:space="preserve">will </w:t>
      </w:r>
      <w:r w:rsidR="00A83BEF">
        <w:rPr>
          <w:rStyle w:val="Hyperlink"/>
          <w:rFonts w:eastAsiaTheme="minorHAnsi"/>
          <w:color w:val="000000" w:themeColor="text1"/>
          <w:u w:val="none"/>
          <w:lang w:eastAsia="en-US"/>
        </w:rPr>
        <w:t xml:space="preserve">show that </w:t>
      </w:r>
      <w:r w:rsidR="003B7DB9">
        <w:rPr>
          <w:rStyle w:val="Hyperlink"/>
          <w:rFonts w:eastAsiaTheme="minorHAnsi"/>
          <w:color w:val="000000" w:themeColor="text1"/>
          <w:u w:val="none"/>
          <w:lang w:eastAsia="en-US"/>
        </w:rPr>
        <w:t xml:space="preserve">true faith in God is not to be contingent on </w:t>
      </w:r>
      <w:r w:rsidR="00E57CFC">
        <w:rPr>
          <w:rStyle w:val="Hyperlink"/>
          <w:rFonts w:eastAsiaTheme="minorHAnsi"/>
          <w:color w:val="000000" w:themeColor="text1"/>
          <w:u w:val="none"/>
          <w:lang w:eastAsia="en-US"/>
        </w:rPr>
        <w:t xml:space="preserve">experiencing </w:t>
      </w:r>
      <w:r w:rsidR="003B7DB9">
        <w:rPr>
          <w:rStyle w:val="Hyperlink"/>
          <w:rFonts w:eastAsiaTheme="minorHAnsi"/>
          <w:color w:val="000000" w:themeColor="text1"/>
          <w:u w:val="none"/>
          <w:lang w:eastAsia="en-US"/>
        </w:rPr>
        <w:t xml:space="preserve">either the mountains or valleys of life but on </w:t>
      </w:r>
      <w:r w:rsidR="00E57CFC">
        <w:rPr>
          <w:rStyle w:val="Hyperlink"/>
          <w:rFonts w:eastAsiaTheme="minorHAnsi"/>
          <w:color w:val="000000" w:themeColor="text1"/>
          <w:u w:val="none"/>
          <w:lang w:eastAsia="en-US"/>
        </w:rPr>
        <w:t xml:space="preserve">the </w:t>
      </w:r>
      <w:r w:rsidR="000F7B08">
        <w:rPr>
          <w:rStyle w:val="Hyperlink"/>
          <w:rFonts w:eastAsiaTheme="minorHAnsi"/>
          <w:color w:val="000000" w:themeColor="text1"/>
          <w:u w:val="none"/>
          <w:lang w:eastAsia="en-US"/>
        </w:rPr>
        <w:t xml:space="preserve">continual </w:t>
      </w:r>
      <w:r w:rsidR="00261DA7">
        <w:rPr>
          <w:rStyle w:val="Hyperlink"/>
          <w:rFonts w:eastAsiaTheme="minorHAnsi"/>
          <w:color w:val="000000" w:themeColor="text1"/>
          <w:u w:val="none"/>
          <w:lang w:eastAsia="en-US"/>
        </w:rPr>
        <w:t xml:space="preserve">faith </w:t>
      </w:r>
      <w:r w:rsidR="003B5EBA">
        <w:rPr>
          <w:rStyle w:val="Hyperlink"/>
          <w:rFonts w:eastAsiaTheme="minorHAnsi"/>
          <w:color w:val="000000" w:themeColor="text1"/>
          <w:u w:val="none"/>
          <w:lang w:eastAsia="en-US"/>
        </w:rPr>
        <w:t xml:space="preserve">in </w:t>
      </w:r>
      <w:r w:rsidR="00E3641E">
        <w:rPr>
          <w:rStyle w:val="Hyperlink"/>
          <w:rFonts w:eastAsiaTheme="minorHAnsi"/>
          <w:color w:val="000000" w:themeColor="text1"/>
          <w:u w:val="none"/>
          <w:lang w:eastAsia="en-US"/>
        </w:rPr>
        <w:t>a</w:t>
      </w:r>
      <w:r w:rsidR="00E57CFC">
        <w:rPr>
          <w:rStyle w:val="Hyperlink"/>
          <w:rFonts w:eastAsiaTheme="minorHAnsi"/>
          <w:color w:val="000000" w:themeColor="text1"/>
          <w:u w:val="none"/>
          <w:lang w:eastAsia="en-US"/>
        </w:rPr>
        <w:t xml:space="preserve"> li</w:t>
      </w:r>
      <w:r w:rsidR="003B7DB9">
        <w:rPr>
          <w:rStyle w:val="Hyperlink"/>
          <w:rFonts w:eastAsiaTheme="minorHAnsi"/>
          <w:color w:val="000000" w:themeColor="text1"/>
          <w:u w:val="none"/>
          <w:lang w:eastAsia="en-US"/>
        </w:rPr>
        <w:t xml:space="preserve">ving Savior </w:t>
      </w:r>
      <w:r w:rsidR="003B5EBA">
        <w:rPr>
          <w:rStyle w:val="Hyperlink"/>
          <w:rFonts w:eastAsiaTheme="minorHAnsi"/>
          <w:color w:val="000000" w:themeColor="text1"/>
          <w:u w:val="none"/>
          <w:lang w:eastAsia="en-US"/>
        </w:rPr>
        <w:t xml:space="preserve">who </w:t>
      </w:r>
      <w:r w:rsidR="00E57CFC">
        <w:rPr>
          <w:rStyle w:val="Hyperlink"/>
          <w:rFonts w:eastAsiaTheme="minorHAnsi"/>
          <w:color w:val="000000" w:themeColor="text1"/>
          <w:u w:val="none"/>
          <w:lang w:eastAsia="en-US"/>
        </w:rPr>
        <w:t>will do good to those who love Him!</w:t>
      </w:r>
    </w:p>
    <w:p w14:paraId="620507F8" w14:textId="77777777" w:rsidR="00E3641E" w:rsidRDefault="00E3641E" w:rsidP="00AC45A6">
      <w:pPr>
        <w:pStyle w:val="NormalWeb"/>
        <w:spacing w:before="180" w:beforeAutospacing="0"/>
        <w:rPr>
          <w:b/>
          <w:lang w:val="en-US"/>
        </w:rPr>
      </w:pPr>
    </w:p>
    <w:p w14:paraId="33E2644D" w14:textId="64D1DC80" w:rsidR="00BA3469" w:rsidRDefault="00153B92" w:rsidP="00AC45A6">
      <w:pPr>
        <w:pStyle w:val="NormalWeb"/>
        <w:spacing w:before="180" w:beforeAutospacing="0"/>
        <w:rPr>
          <w:b/>
          <w:lang w:val="en-US"/>
        </w:rPr>
      </w:pPr>
      <w:r w:rsidRPr="00E8170E">
        <w:rPr>
          <w:b/>
          <w:lang w:val="en-US"/>
        </w:rPr>
        <w:t>Failure Breeds Unbelief (9:14-1</w:t>
      </w:r>
      <w:r w:rsidR="001627F8" w:rsidRPr="00E8170E">
        <w:rPr>
          <w:b/>
          <w:lang w:val="en-US"/>
        </w:rPr>
        <w:t>9</w:t>
      </w:r>
      <w:r w:rsidRPr="00E8170E">
        <w:rPr>
          <w:b/>
          <w:lang w:val="en-US"/>
        </w:rPr>
        <w:t>)</w:t>
      </w:r>
    </w:p>
    <w:p w14:paraId="5D358557" w14:textId="636245C7" w:rsidR="006157FB" w:rsidRDefault="00E8170E" w:rsidP="006F30A5">
      <w:pPr>
        <w:pStyle w:val="NormalWeb"/>
        <w:spacing w:before="180" w:beforeAutospacing="0"/>
        <w:rPr>
          <w:rFonts w:eastAsiaTheme="minorHAnsi"/>
          <w:lang w:val="en-US" w:eastAsia="en-US"/>
        </w:rPr>
      </w:pPr>
      <w:r>
        <w:rPr>
          <w:lang w:val="en-US"/>
        </w:rPr>
        <w:tab/>
      </w:r>
      <w:r w:rsidR="009F30B6">
        <w:rPr>
          <w:lang w:val="en-US"/>
        </w:rPr>
        <w:t xml:space="preserve">Upon descent from the Mount of Transfiguration with Peter, James and John, Jesus </w:t>
      </w:r>
      <w:r w:rsidR="00411961">
        <w:rPr>
          <w:lang w:val="en-US"/>
        </w:rPr>
        <w:t xml:space="preserve">was </w:t>
      </w:r>
      <w:r w:rsidR="009F30B6">
        <w:rPr>
          <w:lang w:val="en-US"/>
        </w:rPr>
        <w:t>immediately confronted by a dispute between the scribes</w:t>
      </w:r>
      <w:r w:rsidR="00411961">
        <w:rPr>
          <w:lang w:val="en-US"/>
        </w:rPr>
        <w:t xml:space="preserve">, </w:t>
      </w:r>
      <w:r w:rsidR="009F30B6">
        <w:rPr>
          <w:lang w:val="en-US"/>
        </w:rPr>
        <w:t>His disciples</w:t>
      </w:r>
      <w:r w:rsidR="009F30B6" w:rsidRPr="009F30B6">
        <w:rPr>
          <w:rFonts w:eastAsiaTheme="minorHAnsi"/>
          <w:vertAlign w:val="superscript"/>
          <w:lang w:eastAsia="en-US"/>
        </w:rPr>
        <w:footnoteReference w:id="1"/>
      </w:r>
      <w:r w:rsidR="009F30B6">
        <w:rPr>
          <w:lang w:val="en-US"/>
        </w:rPr>
        <w:t xml:space="preserve"> and a “large crowd ringing the combatants.”</w:t>
      </w:r>
      <w:r w:rsidR="009F30B6" w:rsidRPr="009F30B6">
        <w:rPr>
          <w:rFonts w:eastAsiaTheme="minorHAnsi"/>
          <w:vertAlign w:val="superscript"/>
          <w:lang w:eastAsia="en-US"/>
        </w:rPr>
        <w:footnoteReference w:id="2"/>
      </w:r>
      <w:r w:rsidR="009F30B6">
        <w:rPr>
          <w:lang w:val="en-US"/>
        </w:rPr>
        <w:t xml:space="preserve">  While we are not told </w:t>
      </w:r>
      <w:r w:rsidR="00794521">
        <w:rPr>
          <w:lang w:val="en-US"/>
        </w:rPr>
        <w:t>the nature of the argument,</w:t>
      </w:r>
      <w:r w:rsidR="00794521" w:rsidRPr="00794521">
        <w:rPr>
          <w:rFonts w:eastAsiaTheme="minorHAnsi"/>
          <w:vertAlign w:val="superscript"/>
          <w:lang w:eastAsia="en-US"/>
        </w:rPr>
        <w:footnoteReference w:id="3"/>
      </w:r>
      <w:r w:rsidR="00794521">
        <w:rPr>
          <w:lang w:val="en-US"/>
        </w:rPr>
        <w:t xml:space="preserve"> </w:t>
      </w:r>
      <w:r w:rsidR="00E56C36">
        <w:rPr>
          <w:lang w:val="en-US"/>
        </w:rPr>
        <w:t>it was most likely the disciple’s failure to heal a boy possessed by an impure spirit that lead to a dispute over the theological credentials of the disciples</w:t>
      </w:r>
      <w:r w:rsidR="001D35F0">
        <w:rPr>
          <w:lang w:val="en-US"/>
        </w:rPr>
        <w:t>,</w:t>
      </w:r>
      <w:r w:rsidR="00E56C36" w:rsidRPr="00E56C36">
        <w:rPr>
          <w:rFonts w:eastAsiaTheme="minorHAnsi"/>
          <w:vertAlign w:val="superscript"/>
          <w:lang w:eastAsia="en-US"/>
        </w:rPr>
        <w:footnoteReference w:id="4"/>
      </w:r>
      <w:r w:rsidR="00E56C36">
        <w:rPr>
          <w:lang w:val="en-US"/>
        </w:rPr>
        <w:t xml:space="preserve"> Jesus’ overall ministry</w:t>
      </w:r>
      <w:r w:rsidR="00E56C36" w:rsidRPr="00E56C36">
        <w:rPr>
          <w:rFonts w:eastAsiaTheme="minorHAnsi"/>
          <w:vertAlign w:val="superscript"/>
          <w:lang w:eastAsia="en-US"/>
        </w:rPr>
        <w:footnoteReference w:id="5"/>
      </w:r>
      <w:r w:rsidR="00D637F0">
        <w:rPr>
          <w:lang w:val="en-US"/>
        </w:rPr>
        <w:t xml:space="preserve"> or what must be done to have an effective exorcism.</w:t>
      </w:r>
      <w:r w:rsidR="00D637F0" w:rsidRPr="00D637F0">
        <w:rPr>
          <w:rFonts w:eastAsiaTheme="minorHAnsi"/>
          <w:vertAlign w:val="superscript"/>
          <w:lang w:eastAsia="en-US"/>
        </w:rPr>
        <w:footnoteReference w:id="6"/>
      </w:r>
      <w:r w:rsidR="00D637F0">
        <w:rPr>
          <w:lang w:val="en-US"/>
        </w:rPr>
        <w:t xml:space="preserve"> Seeing Jesus arrive on the scene we are told the crowds were overwhelmed </w:t>
      </w:r>
      <w:r w:rsidR="00D637F0">
        <w:rPr>
          <w:lang w:val="en-US"/>
        </w:rPr>
        <w:lastRenderedPageBreak/>
        <w:t xml:space="preserve">with wonder either due to the radiance of His face being similar to that of Moses </w:t>
      </w:r>
      <w:r w:rsidR="00182C1B">
        <w:rPr>
          <w:rFonts w:eastAsiaTheme="minorHAnsi"/>
          <w:noProof/>
          <w:lang w:val="en-US" w:eastAsia="en-US"/>
        </w:rPr>
        <w:drawing>
          <wp:anchor distT="0" distB="0" distL="114300" distR="114300" simplePos="0" relativeHeight="251658240" behindDoc="0" locked="0" layoutInCell="1" allowOverlap="1" wp14:anchorId="30671AE5" wp14:editId="441667B2">
            <wp:simplePos x="0" y="0"/>
            <wp:positionH relativeFrom="margin">
              <wp:align>left</wp:align>
            </wp:positionH>
            <wp:positionV relativeFrom="paragraph">
              <wp:posOffset>171450</wp:posOffset>
            </wp:positionV>
            <wp:extent cx="2856865" cy="2124075"/>
            <wp:effectExtent l="76200" t="76200" r="133985" b="142875"/>
            <wp:wrapSquare wrapText="bothSides"/>
            <wp:docPr id="1" name="Picture 1" descr="A picture containing book,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24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1973" cy="2127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637F0">
        <w:rPr>
          <w:lang w:val="en-US"/>
        </w:rPr>
        <w:t>(Exodus 34:29),</w:t>
      </w:r>
      <w:r w:rsidR="00D637F0" w:rsidRPr="00D637F0">
        <w:rPr>
          <w:rFonts w:eastAsiaTheme="minorHAnsi"/>
          <w:vertAlign w:val="superscript"/>
          <w:lang w:eastAsia="en-US"/>
        </w:rPr>
        <w:footnoteReference w:id="7"/>
      </w:r>
      <w:r w:rsidR="00D637F0">
        <w:rPr>
          <w:lang w:val="en-US"/>
        </w:rPr>
        <w:t xml:space="preserve"> His authority</w:t>
      </w:r>
      <w:r w:rsidR="00D637F0" w:rsidRPr="00D637F0">
        <w:rPr>
          <w:rFonts w:eastAsiaTheme="minorHAnsi"/>
          <w:vertAlign w:val="superscript"/>
          <w:lang w:eastAsia="en-US"/>
        </w:rPr>
        <w:footnoteReference w:id="8"/>
      </w:r>
      <w:r w:rsidR="00D637F0">
        <w:rPr>
          <w:lang w:val="en-US"/>
        </w:rPr>
        <w:t xml:space="preserve"> or </w:t>
      </w:r>
      <w:r w:rsidR="00411961">
        <w:rPr>
          <w:lang w:val="en-US"/>
        </w:rPr>
        <w:t>His</w:t>
      </w:r>
      <w:r w:rsidR="00D637F0">
        <w:rPr>
          <w:lang w:val="en-US"/>
        </w:rPr>
        <w:t xml:space="preserve"> sudden presence</w:t>
      </w:r>
      <w:r w:rsidR="00D637F0" w:rsidRPr="00D637F0">
        <w:rPr>
          <w:rFonts w:eastAsiaTheme="minorHAnsi"/>
          <w:lang w:val="en-US" w:eastAsia="en-US"/>
        </w:rPr>
        <w:t>.</w:t>
      </w:r>
      <w:r w:rsidR="00D637F0" w:rsidRPr="00D637F0">
        <w:rPr>
          <w:rFonts w:eastAsiaTheme="minorHAnsi"/>
          <w:vertAlign w:val="superscript"/>
          <w:lang w:eastAsia="en-US"/>
        </w:rPr>
        <w:footnoteReference w:id="9"/>
      </w:r>
      <w:r w:rsidR="00D637F0">
        <w:rPr>
          <w:rFonts w:eastAsiaTheme="minorHAnsi"/>
          <w:lang w:val="en-US" w:eastAsia="en-US"/>
        </w:rPr>
        <w:t xml:space="preserve">  </w:t>
      </w:r>
      <w:r w:rsidR="00E0620A">
        <w:rPr>
          <w:rFonts w:eastAsiaTheme="minorHAnsi"/>
          <w:lang w:val="en-US" w:eastAsia="en-US"/>
        </w:rPr>
        <w:t>Jesus pulled the attention away from the humiliated disciples by asking the scribes “what are you arguing with them about?”</w:t>
      </w:r>
      <w:r w:rsidR="00E0620A" w:rsidRPr="00E0620A">
        <w:rPr>
          <w:rFonts w:eastAsiaTheme="minorHAnsi"/>
          <w:vertAlign w:val="superscript"/>
          <w:lang w:eastAsia="en-US"/>
        </w:rPr>
        <w:footnoteReference w:id="10"/>
      </w:r>
      <w:r w:rsidR="00E0620A">
        <w:rPr>
          <w:rFonts w:eastAsiaTheme="minorHAnsi"/>
          <w:lang w:val="en-US" w:eastAsia="en-US"/>
        </w:rPr>
        <w:t xml:space="preserve"> A</w:t>
      </w:r>
      <w:r w:rsidR="006157FB">
        <w:rPr>
          <w:rFonts w:eastAsiaTheme="minorHAnsi"/>
          <w:lang w:val="en-US" w:eastAsia="en-US"/>
        </w:rPr>
        <w:t xml:space="preserve"> “confrontation between Jesus and the scribes was preempted”</w:t>
      </w:r>
      <w:r w:rsidR="006157FB" w:rsidRPr="006157FB">
        <w:rPr>
          <w:rFonts w:eastAsiaTheme="minorHAnsi"/>
          <w:vertAlign w:val="superscript"/>
          <w:lang w:eastAsia="en-US"/>
        </w:rPr>
        <w:footnoteReference w:id="11"/>
      </w:r>
      <w:r w:rsidR="006157FB">
        <w:rPr>
          <w:rFonts w:eastAsiaTheme="minorHAnsi"/>
          <w:lang w:val="en-US" w:eastAsia="en-US"/>
        </w:rPr>
        <w:t xml:space="preserve"> by a desperate father who stated </w:t>
      </w:r>
      <w:r w:rsidR="00411961">
        <w:rPr>
          <w:rFonts w:eastAsiaTheme="minorHAnsi"/>
          <w:lang w:val="en-US" w:eastAsia="en-US"/>
        </w:rPr>
        <w:t xml:space="preserve">his son was </w:t>
      </w:r>
      <w:r w:rsidR="006157FB">
        <w:rPr>
          <w:rFonts w:eastAsiaTheme="minorHAnsi"/>
          <w:lang w:val="en-US" w:eastAsia="en-US"/>
        </w:rPr>
        <w:t>“possessed by a spirit that had robbed him of speech” (verse 17).  Whenever the spirit seized him, the father explained</w:t>
      </w:r>
      <w:r w:rsidR="00411961">
        <w:rPr>
          <w:rFonts w:eastAsiaTheme="minorHAnsi"/>
          <w:lang w:val="en-US" w:eastAsia="en-US"/>
        </w:rPr>
        <w:t xml:space="preserve">, </w:t>
      </w:r>
      <w:r w:rsidR="006157FB">
        <w:rPr>
          <w:rFonts w:eastAsiaTheme="minorHAnsi"/>
          <w:lang w:val="en-US" w:eastAsia="en-US"/>
        </w:rPr>
        <w:t xml:space="preserve">it threw his son to the ground, he foamed at the mouth, gnashed his teeth and became rigid.  The father </w:t>
      </w:r>
      <w:r w:rsidR="00411961">
        <w:rPr>
          <w:rFonts w:eastAsiaTheme="minorHAnsi"/>
          <w:lang w:val="en-US" w:eastAsia="en-US"/>
        </w:rPr>
        <w:t xml:space="preserve">had taken his son to be healed by the </w:t>
      </w:r>
      <w:proofErr w:type="gramStart"/>
      <w:r w:rsidR="00411961">
        <w:rPr>
          <w:rFonts w:eastAsiaTheme="minorHAnsi"/>
          <w:lang w:val="en-US" w:eastAsia="en-US"/>
        </w:rPr>
        <w:t>disciples</w:t>
      </w:r>
      <w:proofErr w:type="gramEnd"/>
      <w:r w:rsidR="00411961">
        <w:rPr>
          <w:rFonts w:eastAsiaTheme="minorHAnsi"/>
          <w:lang w:val="en-US" w:eastAsia="en-US"/>
        </w:rPr>
        <w:t xml:space="preserve"> but they could not drive the spirit out (verse 18).  Either to the unbelieving crowd</w:t>
      </w:r>
      <w:r w:rsidR="00411961" w:rsidRPr="00411961">
        <w:rPr>
          <w:rFonts w:eastAsiaTheme="minorHAnsi"/>
          <w:vertAlign w:val="superscript"/>
          <w:lang w:eastAsia="en-US"/>
        </w:rPr>
        <w:footnoteReference w:id="12"/>
      </w:r>
      <w:r w:rsidR="00411961">
        <w:rPr>
          <w:rFonts w:eastAsiaTheme="minorHAnsi"/>
          <w:lang w:val="en-US" w:eastAsia="en-US"/>
        </w:rPr>
        <w:t xml:space="preserve"> or most likely the disciples</w:t>
      </w:r>
      <w:r w:rsidR="00411961">
        <w:rPr>
          <w:vertAlign w:val="superscript"/>
        </w:rPr>
        <w:footnoteReference w:id="13"/>
      </w:r>
      <w:r w:rsidR="00411961">
        <w:rPr>
          <w:rFonts w:eastAsiaTheme="minorHAnsi"/>
          <w:lang w:val="en-US" w:eastAsia="en-US"/>
        </w:rPr>
        <w:t xml:space="preserve"> Jesus said “you unbelieving generation, how long shall I stay with you, how long shall I put up with you?  Bring the child to Me” (verse 19).</w:t>
      </w:r>
    </w:p>
    <w:p w14:paraId="39FDC6D1" w14:textId="47D574E2" w:rsidR="003F5460" w:rsidRDefault="00F6501B" w:rsidP="003F5460">
      <w:pPr>
        <w:pStyle w:val="NormalWeb"/>
        <w:spacing w:before="180" w:beforeAutospacing="0"/>
        <w:ind w:firstLine="720"/>
        <w:rPr>
          <w:rFonts w:eastAsiaTheme="minorHAnsi"/>
          <w:lang w:val="en-US" w:eastAsia="en-US"/>
        </w:rPr>
      </w:pPr>
      <w:r>
        <w:rPr>
          <w:rFonts w:eastAsiaTheme="minorHAnsi"/>
          <w:noProof/>
          <w:lang w:val="en-US" w:eastAsia="en-US"/>
        </w:rPr>
        <w:drawing>
          <wp:anchor distT="0" distB="0" distL="114300" distR="114300" simplePos="0" relativeHeight="251659264" behindDoc="0" locked="0" layoutInCell="1" allowOverlap="1" wp14:anchorId="76EBCD69" wp14:editId="291498D3">
            <wp:simplePos x="0" y="0"/>
            <wp:positionH relativeFrom="margin">
              <wp:align>left</wp:align>
            </wp:positionH>
            <wp:positionV relativeFrom="paragraph">
              <wp:posOffset>496570</wp:posOffset>
            </wp:positionV>
            <wp:extent cx="2838450" cy="2130425"/>
            <wp:effectExtent l="76200" t="76200" r="133350" b="136525"/>
            <wp:wrapSquare wrapText="bothSides"/>
            <wp:docPr id="3" name="Picture 3" descr="A picture containing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2838450" cy="2130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D35F0">
        <w:rPr>
          <w:rFonts w:eastAsiaTheme="minorHAnsi"/>
          <w:lang w:val="en-US" w:eastAsia="en-US"/>
        </w:rPr>
        <w:t xml:space="preserve">The first thing that we learn from the above discourse is that “repetition” can become </w:t>
      </w:r>
      <w:r w:rsidR="00A633E8">
        <w:rPr>
          <w:rFonts w:eastAsiaTheme="minorHAnsi"/>
          <w:lang w:val="en-US" w:eastAsia="en-US"/>
        </w:rPr>
        <w:t xml:space="preserve">an </w:t>
      </w:r>
      <w:r w:rsidR="003F5460">
        <w:rPr>
          <w:rFonts w:eastAsiaTheme="minorHAnsi"/>
          <w:lang w:val="en-US" w:eastAsia="en-US"/>
        </w:rPr>
        <w:t>i</w:t>
      </w:r>
      <w:r w:rsidR="001D35F0">
        <w:rPr>
          <w:rFonts w:eastAsiaTheme="minorHAnsi"/>
          <w:lang w:val="en-US" w:eastAsia="en-US"/>
        </w:rPr>
        <w:t>mpediment to faith.  Earlier in Mark we are told that Jesus sent out the disciples two by two with the authority to drive out demons</w:t>
      </w:r>
      <w:r w:rsidR="00A633E8">
        <w:rPr>
          <w:rFonts w:eastAsiaTheme="minorHAnsi"/>
          <w:lang w:val="en-US" w:eastAsia="en-US"/>
        </w:rPr>
        <w:t xml:space="preserve"> (3:15; 6:7).  Even</w:t>
      </w:r>
      <w:r w:rsidR="00812C26">
        <w:rPr>
          <w:rFonts w:eastAsiaTheme="minorHAnsi"/>
          <w:lang w:val="en-US" w:eastAsia="en-US"/>
        </w:rPr>
        <w:t xml:space="preserve"> though they had initial success (</w:t>
      </w:r>
      <w:r w:rsidR="00A633E8">
        <w:rPr>
          <w:rFonts w:eastAsiaTheme="minorHAnsi"/>
          <w:lang w:val="en-US" w:eastAsia="en-US"/>
        </w:rPr>
        <w:t>6:</w:t>
      </w:r>
      <w:r w:rsidR="001D35F0">
        <w:rPr>
          <w:rFonts w:eastAsiaTheme="minorHAnsi"/>
          <w:lang w:val="en-US" w:eastAsia="en-US"/>
        </w:rPr>
        <w:t>13-14)</w:t>
      </w:r>
      <w:r w:rsidR="00A633E8">
        <w:rPr>
          <w:rFonts w:eastAsiaTheme="minorHAnsi"/>
          <w:lang w:val="en-US" w:eastAsia="en-US"/>
        </w:rPr>
        <w:t>,</w:t>
      </w:r>
      <w:r w:rsidR="00812C26">
        <w:rPr>
          <w:rFonts w:eastAsiaTheme="minorHAnsi"/>
          <w:lang w:val="en-US" w:eastAsia="en-US"/>
        </w:rPr>
        <w:t xml:space="preserve"> they were not able to cast the demon out of this boy.</w:t>
      </w:r>
      <w:r w:rsidR="00812C26">
        <w:rPr>
          <w:vertAlign w:val="superscript"/>
        </w:rPr>
        <w:footnoteReference w:id="14"/>
      </w:r>
      <w:r w:rsidR="00812C26">
        <w:rPr>
          <w:rFonts w:eastAsiaTheme="minorHAnsi"/>
          <w:lang w:val="en-US" w:eastAsia="en-US"/>
        </w:rPr>
        <w:t xml:space="preserve">  </w:t>
      </w:r>
      <w:r w:rsidR="001450E1">
        <w:rPr>
          <w:rFonts w:eastAsiaTheme="minorHAnsi"/>
          <w:lang w:val="en-US" w:eastAsia="en-US"/>
        </w:rPr>
        <w:t>The</w:t>
      </w:r>
      <w:r w:rsidR="00812C26">
        <w:rPr>
          <w:rFonts w:eastAsiaTheme="minorHAnsi"/>
          <w:lang w:val="en-US" w:eastAsia="en-US"/>
        </w:rPr>
        <w:t xml:space="preserve"> disciples learned that belief in </w:t>
      </w:r>
      <w:r w:rsidR="0076105B">
        <w:rPr>
          <w:rFonts w:eastAsiaTheme="minorHAnsi"/>
          <w:lang w:val="en-US" w:eastAsia="en-US"/>
        </w:rPr>
        <w:t>the “infinite superiority of their Master,”</w:t>
      </w:r>
      <w:r w:rsidR="0076105B">
        <w:rPr>
          <w:vertAlign w:val="superscript"/>
        </w:rPr>
        <w:footnoteReference w:id="15"/>
      </w:r>
      <w:r w:rsidR="00812C26">
        <w:rPr>
          <w:rFonts w:eastAsiaTheme="minorHAnsi"/>
          <w:lang w:val="en-US" w:eastAsia="en-US"/>
        </w:rPr>
        <w:t xml:space="preserve"> not repetition of past methods of exorcisms</w:t>
      </w:r>
      <w:r w:rsidR="003F5460">
        <w:rPr>
          <w:rFonts w:eastAsiaTheme="minorHAnsi"/>
          <w:lang w:val="en-US" w:eastAsia="en-US"/>
        </w:rPr>
        <w:t>,</w:t>
      </w:r>
      <w:r w:rsidR="00812C26">
        <w:rPr>
          <w:rFonts w:eastAsiaTheme="minorHAnsi"/>
          <w:lang w:val="en-US" w:eastAsia="en-US"/>
        </w:rPr>
        <w:t xml:space="preserve"> was the key to seeing His power demonstrated in their lives.  Likewise, singing, reading the Bible and serving one another will </w:t>
      </w:r>
      <w:r w:rsidR="001450E1">
        <w:rPr>
          <w:rFonts w:eastAsiaTheme="minorHAnsi"/>
          <w:lang w:val="en-US" w:eastAsia="en-US"/>
        </w:rPr>
        <w:t xml:space="preserve">not lead to a closer walk with God when it is done without reverence or awe of the Recipient of our praise!  </w:t>
      </w:r>
      <w:r w:rsidR="007149B2">
        <w:rPr>
          <w:rFonts w:eastAsiaTheme="minorHAnsi"/>
          <w:lang w:val="en-US" w:eastAsia="en-US"/>
        </w:rPr>
        <w:t xml:space="preserve">While success in this world is often seen as “the sum of small efforts repeated day in and day out,” for the living stones to be effective in God’s kingdom they must rely on </w:t>
      </w:r>
      <w:r w:rsidR="00E3641E">
        <w:rPr>
          <w:rFonts w:eastAsiaTheme="minorHAnsi"/>
          <w:lang w:val="en-US" w:eastAsia="en-US"/>
        </w:rPr>
        <w:lastRenderedPageBreak/>
        <w:t xml:space="preserve">Jesus </w:t>
      </w:r>
      <w:r w:rsidR="007149B2">
        <w:rPr>
          <w:rFonts w:eastAsiaTheme="minorHAnsi"/>
          <w:lang w:val="en-US" w:eastAsia="en-US"/>
        </w:rPr>
        <w:t xml:space="preserve">for their success.  </w:t>
      </w:r>
      <w:r w:rsidR="001450E1">
        <w:rPr>
          <w:rFonts w:eastAsiaTheme="minorHAnsi"/>
          <w:lang w:val="en-US" w:eastAsia="en-US"/>
        </w:rPr>
        <w:t>Too many of today’s Christians are merely “moving in ruts,”</w:t>
      </w:r>
      <w:r w:rsidR="003F5460">
        <w:rPr>
          <w:vertAlign w:val="superscript"/>
        </w:rPr>
        <w:footnoteReference w:id="16"/>
      </w:r>
      <w:r w:rsidR="001450E1">
        <w:rPr>
          <w:rFonts w:eastAsiaTheme="minorHAnsi"/>
          <w:lang w:val="en-US" w:eastAsia="en-US"/>
        </w:rPr>
        <w:t xml:space="preserve"> </w:t>
      </w:r>
      <w:r w:rsidR="003F5460">
        <w:rPr>
          <w:rFonts w:eastAsiaTheme="minorHAnsi"/>
          <w:lang w:val="en-US" w:eastAsia="en-US"/>
        </w:rPr>
        <w:t xml:space="preserve">mechanically repeating the same words and actions without even acknowledging it is through the power of Christ that they were freed </w:t>
      </w:r>
      <w:r w:rsidR="00A633E8">
        <w:rPr>
          <w:rFonts w:eastAsiaTheme="minorHAnsi"/>
          <w:lang w:val="en-US" w:eastAsia="en-US"/>
        </w:rPr>
        <w:t xml:space="preserve">their sins </w:t>
      </w:r>
      <w:r w:rsidR="009367E3">
        <w:rPr>
          <w:rFonts w:eastAsiaTheme="minorHAnsi"/>
          <w:lang w:val="en-US" w:eastAsia="en-US"/>
        </w:rPr>
        <w:t xml:space="preserve">(Romans 8:2) </w:t>
      </w:r>
      <w:r w:rsidR="003F5460">
        <w:rPr>
          <w:rFonts w:eastAsiaTheme="minorHAnsi"/>
          <w:lang w:val="en-US" w:eastAsia="en-US"/>
        </w:rPr>
        <w:t xml:space="preserve">and enabled to do greater miracles than </w:t>
      </w:r>
      <w:r w:rsidR="00A07122">
        <w:rPr>
          <w:rFonts w:eastAsiaTheme="minorHAnsi"/>
          <w:lang w:val="en-US" w:eastAsia="en-US"/>
        </w:rPr>
        <w:t>Jesus</w:t>
      </w:r>
      <w:r w:rsidR="003F5460">
        <w:rPr>
          <w:rFonts w:eastAsiaTheme="minorHAnsi"/>
          <w:lang w:val="en-US" w:eastAsia="en-US"/>
        </w:rPr>
        <w:t xml:space="preserve"> ever did</w:t>
      </w:r>
      <w:r w:rsidR="009367E3">
        <w:rPr>
          <w:rFonts w:eastAsiaTheme="minorHAnsi"/>
          <w:lang w:val="en-US" w:eastAsia="en-US"/>
        </w:rPr>
        <w:t xml:space="preserve"> (John 1</w:t>
      </w:r>
      <w:r w:rsidR="00BA06E4">
        <w:rPr>
          <w:rFonts w:eastAsiaTheme="minorHAnsi"/>
          <w:lang w:val="en-US" w:eastAsia="en-US"/>
        </w:rPr>
        <w:t>4</w:t>
      </w:r>
      <w:r w:rsidR="009367E3">
        <w:rPr>
          <w:rFonts w:eastAsiaTheme="minorHAnsi"/>
          <w:lang w:val="en-US" w:eastAsia="en-US"/>
        </w:rPr>
        <w:t>:</w:t>
      </w:r>
      <w:r w:rsidR="00BA06E4">
        <w:rPr>
          <w:rFonts w:eastAsiaTheme="minorHAnsi"/>
          <w:lang w:val="en-US" w:eastAsia="en-US"/>
        </w:rPr>
        <w:t>12-14)</w:t>
      </w:r>
      <w:r w:rsidR="00B37E93">
        <w:rPr>
          <w:rFonts w:eastAsiaTheme="minorHAnsi"/>
          <w:lang w:val="en-US" w:eastAsia="en-US"/>
        </w:rPr>
        <w:t xml:space="preserve">!  Not giving God the honor and the glory for success in ministry leads to failure and </w:t>
      </w:r>
      <w:r w:rsidR="00A633E8">
        <w:rPr>
          <w:rFonts w:eastAsiaTheme="minorHAnsi"/>
          <w:lang w:val="en-US" w:eastAsia="en-US"/>
        </w:rPr>
        <w:t xml:space="preserve">subsequent </w:t>
      </w:r>
      <w:r w:rsidR="00B37E93">
        <w:rPr>
          <w:rFonts w:eastAsiaTheme="minorHAnsi"/>
          <w:lang w:val="en-US" w:eastAsia="en-US"/>
        </w:rPr>
        <w:t>decrease in faith for without God nothing is possible</w:t>
      </w:r>
      <w:r w:rsidR="00BA06E4">
        <w:rPr>
          <w:rFonts w:eastAsiaTheme="minorHAnsi"/>
          <w:lang w:val="en-US" w:eastAsia="en-US"/>
        </w:rPr>
        <w:t xml:space="preserve"> (Matthew 19:26)</w:t>
      </w:r>
      <w:r w:rsidR="00B37E93">
        <w:rPr>
          <w:rFonts w:eastAsiaTheme="minorHAnsi"/>
          <w:lang w:val="en-US" w:eastAsia="en-US"/>
        </w:rPr>
        <w:t>!</w:t>
      </w:r>
      <w:r w:rsidR="005865E0">
        <w:rPr>
          <w:rFonts w:eastAsiaTheme="minorHAnsi"/>
          <w:lang w:val="en-US" w:eastAsia="en-US"/>
        </w:rPr>
        <w:t xml:space="preserve">  </w:t>
      </w:r>
    </w:p>
    <w:p w14:paraId="2829BD5C" w14:textId="1D33A9BE" w:rsidR="00443746" w:rsidRDefault="00BF4FBD" w:rsidP="003F5460">
      <w:pPr>
        <w:pStyle w:val="NormalWeb"/>
        <w:spacing w:before="180" w:beforeAutospacing="0"/>
        <w:ind w:firstLine="720"/>
        <w:rPr>
          <w:rFonts w:eastAsiaTheme="minorHAnsi"/>
          <w:lang w:val="en-US" w:eastAsia="en-US"/>
        </w:rPr>
      </w:pPr>
      <w:r>
        <w:rPr>
          <w:rFonts w:eastAsiaTheme="minorHAnsi"/>
          <w:noProof/>
          <w:lang w:val="en-US" w:eastAsia="en-US"/>
        </w:rPr>
        <w:drawing>
          <wp:anchor distT="0" distB="0" distL="114300" distR="114300" simplePos="0" relativeHeight="251661312" behindDoc="0" locked="0" layoutInCell="1" allowOverlap="1" wp14:anchorId="50ADC293" wp14:editId="570226D9">
            <wp:simplePos x="0" y="0"/>
            <wp:positionH relativeFrom="margin">
              <wp:align>left</wp:align>
            </wp:positionH>
            <wp:positionV relativeFrom="paragraph">
              <wp:posOffset>3828415</wp:posOffset>
            </wp:positionV>
            <wp:extent cx="2952750" cy="2114550"/>
            <wp:effectExtent l="0" t="0" r="0" b="0"/>
            <wp:wrapSquare wrapText="bothSides"/>
            <wp:docPr id="5" name="Picture 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hears-us-760x399.png"/>
                    <pic:cNvPicPr/>
                  </pic:nvPicPr>
                  <pic:blipFill>
                    <a:blip r:embed="rId11">
                      <a:extLst>
                        <a:ext uri="{28A0092B-C50C-407E-A947-70E740481C1C}">
                          <a14:useLocalDpi xmlns:a14="http://schemas.microsoft.com/office/drawing/2010/main" val="0"/>
                        </a:ext>
                      </a:extLst>
                    </a:blip>
                    <a:stretch>
                      <a:fillRect/>
                    </a:stretch>
                  </pic:blipFill>
                  <pic:spPr>
                    <a:xfrm>
                      <a:off x="0" y="0"/>
                      <a:ext cx="2952750" cy="2114550"/>
                    </a:xfrm>
                    <a:prstGeom prst="rect">
                      <a:avLst/>
                    </a:prstGeom>
                  </pic:spPr>
                </pic:pic>
              </a:graphicData>
            </a:graphic>
            <wp14:sizeRelH relativeFrom="margin">
              <wp14:pctWidth>0</wp14:pctWidth>
            </wp14:sizeRelH>
            <wp14:sizeRelV relativeFrom="margin">
              <wp14:pctHeight>0</wp14:pctHeight>
            </wp14:sizeRelV>
          </wp:anchor>
        </w:drawing>
      </w:r>
      <w:r w:rsidR="00EA666F">
        <w:rPr>
          <w:rFonts w:eastAsiaTheme="minorHAnsi"/>
          <w:noProof/>
          <w:lang w:val="en-US" w:eastAsia="en-US"/>
        </w:rPr>
        <w:drawing>
          <wp:anchor distT="0" distB="0" distL="114300" distR="114300" simplePos="0" relativeHeight="251660288" behindDoc="0" locked="0" layoutInCell="1" allowOverlap="1" wp14:anchorId="475BEE26" wp14:editId="03529FDA">
            <wp:simplePos x="0" y="0"/>
            <wp:positionH relativeFrom="margin">
              <wp:posOffset>28575</wp:posOffset>
            </wp:positionH>
            <wp:positionV relativeFrom="paragraph">
              <wp:posOffset>732790</wp:posOffset>
            </wp:positionV>
            <wp:extent cx="2887980" cy="2057400"/>
            <wp:effectExtent l="76200" t="76200" r="140970" b="133350"/>
            <wp:wrapSquare wrapText="bothSides"/>
            <wp:docPr id="4" name="Picture 4" descr="A picture containing man, blackboard, person,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ilur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798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A0BB5">
        <w:rPr>
          <w:rFonts w:eastAsiaTheme="minorHAnsi"/>
          <w:lang w:val="en-US" w:eastAsia="en-US"/>
        </w:rPr>
        <w:t xml:space="preserve">The second thing that we learn from the </w:t>
      </w:r>
      <w:r w:rsidR="00EA666F">
        <w:rPr>
          <w:rFonts w:eastAsiaTheme="minorHAnsi"/>
          <w:lang w:val="en-US" w:eastAsia="en-US"/>
        </w:rPr>
        <w:t xml:space="preserve">above </w:t>
      </w:r>
      <w:r w:rsidR="005A0BB5">
        <w:rPr>
          <w:rFonts w:eastAsiaTheme="minorHAnsi"/>
          <w:lang w:val="en-US" w:eastAsia="en-US"/>
        </w:rPr>
        <w:t xml:space="preserve">discourse is that failure can destroy our faith!  Imagine </w:t>
      </w:r>
      <w:r w:rsidR="004E05FD">
        <w:rPr>
          <w:rFonts w:eastAsiaTheme="minorHAnsi"/>
          <w:lang w:val="en-US" w:eastAsia="en-US"/>
        </w:rPr>
        <w:t>how humiliating it must have been to be in front of such a large crowd</w:t>
      </w:r>
      <w:r w:rsidR="00E3641E">
        <w:rPr>
          <w:rFonts w:eastAsiaTheme="minorHAnsi"/>
          <w:lang w:val="en-US" w:eastAsia="en-US"/>
        </w:rPr>
        <w:t xml:space="preserve"> and </w:t>
      </w:r>
      <w:r w:rsidR="004E05FD">
        <w:rPr>
          <w:rFonts w:eastAsiaTheme="minorHAnsi"/>
          <w:lang w:val="en-US" w:eastAsia="en-US"/>
        </w:rPr>
        <w:t xml:space="preserve">command a demon to exit a boy only to have nothing happen?  </w:t>
      </w:r>
      <w:r w:rsidR="0029518F">
        <w:rPr>
          <w:rFonts w:eastAsiaTheme="minorHAnsi"/>
          <w:lang w:val="en-US" w:eastAsia="en-US"/>
        </w:rPr>
        <w:t>When they asked Jesus “why couldn’t we drive it (the demon) out”? were</w:t>
      </w:r>
      <w:r w:rsidR="00AB5A91">
        <w:rPr>
          <w:rFonts w:eastAsiaTheme="minorHAnsi"/>
          <w:lang w:val="en-US" w:eastAsia="en-US"/>
        </w:rPr>
        <w:t xml:space="preserve"> not</w:t>
      </w:r>
      <w:r w:rsidR="0029518F">
        <w:rPr>
          <w:rFonts w:eastAsiaTheme="minorHAnsi"/>
          <w:lang w:val="en-US" w:eastAsia="en-US"/>
        </w:rPr>
        <w:t xml:space="preserve"> the</w:t>
      </w:r>
      <w:r w:rsidR="00716D87">
        <w:rPr>
          <w:rFonts w:eastAsiaTheme="minorHAnsi"/>
          <w:lang w:val="en-US" w:eastAsia="en-US"/>
        </w:rPr>
        <w:t xml:space="preserve"> disciples </w:t>
      </w:r>
      <w:r w:rsidR="00AB5A91">
        <w:rPr>
          <w:rFonts w:eastAsiaTheme="minorHAnsi"/>
          <w:lang w:val="en-US" w:eastAsia="en-US"/>
        </w:rPr>
        <w:t>p</w:t>
      </w:r>
      <w:r w:rsidR="0029518F">
        <w:rPr>
          <w:rFonts w:eastAsiaTheme="minorHAnsi"/>
          <w:lang w:val="en-US" w:eastAsia="en-US"/>
        </w:rPr>
        <w:t xml:space="preserve">leading for Jesus to not take His Spirit from them but </w:t>
      </w:r>
      <w:r w:rsidR="000A2BC3">
        <w:rPr>
          <w:rFonts w:eastAsiaTheme="minorHAnsi"/>
          <w:lang w:val="en-US" w:eastAsia="en-US"/>
        </w:rPr>
        <w:t xml:space="preserve">to </w:t>
      </w:r>
      <w:r w:rsidR="0029518F">
        <w:rPr>
          <w:rFonts w:eastAsiaTheme="minorHAnsi"/>
          <w:lang w:val="en-US" w:eastAsia="en-US"/>
        </w:rPr>
        <w:t>renew their former ability to cast out demons again?</w:t>
      </w:r>
      <w:r w:rsidR="0029518F">
        <w:rPr>
          <w:vertAlign w:val="superscript"/>
        </w:rPr>
        <w:footnoteReference w:id="17"/>
      </w:r>
      <w:r w:rsidR="0029518F">
        <w:rPr>
          <w:rFonts w:eastAsiaTheme="minorHAnsi"/>
          <w:lang w:val="en-US" w:eastAsia="en-US"/>
        </w:rPr>
        <w:t xml:space="preserve">  </w:t>
      </w:r>
      <w:r w:rsidR="008A78A9">
        <w:rPr>
          <w:rFonts w:eastAsiaTheme="minorHAnsi"/>
          <w:lang w:val="en-US" w:eastAsia="en-US"/>
        </w:rPr>
        <w:t xml:space="preserve">At no time is Satan more successful in planting seeds of unbelief into our minds than during our failures!  </w:t>
      </w:r>
      <w:r w:rsidR="00716D87">
        <w:rPr>
          <w:rFonts w:eastAsiaTheme="minorHAnsi"/>
          <w:lang w:val="en-US" w:eastAsia="en-US"/>
        </w:rPr>
        <w:t xml:space="preserve">To sing, pray, read the Bible and help the poor and not see the fields ripen </w:t>
      </w:r>
      <w:r w:rsidR="00E3641E">
        <w:rPr>
          <w:rFonts w:eastAsiaTheme="minorHAnsi"/>
          <w:lang w:val="en-US" w:eastAsia="en-US"/>
        </w:rPr>
        <w:t xml:space="preserve">is not only </w:t>
      </w:r>
      <w:r w:rsidR="00716D87">
        <w:rPr>
          <w:rFonts w:eastAsiaTheme="minorHAnsi"/>
          <w:lang w:val="en-US" w:eastAsia="en-US"/>
        </w:rPr>
        <w:t>discourag</w:t>
      </w:r>
      <w:r w:rsidR="00E3641E">
        <w:rPr>
          <w:rFonts w:eastAsiaTheme="minorHAnsi"/>
          <w:lang w:val="en-US" w:eastAsia="en-US"/>
        </w:rPr>
        <w:t>ing</w:t>
      </w:r>
      <w:r w:rsidR="00716D87">
        <w:rPr>
          <w:rFonts w:eastAsiaTheme="minorHAnsi"/>
          <w:lang w:val="en-US" w:eastAsia="en-US"/>
        </w:rPr>
        <w:t xml:space="preserve"> but make</w:t>
      </w:r>
      <w:r w:rsidR="00AB5A91">
        <w:rPr>
          <w:rFonts w:eastAsiaTheme="minorHAnsi"/>
          <w:lang w:val="en-US" w:eastAsia="en-US"/>
        </w:rPr>
        <w:t>s</w:t>
      </w:r>
      <w:r w:rsidR="00716D87">
        <w:rPr>
          <w:rFonts w:eastAsiaTheme="minorHAnsi"/>
          <w:lang w:val="en-US" w:eastAsia="en-US"/>
        </w:rPr>
        <w:t xml:space="preserve"> us feel like </w:t>
      </w:r>
      <w:r w:rsidR="00443746">
        <w:rPr>
          <w:rFonts w:eastAsiaTheme="minorHAnsi"/>
          <w:lang w:val="en-US" w:eastAsia="en-US"/>
        </w:rPr>
        <w:t>“WE”</w:t>
      </w:r>
      <w:r w:rsidR="00716D87">
        <w:rPr>
          <w:rFonts w:eastAsiaTheme="minorHAnsi"/>
          <w:lang w:val="en-US" w:eastAsia="en-US"/>
        </w:rPr>
        <w:t xml:space="preserve"> have in some way personally failed to serve our God.  Amidst </w:t>
      </w:r>
      <w:r w:rsidR="00443746">
        <w:rPr>
          <w:rFonts w:eastAsiaTheme="minorHAnsi"/>
          <w:lang w:val="en-US" w:eastAsia="en-US"/>
        </w:rPr>
        <w:t xml:space="preserve">perceived </w:t>
      </w:r>
      <w:r w:rsidR="00716D87">
        <w:rPr>
          <w:rFonts w:eastAsiaTheme="minorHAnsi"/>
          <w:lang w:val="en-US" w:eastAsia="en-US"/>
        </w:rPr>
        <w:t xml:space="preserve">defeat </w:t>
      </w:r>
      <w:r w:rsidR="008A78A9">
        <w:rPr>
          <w:rFonts w:eastAsiaTheme="minorHAnsi"/>
          <w:lang w:val="en-US" w:eastAsia="en-US"/>
        </w:rPr>
        <w:t xml:space="preserve">the “father of lies” </w:t>
      </w:r>
      <w:r w:rsidR="00BC6328">
        <w:rPr>
          <w:rFonts w:eastAsiaTheme="minorHAnsi"/>
          <w:lang w:val="en-US" w:eastAsia="en-US"/>
        </w:rPr>
        <w:t xml:space="preserve">(John 8:44) </w:t>
      </w:r>
      <w:r w:rsidR="00443746">
        <w:rPr>
          <w:rFonts w:eastAsiaTheme="minorHAnsi"/>
          <w:lang w:val="en-US" w:eastAsia="en-US"/>
        </w:rPr>
        <w:t xml:space="preserve">tells us that “ineffective service” is proof that our Creator has written us off as being altogether worthless.  </w:t>
      </w:r>
      <w:r w:rsidR="00EB537A">
        <w:rPr>
          <w:rFonts w:eastAsiaTheme="minorHAnsi"/>
          <w:lang w:val="en-US" w:eastAsia="en-US"/>
        </w:rPr>
        <w:t xml:space="preserve">Flooded with negative feelings of depression, pain, stress, anger, frustration and grief; it is very difficult to have faith even as small as a mustard seed (Matthew 17:20)!  </w:t>
      </w:r>
      <w:r w:rsidR="00443746">
        <w:rPr>
          <w:rFonts w:eastAsiaTheme="minorHAnsi"/>
          <w:lang w:val="en-US" w:eastAsia="en-US"/>
        </w:rPr>
        <w:t xml:space="preserve">To combat these lies we must not forget that Christ’s love is not contingent on our holiness </w:t>
      </w:r>
      <w:r w:rsidR="000943D7">
        <w:rPr>
          <w:rFonts w:eastAsiaTheme="minorHAnsi"/>
          <w:lang w:val="en-US" w:eastAsia="en-US"/>
        </w:rPr>
        <w:t xml:space="preserve">(Romans 5:10) </w:t>
      </w:r>
      <w:r w:rsidR="00443746">
        <w:rPr>
          <w:rFonts w:eastAsiaTheme="minorHAnsi"/>
          <w:lang w:val="en-US" w:eastAsia="en-US"/>
        </w:rPr>
        <w:t xml:space="preserve">but His and it is </w:t>
      </w:r>
      <w:r w:rsidR="0053253F">
        <w:rPr>
          <w:rFonts w:eastAsiaTheme="minorHAnsi"/>
          <w:lang w:val="en-US" w:eastAsia="en-US"/>
        </w:rPr>
        <w:t xml:space="preserve">Christ </w:t>
      </w:r>
      <w:r w:rsidR="00443746">
        <w:rPr>
          <w:rFonts w:eastAsiaTheme="minorHAnsi"/>
          <w:lang w:val="en-US" w:eastAsia="en-US"/>
        </w:rPr>
        <w:t>alone, not us, who is responsible for ripening the fields all around us</w:t>
      </w:r>
      <w:r w:rsidR="000943D7">
        <w:rPr>
          <w:rFonts w:eastAsiaTheme="minorHAnsi"/>
          <w:lang w:val="en-US" w:eastAsia="en-US"/>
        </w:rPr>
        <w:t xml:space="preserve"> (1 Corinthians 3:6)</w:t>
      </w:r>
      <w:r w:rsidR="00443746">
        <w:rPr>
          <w:rFonts w:eastAsiaTheme="minorHAnsi"/>
          <w:lang w:val="en-US" w:eastAsia="en-US"/>
        </w:rPr>
        <w:t xml:space="preserve">!  </w:t>
      </w:r>
    </w:p>
    <w:p w14:paraId="4AC87F61" w14:textId="2400BE26" w:rsidR="005B6BA6" w:rsidRDefault="00EA666F" w:rsidP="003F5460">
      <w:pPr>
        <w:pStyle w:val="NormalWeb"/>
        <w:spacing w:before="180" w:beforeAutospacing="0"/>
        <w:ind w:firstLine="720"/>
        <w:rPr>
          <w:rFonts w:eastAsiaTheme="minorHAnsi"/>
          <w:lang w:val="en-US" w:eastAsia="en-US"/>
        </w:rPr>
      </w:pPr>
      <w:r>
        <w:rPr>
          <w:rFonts w:eastAsiaTheme="minorHAnsi"/>
          <w:lang w:val="en-US" w:eastAsia="en-US"/>
        </w:rPr>
        <w:t xml:space="preserve">The final thing that we learn from the </w:t>
      </w:r>
      <w:r w:rsidR="005E0DCB">
        <w:rPr>
          <w:rFonts w:eastAsiaTheme="minorHAnsi"/>
          <w:lang w:val="en-US" w:eastAsia="en-US"/>
        </w:rPr>
        <w:t xml:space="preserve">above discourse is how important it is to find out why our service is not producing any fruit.  The disciples were told </w:t>
      </w:r>
      <w:r w:rsidR="002B250D">
        <w:rPr>
          <w:rFonts w:eastAsiaTheme="minorHAnsi"/>
          <w:lang w:val="en-US" w:eastAsia="en-US"/>
        </w:rPr>
        <w:t>they had failed to cast the demon out because they had not first prayed to God for help.</w:t>
      </w:r>
      <w:r w:rsidR="005E0DCB">
        <w:rPr>
          <w:vertAlign w:val="superscript"/>
        </w:rPr>
        <w:footnoteReference w:id="18"/>
      </w:r>
      <w:r w:rsidR="005E0DCB">
        <w:rPr>
          <w:rFonts w:eastAsiaTheme="minorHAnsi"/>
          <w:lang w:val="en-US" w:eastAsia="en-US"/>
        </w:rPr>
        <w:t xml:space="preserve">  </w:t>
      </w:r>
      <w:r w:rsidR="00926F1F">
        <w:rPr>
          <w:rFonts w:eastAsiaTheme="minorHAnsi"/>
          <w:lang w:val="en-US" w:eastAsia="en-US"/>
        </w:rPr>
        <w:t>Since we are promised that whatever we ask in the name and of Jesus is always granted</w:t>
      </w:r>
      <w:r w:rsidR="004E490F">
        <w:rPr>
          <w:rFonts w:eastAsiaTheme="minorHAnsi"/>
          <w:lang w:val="en-US" w:eastAsia="en-US"/>
        </w:rPr>
        <w:t xml:space="preserve"> (Matthew 7:7)</w:t>
      </w:r>
      <w:r w:rsidR="00926F1F">
        <w:rPr>
          <w:rFonts w:eastAsiaTheme="minorHAnsi"/>
          <w:lang w:val="en-US" w:eastAsia="en-US"/>
        </w:rPr>
        <w:t xml:space="preserve">, failure means that </w:t>
      </w:r>
      <w:r w:rsidR="004E490F">
        <w:rPr>
          <w:rFonts w:eastAsiaTheme="minorHAnsi"/>
          <w:lang w:val="en-US" w:eastAsia="en-US"/>
        </w:rPr>
        <w:t>we</w:t>
      </w:r>
      <w:r w:rsidR="005B6BA6">
        <w:rPr>
          <w:rFonts w:eastAsiaTheme="minorHAnsi"/>
          <w:lang w:val="en-US" w:eastAsia="en-US"/>
        </w:rPr>
        <w:t xml:space="preserve"> either </w:t>
      </w:r>
      <w:r w:rsidR="004E490F">
        <w:rPr>
          <w:rFonts w:eastAsiaTheme="minorHAnsi"/>
          <w:lang w:val="en-US" w:eastAsia="en-US"/>
        </w:rPr>
        <w:t>asked with the wrong motives (James 4:1-3) and/or for things against His will</w:t>
      </w:r>
      <w:r w:rsidR="00A5796C">
        <w:rPr>
          <w:rFonts w:eastAsiaTheme="minorHAnsi"/>
          <w:lang w:val="en-US" w:eastAsia="en-US"/>
        </w:rPr>
        <w:t xml:space="preserve">.  </w:t>
      </w:r>
      <w:r w:rsidR="005B6BA6">
        <w:rPr>
          <w:rFonts w:eastAsiaTheme="minorHAnsi"/>
          <w:lang w:val="en-US" w:eastAsia="en-US"/>
        </w:rPr>
        <w:t xml:space="preserve">No matter how much effort </w:t>
      </w:r>
      <w:r w:rsidR="005B6BA6">
        <w:rPr>
          <w:rFonts w:eastAsiaTheme="minorHAnsi"/>
          <w:lang w:val="en-US" w:eastAsia="en-US"/>
        </w:rPr>
        <w:lastRenderedPageBreak/>
        <w:t>we put into serving or praying to God, by chasing “our dream</w:t>
      </w:r>
      <w:r w:rsidR="002B250D">
        <w:rPr>
          <w:rFonts w:eastAsiaTheme="minorHAnsi"/>
          <w:lang w:val="en-US" w:eastAsia="en-US"/>
        </w:rPr>
        <w:t>”</w:t>
      </w:r>
      <w:r w:rsidR="005B6BA6">
        <w:rPr>
          <w:rFonts w:eastAsiaTheme="minorHAnsi"/>
          <w:lang w:val="en-US" w:eastAsia="en-US"/>
        </w:rPr>
        <w:t xml:space="preserve"> instead of “His will</w:t>
      </w:r>
      <w:r w:rsidR="002B250D">
        <w:rPr>
          <w:rFonts w:eastAsiaTheme="minorHAnsi"/>
          <w:lang w:val="en-US" w:eastAsia="en-US"/>
        </w:rPr>
        <w:t>,”</w:t>
      </w:r>
      <w:r w:rsidR="005B6BA6">
        <w:rPr>
          <w:rFonts w:eastAsiaTheme="minorHAnsi"/>
          <w:lang w:val="en-US" w:eastAsia="en-US"/>
        </w:rPr>
        <w:t xml:space="preserve"> our service will produce little or no fruit.  To know what His pleasing an</w:t>
      </w:r>
      <w:r w:rsidR="004D321F">
        <w:rPr>
          <w:rFonts w:eastAsiaTheme="minorHAnsi"/>
          <w:lang w:val="en-US" w:eastAsia="en-US"/>
        </w:rPr>
        <w:t>d</w:t>
      </w:r>
      <w:r w:rsidR="005B6BA6">
        <w:rPr>
          <w:rFonts w:eastAsiaTheme="minorHAnsi"/>
          <w:lang w:val="en-US" w:eastAsia="en-US"/>
        </w:rPr>
        <w:t xml:space="preserve"> perfect will </w:t>
      </w:r>
      <w:r w:rsidR="004D321F">
        <w:rPr>
          <w:rFonts w:eastAsiaTheme="minorHAnsi"/>
          <w:lang w:val="en-US" w:eastAsia="en-US"/>
        </w:rPr>
        <w:t xml:space="preserve">(Romans 12:2) is </w:t>
      </w:r>
      <w:r w:rsidR="005B6BA6">
        <w:rPr>
          <w:rFonts w:eastAsiaTheme="minorHAnsi"/>
          <w:lang w:val="en-US" w:eastAsia="en-US"/>
        </w:rPr>
        <w:t>Scripture s</w:t>
      </w:r>
      <w:r w:rsidR="004D321F">
        <w:rPr>
          <w:rFonts w:eastAsiaTheme="minorHAnsi"/>
          <w:lang w:val="en-US" w:eastAsia="en-US"/>
        </w:rPr>
        <w:t>tates</w:t>
      </w:r>
      <w:r w:rsidR="005B6BA6">
        <w:rPr>
          <w:rFonts w:eastAsiaTheme="minorHAnsi"/>
          <w:lang w:val="en-US" w:eastAsia="en-US"/>
        </w:rPr>
        <w:t xml:space="preserve"> one must examine one’s heart </w:t>
      </w:r>
      <w:r w:rsidR="004D321F">
        <w:rPr>
          <w:rFonts w:eastAsiaTheme="minorHAnsi"/>
          <w:lang w:val="en-US" w:eastAsia="en-US"/>
        </w:rPr>
        <w:t xml:space="preserve">(1 Corinthians 11:28) </w:t>
      </w:r>
      <w:r w:rsidR="005B6BA6">
        <w:rPr>
          <w:rFonts w:eastAsiaTheme="minorHAnsi"/>
          <w:lang w:val="en-US" w:eastAsia="en-US"/>
        </w:rPr>
        <w:t xml:space="preserve">and confess any sin </w:t>
      </w:r>
      <w:r w:rsidR="004D321F">
        <w:rPr>
          <w:rFonts w:eastAsiaTheme="minorHAnsi"/>
          <w:lang w:val="en-US" w:eastAsia="en-US"/>
        </w:rPr>
        <w:t xml:space="preserve">(1 John 1:9) </w:t>
      </w:r>
      <w:r w:rsidR="005B6BA6">
        <w:rPr>
          <w:rFonts w:eastAsiaTheme="minorHAnsi"/>
          <w:lang w:val="en-US" w:eastAsia="en-US"/>
        </w:rPr>
        <w:t xml:space="preserve">that one is </w:t>
      </w:r>
      <w:r w:rsidR="004D321F">
        <w:rPr>
          <w:rFonts w:eastAsiaTheme="minorHAnsi"/>
          <w:lang w:val="en-US" w:eastAsia="en-US"/>
        </w:rPr>
        <w:t>cherishing,</w:t>
      </w:r>
      <w:r w:rsidR="005B6BA6">
        <w:rPr>
          <w:rFonts w:eastAsiaTheme="minorHAnsi"/>
          <w:lang w:val="en-US" w:eastAsia="en-US"/>
        </w:rPr>
        <w:t xml:space="preserve"> or God will not </w:t>
      </w:r>
      <w:r w:rsidR="004D321F">
        <w:rPr>
          <w:rFonts w:eastAsiaTheme="minorHAnsi"/>
          <w:lang w:val="en-US" w:eastAsia="en-US"/>
        </w:rPr>
        <w:t>listen</w:t>
      </w:r>
      <w:r w:rsidR="005B6BA6">
        <w:rPr>
          <w:rFonts w:eastAsiaTheme="minorHAnsi"/>
          <w:lang w:val="en-US" w:eastAsia="en-US"/>
        </w:rPr>
        <w:t xml:space="preserve"> to us</w:t>
      </w:r>
      <w:r w:rsidR="004D321F">
        <w:rPr>
          <w:rFonts w:eastAsiaTheme="minorHAnsi"/>
          <w:lang w:val="en-US" w:eastAsia="en-US"/>
        </w:rPr>
        <w:t xml:space="preserve"> (Psalms 66:18)</w:t>
      </w:r>
      <w:r w:rsidR="005B6BA6">
        <w:rPr>
          <w:rFonts w:eastAsiaTheme="minorHAnsi"/>
          <w:lang w:val="en-US" w:eastAsia="en-US"/>
        </w:rPr>
        <w:t>.</w:t>
      </w:r>
      <w:r w:rsidR="004D321F">
        <w:rPr>
          <w:rFonts w:eastAsiaTheme="minorHAnsi"/>
          <w:lang w:val="en-US" w:eastAsia="en-US"/>
        </w:rPr>
        <w:t xml:space="preserve"> When it comes to habitual sins this might seem like an impossible request but can be accomplished by drawing nearer to He who created and sustains all life (Colossians 1:16).  With tears in </w:t>
      </w:r>
      <w:r w:rsidR="002B250D">
        <w:rPr>
          <w:rFonts w:eastAsiaTheme="minorHAnsi"/>
          <w:lang w:val="en-US" w:eastAsia="en-US"/>
        </w:rPr>
        <w:t xml:space="preserve">one’s </w:t>
      </w:r>
      <w:r w:rsidR="004D321F">
        <w:rPr>
          <w:rFonts w:eastAsiaTheme="minorHAnsi"/>
          <w:lang w:val="en-US" w:eastAsia="en-US"/>
        </w:rPr>
        <w:t xml:space="preserve">eyes and great boldness </w:t>
      </w:r>
      <w:r w:rsidR="002B250D">
        <w:rPr>
          <w:rFonts w:eastAsiaTheme="minorHAnsi"/>
          <w:lang w:val="en-US" w:eastAsia="en-US"/>
        </w:rPr>
        <w:t xml:space="preserve">we are to </w:t>
      </w:r>
      <w:r w:rsidR="004D321F">
        <w:rPr>
          <w:rFonts w:eastAsiaTheme="minorHAnsi"/>
          <w:lang w:val="en-US" w:eastAsia="en-US"/>
        </w:rPr>
        <w:t xml:space="preserve">approach the throne of grace </w:t>
      </w:r>
      <w:r w:rsidR="002B250D">
        <w:rPr>
          <w:rFonts w:eastAsiaTheme="minorHAnsi"/>
          <w:lang w:val="en-US" w:eastAsia="en-US"/>
        </w:rPr>
        <w:t xml:space="preserve">(Hebrews 4:16) </w:t>
      </w:r>
      <w:r w:rsidR="004D321F">
        <w:rPr>
          <w:rFonts w:eastAsiaTheme="minorHAnsi"/>
          <w:lang w:val="en-US" w:eastAsia="en-US"/>
        </w:rPr>
        <w:t xml:space="preserve">and as </w:t>
      </w:r>
      <w:r w:rsidR="002B250D">
        <w:rPr>
          <w:rFonts w:eastAsiaTheme="minorHAnsi"/>
          <w:lang w:val="en-US" w:eastAsia="en-US"/>
        </w:rPr>
        <w:t xml:space="preserve">one </w:t>
      </w:r>
      <w:r w:rsidR="004D321F">
        <w:rPr>
          <w:rFonts w:eastAsiaTheme="minorHAnsi"/>
          <w:lang w:val="en-US" w:eastAsia="en-US"/>
        </w:rPr>
        <w:t>draw</w:t>
      </w:r>
      <w:r w:rsidR="002B250D">
        <w:rPr>
          <w:rFonts w:eastAsiaTheme="minorHAnsi"/>
          <w:lang w:val="en-US" w:eastAsia="en-US"/>
        </w:rPr>
        <w:t>s</w:t>
      </w:r>
      <w:r w:rsidR="004D321F">
        <w:rPr>
          <w:rFonts w:eastAsiaTheme="minorHAnsi"/>
          <w:lang w:val="en-US" w:eastAsia="en-US"/>
        </w:rPr>
        <w:t xml:space="preserve"> nearer to God He will not only draw nearer to you </w:t>
      </w:r>
      <w:r w:rsidR="002B250D">
        <w:rPr>
          <w:rFonts w:eastAsiaTheme="minorHAnsi"/>
          <w:lang w:val="en-US" w:eastAsia="en-US"/>
        </w:rPr>
        <w:t xml:space="preserve">(James 4:8) </w:t>
      </w:r>
      <w:r w:rsidR="004D321F">
        <w:rPr>
          <w:rFonts w:eastAsiaTheme="minorHAnsi"/>
          <w:lang w:val="en-US" w:eastAsia="en-US"/>
        </w:rPr>
        <w:t xml:space="preserve">but </w:t>
      </w:r>
      <w:r w:rsidR="00E3641E">
        <w:rPr>
          <w:rFonts w:eastAsiaTheme="minorHAnsi"/>
          <w:lang w:val="en-US" w:eastAsia="en-US"/>
        </w:rPr>
        <w:t xml:space="preserve">also </w:t>
      </w:r>
      <w:r w:rsidR="004D321F">
        <w:rPr>
          <w:rFonts w:eastAsiaTheme="minorHAnsi"/>
          <w:lang w:val="en-US" w:eastAsia="en-US"/>
        </w:rPr>
        <w:t>cleanse and purify your heart</w:t>
      </w:r>
      <w:r w:rsidR="00A63E15">
        <w:rPr>
          <w:rFonts w:eastAsiaTheme="minorHAnsi"/>
          <w:lang w:val="en-US" w:eastAsia="en-US"/>
        </w:rPr>
        <w:t>.  The moment we submit to God’s will our faith increases because the fruits of our labor are guaranteed!</w:t>
      </w:r>
    </w:p>
    <w:p w14:paraId="44289B12" w14:textId="77777777" w:rsidR="00E3641E" w:rsidRDefault="00E3641E" w:rsidP="0072469D">
      <w:pPr>
        <w:pStyle w:val="NormalWeb"/>
        <w:spacing w:before="180" w:beforeAutospacing="0"/>
        <w:rPr>
          <w:b/>
          <w:lang w:val="en-US"/>
        </w:rPr>
      </w:pPr>
    </w:p>
    <w:p w14:paraId="6AC25B87" w14:textId="4B8B9038" w:rsidR="0072469D" w:rsidRPr="0068659E" w:rsidRDefault="0072469D" w:rsidP="0072469D">
      <w:pPr>
        <w:pStyle w:val="NormalWeb"/>
        <w:spacing w:before="180" w:beforeAutospacing="0"/>
        <w:rPr>
          <w:b/>
          <w:lang w:val="en-US"/>
        </w:rPr>
      </w:pPr>
      <w:r w:rsidRPr="0068659E">
        <w:rPr>
          <w:b/>
          <w:lang w:val="en-US"/>
        </w:rPr>
        <w:t>Trials and Tribulations Breeds Unbelief (9:</w:t>
      </w:r>
      <w:r w:rsidR="001627F8" w:rsidRPr="0068659E">
        <w:rPr>
          <w:b/>
          <w:lang w:val="en-US"/>
        </w:rPr>
        <w:t>20</w:t>
      </w:r>
      <w:r w:rsidRPr="0068659E">
        <w:rPr>
          <w:b/>
          <w:lang w:val="en-US"/>
        </w:rPr>
        <w:t>-24)</w:t>
      </w:r>
    </w:p>
    <w:p w14:paraId="4AB9ABDA" w14:textId="6CE099F3" w:rsidR="0072469D" w:rsidRDefault="00F3734E" w:rsidP="00F41BB6">
      <w:pPr>
        <w:pStyle w:val="NormalWeb"/>
        <w:spacing w:before="180" w:beforeAutospacing="0"/>
        <w:rPr>
          <w:lang w:val="en-US"/>
        </w:rPr>
      </w:pPr>
      <w:r>
        <w:rPr>
          <w:noProof/>
          <w:lang w:val="en-US"/>
        </w:rPr>
        <w:drawing>
          <wp:anchor distT="0" distB="0" distL="114300" distR="114300" simplePos="0" relativeHeight="251662336" behindDoc="0" locked="0" layoutInCell="1" allowOverlap="1" wp14:anchorId="608AFC9C" wp14:editId="2DE8FE27">
            <wp:simplePos x="0" y="0"/>
            <wp:positionH relativeFrom="margin">
              <wp:align>left</wp:align>
            </wp:positionH>
            <wp:positionV relativeFrom="paragraph">
              <wp:posOffset>663575</wp:posOffset>
            </wp:positionV>
            <wp:extent cx="2889250" cy="2095500"/>
            <wp:effectExtent l="76200" t="76200" r="139700" b="133350"/>
            <wp:wrapSquare wrapText="bothSides"/>
            <wp:docPr id="6" name="Picture 6" descr="A picture containing 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Help-My-Unbelief-02-Apil-2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0462" cy="20960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41BB6">
        <w:rPr>
          <w:lang w:val="en-US"/>
        </w:rPr>
        <w:tab/>
      </w:r>
      <w:r w:rsidR="009F3203">
        <w:rPr>
          <w:lang w:val="en-US"/>
        </w:rPr>
        <w:t>When the boy was brought to Jesus the demon threw him into convulsion, fell to the ground and rolled around foaming at the mouth (verse 20).  While these actions were symptoms of epilepsy,</w:t>
      </w:r>
      <w:r w:rsidR="009F3203">
        <w:rPr>
          <w:vertAlign w:val="superscript"/>
        </w:rPr>
        <w:footnoteReference w:id="19"/>
      </w:r>
      <w:r w:rsidR="009F3203">
        <w:rPr>
          <w:lang w:val="en-US"/>
        </w:rPr>
        <w:t xml:space="preserve"> they were not merely due to a physical condition but </w:t>
      </w:r>
      <w:r w:rsidR="00ED273E">
        <w:rPr>
          <w:lang w:val="en-US"/>
        </w:rPr>
        <w:t>were the byproduct of the demon</w:t>
      </w:r>
      <w:r w:rsidR="00ED273E">
        <w:rPr>
          <w:vertAlign w:val="superscript"/>
        </w:rPr>
        <w:footnoteReference w:id="20"/>
      </w:r>
      <w:r w:rsidR="00ED273E">
        <w:rPr>
          <w:lang w:val="en-US"/>
        </w:rPr>
        <w:t xml:space="preserve"> whom recognized Jesus as “the More Powerful One (1:7) whose chief mission was to bind the strong man and liberate the captives (3:27; 1 John 3:8).”</w:t>
      </w:r>
      <w:r w:rsidR="00ED273E">
        <w:rPr>
          <w:vertAlign w:val="superscript"/>
        </w:rPr>
        <w:footnoteReference w:id="21"/>
      </w:r>
      <w:r w:rsidR="00ED273E">
        <w:rPr>
          <w:lang w:val="en-US"/>
        </w:rPr>
        <w:t xml:space="preserve">  Instead of speaking immediately to the spirit, Jesus began the exorcism by asking the father “how long has he been like this?” (verse 21)</w:t>
      </w:r>
      <w:r w:rsidR="00ED273E">
        <w:rPr>
          <w:vertAlign w:val="superscript"/>
        </w:rPr>
        <w:footnoteReference w:id="22"/>
      </w:r>
      <w:r w:rsidR="00ED273E">
        <w:rPr>
          <w:lang w:val="en-US"/>
        </w:rPr>
        <w:t xml:space="preserve">  </w:t>
      </w:r>
      <w:r w:rsidR="004806F8">
        <w:rPr>
          <w:lang w:val="en-US"/>
        </w:rPr>
        <w:t>The father responded, “from childbirth it has thrown him into fire or water to kill him, but if you can do anything, take pity on us and help us” (verse 21).  “If you can” said Jesus, “everything is possible for one who believes” (verse 23).  At the heart of this exorcism was the struggle for faith, not just a struggle with a demon!</w:t>
      </w:r>
      <w:r w:rsidR="004806F8">
        <w:rPr>
          <w:vertAlign w:val="superscript"/>
        </w:rPr>
        <w:footnoteReference w:id="23"/>
      </w:r>
      <w:r w:rsidR="004806F8">
        <w:rPr>
          <w:lang w:val="en-US"/>
        </w:rPr>
        <w:t xml:space="preserve">  Expelling demonic forces with a single word was one matter but a lack of faith </w:t>
      </w:r>
      <w:r w:rsidR="00E3641E">
        <w:rPr>
          <w:lang w:val="en-US"/>
        </w:rPr>
        <w:t xml:space="preserve">on the part of </w:t>
      </w:r>
      <w:r w:rsidR="00EB5D05">
        <w:rPr>
          <w:lang w:val="en-US"/>
        </w:rPr>
        <w:t>the scribes, crowds, disciples and a desperate father was quite another.</w:t>
      </w:r>
      <w:r w:rsidR="00EB5D05">
        <w:rPr>
          <w:vertAlign w:val="superscript"/>
        </w:rPr>
        <w:footnoteReference w:id="24"/>
      </w:r>
      <w:r w:rsidR="00EB5D05">
        <w:rPr>
          <w:lang w:val="en-US"/>
        </w:rPr>
        <w:t xml:space="preserve">  It is at this point that the father said one of the most profound and truthful statements ever spoken by humanity,</w:t>
      </w:r>
      <w:r w:rsidR="00AF66E6" w:rsidRPr="00AF66E6">
        <w:rPr>
          <w:vertAlign w:val="superscript"/>
        </w:rPr>
        <w:t xml:space="preserve"> </w:t>
      </w:r>
      <w:r w:rsidR="00AF66E6">
        <w:rPr>
          <w:vertAlign w:val="superscript"/>
        </w:rPr>
        <w:footnoteReference w:id="25"/>
      </w:r>
      <w:r w:rsidR="00EB5D05">
        <w:rPr>
          <w:lang w:val="en-US"/>
        </w:rPr>
        <w:t xml:space="preserve"> “I do believe, help me overcome my unbelief” (verse 24).</w:t>
      </w:r>
    </w:p>
    <w:p w14:paraId="73FBA2EF" w14:textId="59DFF83C" w:rsidR="00127D27" w:rsidRDefault="00F3734E" w:rsidP="00410C6F">
      <w:pPr>
        <w:pStyle w:val="NormalWeb"/>
        <w:spacing w:before="180" w:beforeAutospacing="0"/>
        <w:rPr>
          <w:lang w:val="en-US"/>
        </w:rPr>
      </w:pPr>
      <w:r>
        <w:rPr>
          <w:lang w:val="en-US"/>
        </w:rPr>
        <w:tab/>
      </w:r>
      <w:r w:rsidR="00005505">
        <w:rPr>
          <w:lang w:val="en-US"/>
        </w:rPr>
        <w:t xml:space="preserve">From this part of the story we learn that trials and tribulations can breed unbelief.  </w:t>
      </w:r>
      <w:r w:rsidR="00FC6D80">
        <w:rPr>
          <w:lang w:val="en-US"/>
        </w:rPr>
        <w:t xml:space="preserve">To see his “defenseless son </w:t>
      </w:r>
      <w:r w:rsidR="00E24127">
        <w:rPr>
          <w:lang w:val="en-US"/>
        </w:rPr>
        <w:t xml:space="preserve">experience </w:t>
      </w:r>
      <w:r w:rsidR="00FC6D80">
        <w:rPr>
          <w:lang w:val="en-US"/>
        </w:rPr>
        <w:t xml:space="preserve">convulsions, foaming at the mouth, outcries, lockjaw and body </w:t>
      </w:r>
      <w:r w:rsidR="00FC6D80">
        <w:rPr>
          <w:lang w:val="en-US"/>
        </w:rPr>
        <w:lastRenderedPageBreak/>
        <w:t>rigidity”</w:t>
      </w:r>
      <w:r w:rsidR="00FC6D80" w:rsidRPr="00FC6D80">
        <w:rPr>
          <w:rFonts w:eastAsiaTheme="minorHAnsi"/>
          <w:vertAlign w:val="superscript"/>
          <w:lang w:eastAsia="en-US"/>
        </w:rPr>
        <w:footnoteReference w:id="26"/>
      </w:r>
      <w:r w:rsidR="00FC6D80">
        <w:rPr>
          <w:lang w:val="en-US"/>
        </w:rPr>
        <w:t xml:space="preserve"> must have been </w:t>
      </w:r>
      <w:r w:rsidR="00E24127">
        <w:rPr>
          <w:lang w:val="en-US"/>
        </w:rPr>
        <w:t xml:space="preserve">absolutely </w:t>
      </w:r>
      <w:r w:rsidR="00FC6D80">
        <w:rPr>
          <w:lang w:val="en-US"/>
        </w:rPr>
        <w:t>heart wrenching for the father</w:t>
      </w:r>
      <w:r w:rsidR="00E24127">
        <w:rPr>
          <w:lang w:val="en-US"/>
        </w:rPr>
        <w:t xml:space="preserve">.  Then to take his son to those who were casting out demons only to find out they could not </w:t>
      </w:r>
      <w:r w:rsidR="00410C6F">
        <w:rPr>
          <w:lang w:val="en-US"/>
        </w:rPr>
        <w:t>do the same for his son</w:t>
      </w:r>
      <w:r w:rsidR="00E24127">
        <w:rPr>
          <w:lang w:val="en-US"/>
        </w:rPr>
        <w:t xml:space="preserve"> left </w:t>
      </w:r>
      <w:r w:rsidR="00084CB7">
        <w:rPr>
          <w:noProof/>
          <w:lang w:val="en-US"/>
        </w:rPr>
        <w:drawing>
          <wp:anchor distT="0" distB="0" distL="114300" distR="114300" simplePos="0" relativeHeight="251663360" behindDoc="0" locked="0" layoutInCell="1" allowOverlap="1" wp14:anchorId="033B7071" wp14:editId="62B2405B">
            <wp:simplePos x="0" y="0"/>
            <wp:positionH relativeFrom="margin">
              <wp:align>left</wp:align>
            </wp:positionH>
            <wp:positionV relativeFrom="paragraph">
              <wp:posOffset>0</wp:posOffset>
            </wp:positionV>
            <wp:extent cx="2886075" cy="1905000"/>
            <wp:effectExtent l="76200" t="76200" r="14287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9.jpg"/>
                    <pic:cNvPicPr/>
                  </pic:nvPicPr>
                  <pic:blipFill>
                    <a:blip r:embed="rId14">
                      <a:extLst>
                        <a:ext uri="{28A0092B-C50C-407E-A947-70E740481C1C}">
                          <a14:useLocalDpi xmlns:a14="http://schemas.microsoft.com/office/drawing/2010/main" val="0"/>
                        </a:ext>
                      </a:extLst>
                    </a:blip>
                    <a:stretch>
                      <a:fillRect/>
                    </a:stretch>
                  </pic:blipFill>
                  <pic:spPr>
                    <a:xfrm>
                      <a:off x="0" y="0"/>
                      <a:ext cx="2886075"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24127">
        <w:rPr>
          <w:lang w:val="en-US"/>
        </w:rPr>
        <w:t>the father with little hope.  It is precisely in our trials and tribulations that our faith gets tested and either refined or weakened.  While we know</w:t>
      </w:r>
      <w:r w:rsidR="00410C6F">
        <w:rPr>
          <w:lang w:val="en-US"/>
        </w:rPr>
        <w:t xml:space="preserve"> we</w:t>
      </w:r>
      <w:r w:rsidR="00E24127">
        <w:rPr>
          <w:lang w:val="en-US"/>
        </w:rPr>
        <w:t xml:space="preserve"> are to consider it pure joy when we face difficult times because the testing our faith produces perseverance and spiritual maturity (James 1:2), </w:t>
      </w:r>
      <w:r w:rsidR="00410C6F">
        <w:rPr>
          <w:lang w:val="en-US"/>
        </w:rPr>
        <w:t xml:space="preserve">do we not in our pain and anguish seek any means of escape?  </w:t>
      </w:r>
      <w:r w:rsidR="00127D27">
        <w:rPr>
          <w:lang w:val="en-US"/>
        </w:rPr>
        <w:t xml:space="preserve">We </w:t>
      </w:r>
      <w:r w:rsidR="00410C6F">
        <w:rPr>
          <w:lang w:val="en-US"/>
        </w:rPr>
        <w:t>go to doctors, psychologists, financial experts and numerous self-help books to mitigate or preferably remove our undesirable circumstances</w:t>
      </w:r>
      <w:r w:rsidR="00127D27">
        <w:rPr>
          <w:lang w:val="en-US"/>
        </w:rPr>
        <w:t xml:space="preserve">.  It is only when we cannot find a cure anywhere else that we go to the Great Physician Jesus and ask Him to remove </w:t>
      </w:r>
      <w:r w:rsidR="00276EB3">
        <w:rPr>
          <w:lang w:val="en-US"/>
        </w:rPr>
        <w:t>our</w:t>
      </w:r>
      <w:r w:rsidR="00127D27">
        <w:rPr>
          <w:lang w:val="en-US"/>
        </w:rPr>
        <w:t xml:space="preserve"> cup of infirmities.  When </w:t>
      </w:r>
      <w:r w:rsidR="00276EB3">
        <w:rPr>
          <w:lang w:val="en-US"/>
        </w:rPr>
        <w:t xml:space="preserve">Jesus’ </w:t>
      </w:r>
      <w:r w:rsidR="00127D27">
        <w:rPr>
          <w:lang w:val="en-US"/>
        </w:rPr>
        <w:t xml:space="preserve">response is “not yet” or “no” </w:t>
      </w:r>
      <w:r w:rsidR="00BB019D">
        <w:rPr>
          <w:lang w:val="en-US"/>
        </w:rPr>
        <w:t xml:space="preserve">this </w:t>
      </w:r>
      <w:r w:rsidR="00127D27">
        <w:rPr>
          <w:lang w:val="en-US"/>
        </w:rPr>
        <w:t xml:space="preserve">our faith weakens.  </w:t>
      </w:r>
      <w:r w:rsidR="00EB32BB">
        <w:rPr>
          <w:lang w:val="en-US"/>
        </w:rPr>
        <w:t xml:space="preserve">It is only when we are like the father and cry out “help me with my unbelief” that Jesus either heals or gives us the strength to endure! </w:t>
      </w:r>
      <w:r w:rsidR="00127D27">
        <w:rPr>
          <w:lang w:val="en-US"/>
        </w:rPr>
        <w:t xml:space="preserve">  </w:t>
      </w:r>
    </w:p>
    <w:p w14:paraId="22913628" w14:textId="77777777" w:rsidR="00276EB3" w:rsidRDefault="00276EB3" w:rsidP="001627F8">
      <w:pPr>
        <w:pStyle w:val="NormalWeb"/>
        <w:spacing w:before="180" w:beforeAutospacing="0"/>
        <w:rPr>
          <w:b/>
          <w:lang w:val="en-US"/>
        </w:rPr>
      </w:pPr>
    </w:p>
    <w:p w14:paraId="79FDA7F7" w14:textId="0042ED2B" w:rsidR="001627F8" w:rsidRDefault="001627F8" w:rsidP="001627F8">
      <w:pPr>
        <w:pStyle w:val="NormalWeb"/>
        <w:spacing w:before="180" w:beforeAutospacing="0"/>
        <w:rPr>
          <w:b/>
          <w:lang w:val="en-US"/>
        </w:rPr>
      </w:pPr>
      <w:r w:rsidRPr="00084CB7">
        <w:rPr>
          <w:b/>
          <w:lang w:val="en-US"/>
        </w:rPr>
        <w:t>Jesus can do Anything (9:25-27)</w:t>
      </w:r>
    </w:p>
    <w:p w14:paraId="3AA10743" w14:textId="58FE5A3A" w:rsidR="00084CB7" w:rsidRDefault="00BC747E" w:rsidP="001627F8">
      <w:pPr>
        <w:pStyle w:val="NormalWeb"/>
        <w:spacing w:before="180" w:beforeAutospacing="0"/>
        <w:rPr>
          <w:lang w:val="en-US"/>
        </w:rPr>
      </w:pPr>
      <w:r>
        <w:rPr>
          <w:noProof/>
          <w:lang w:val="en-US"/>
        </w:rPr>
        <w:drawing>
          <wp:anchor distT="0" distB="0" distL="114300" distR="114300" simplePos="0" relativeHeight="251664384" behindDoc="0" locked="0" layoutInCell="1" allowOverlap="1" wp14:anchorId="37D5D9D2" wp14:editId="19D5AA11">
            <wp:simplePos x="0" y="0"/>
            <wp:positionH relativeFrom="margin">
              <wp:align>left</wp:align>
            </wp:positionH>
            <wp:positionV relativeFrom="paragraph">
              <wp:posOffset>675005</wp:posOffset>
            </wp:positionV>
            <wp:extent cx="2804795" cy="1981200"/>
            <wp:effectExtent l="76200" t="76200" r="128905" b="133350"/>
            <wp:wrapSquare wrapText="bothSides"/>
            <wp:docPr id="8" name="Picture 8" descr="A picture containing indoor, person, man,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heal-boy-1.jpg"/>
                    <pic:cNvPicPr/>
                  </pic:nvPicPr>
                  <pic:blipFill>
                    <a:blip r:embed="rId15">
                      <a:extLst>
                        <a:ext uri="{28A0092B-C50C-407E-A947-70E740481C1C}">
                          <a14:useLocalDpi xmlns:a14="http://schemas.microsoft.com/office/drawing/2010/main" val="0"/>
                        </a:ext>
                      </a:extLst>
                    </a:blip>
                    <a:stretch>
                      <a:fillRect/>
                    </a:stretch>
                  </pic:blipFill>
                  <pic:spPr>
                    <a:xfrm>
                      <a:off x="0" y="0"/>
                      <a:ext cx="2804795"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E54A1">
        <w:rPr>
          <w:b/>
          <w:lang w:val="en-US"/>
        </w:rPr>
        <w:tab/>
      </w:r>
      <w:r w:rsidR="002564FA">
        <w:rPr>
          <w:lang w:val="en-US"/>
        </w:rPr>
        <w:t>When Jesus saw a crowd running to the scene to avoid as much publicity as possible, He rebuked the impure spirit by saying “you deaf and mute spirit, I command you to come out of him and never enter him again” (verse 25).</w:t>
      </w:r>
      <w:r w:rsidR="002564FA">
        <w:rPr>
          <w:vertAlign w:val="superscript"/>
        </w:rPr>
        <w:footnoteReference w:id="27"/>
      </w:r>
      <w:r w:rsidR="002564FA">
        <w:rPr>
          <w:lang w:val="en-US"/>
        </w:rPr>
        <w:t xml:space="preserve">  </w:t>
      </w:r>
      <w:r w:rsidR="00E44FAC">
        <w:rPr>
          <w:lang w:val="en-US"/>
        </w:rPr>
        <w:t>While the deaf spirit had made it impossible for the boy to hear, it could not “avoid hearing the authoritative command of Jesus!</w:t>
      </w:r>
      <w:r w:rsidR="00E44FAC">
        <w:rPr>
          <w:vertAlign w:val="superscript"/>
        </w:rPr>
        <w:footnoteReference w:id="28"/>
      </w:r>
      <w:r w:rsidR="00E44FAC">
        <w:rPr>
          <w:lang w:val="en-US"/>
        </w:rPr>
        <w:t xml:space="preserve">  It is at this point that the spirit shrieked, convulsed the boy violentl</w:t>
      </w:r>
      <w:r w:rsidR="000C4C68">
        <w:rPr>
          <w:lang w:val="en-US"/>
        </w:rPr>
        <w:t xml:space="preserve">y and </w:t>
      </w:r>
      <w:r w:rsidR="00E44FAC">
        <w:rPr>
          <w:lang w:val="en-US"/>
        </w:rPr>
        <w:t xml:space="preserve">came out and left </w:t>
      </w:r>
      <w:r w:rsidR="00EC073C">
        <w:rPr>
          <w:lang w:val="en-US"/>
        </w:rPr>
        <w:t>him</w:t>
      </w:r>
      <w:r w:rsidR="00E44FAC">
        <w:rPr>
          <w:lang w:val="en-US"/>
        </w:rPr>
        <w:t xml:space="preserve"> looking like a corpse and presumed dead (verse 26).  </w:t>
      </w:r>
      <w:r w:rsidR="0067072F">
        <w:rPr>
          <w:lang w:val="en-US"/>
        </w:rPr>
        <w:t>Even though the father’s faith was small it was adequate for by “yielding his insufficiency to the true sufficiency of Jesus” he demonstrated great faith.</w:t>
      </w:r>
      <w:r w:rsidR="0067072F">
        <w:rPr>
          <w:vertAlign w:val="superscript"/>
        </w:rPr>
        <w:footnoteReference w:id="29"/>
      </w:r>
      <w:r w:rsidR="0067072F">
        <w:rPr>
          <w:lang w:val="en-US"/>
        </w:rPr>
        <w:t xml:space="preserve">  Mark does not contradict the opinion of those who thought the body died</w:t>
      </w:r>
      <w:r w:rsidR="00EC073C">
        <w:rPr>
          <w:lang w:val="en-US"/>
        </w:rPr>
        <w:t xml:space="preserve"> during this exorcism</w:t>
      </w:r>
      <w:r w:rsidR="0067072F">
        <w:rPr>
          <w:vertAlign w:val="superscript"/>
        </w:rPr>
        <w:footnoteReference w:id="30"/>
      </w:r>
      <w:r w:rsidR="0067072F">
        <w:rPr>
          <w:lang w:val="en-US"/>
        </w:rPr>
        <w:t xml:space="preserve"> but only confirms that like the raising of Jairus’</w:t>
      </w:r>
      <w:r w:rsidR="00EC073C">
        <w:rPr>
          <w:lang w:val="en-US"/>
        </w:rPr>
        <w:t xml:space="preserve">s daughter (5:42-42) the moment Jesus </w:t>
      </w:r>
      <w:r w:rsidR="00EC073C">
        <w:rPr>
          <w:lang w:val="en-US"/>
        </w:rPr>
        <w:lastRenderedPageBreak/>
        <w:t>took the boy by the hand</w:t>
      </w:r>
      <w:r w:rsidR="007D6DFF">
        <w:rPr>
          <w:vertAlign w:val="superscript"/>
        </w:rPr>
        <w:footnoteReference w:id="31"/>
      </w:r>
      <w:r w:rsidR="00EC073C">
        <w:rPr>
          <w:lang w:val="en-US"/>
        </w:rPr>
        <w:t xml:space="preserve"> he was alive and able to stand (verse 27).</w:t>
      </w:r>
      <w:r w:rsidR="007D6DFF">
        <w:rPr>
          <w:lang w:val="en-US"/>
        </w:rPr>
        <w:t xml:space="preserve">  </w:t>
      </w:r>
      <w:r w:rsidR="00075E45">
        <w:rPr>
          <w:lang w:val="en-US"/>
        </w:rPr>
        <w:t>This exorcism is not only a preview of “Jesus’ own death and resurrection”</w:t>
      </w:r>
      <w:r w:rsidR="00075E45">
        <w:rPr>
          <w:vertAlign w:val="superscript"/>
        </w:rPr>
        <w:footnoteReference w:id="32"/>
      </w:r>
      <w:r w:rsidR="00075E45">
        <w:rPr>
          <w:lang w:val="en-US"/>
        </w:rPr>
        <w:t xml:space="preserve"> but also </w:t>
      </w:r>
      <w:r w:rsidR="000C4C68">
        <w:rPr>
          <w:lang w:val="en-US"/>
        </w:rPr>
        <w:t xml:space="preserve">the fulfilment of His promise </w:t>
      </w:r>
      <w:r w:rsidR="00075E45">
        <w:rPr>
          <w:lang w:val="en-US"/>
        </w:rPr>
        <w:t xml:space="preserve">in verse 23 that “all things are possible for one who believes.”  </w:t>
      </w:r>
    </w:p>
    <w:p w14:paraId="441147C4" w14:textId="6FAF5B6F" w:rsidR="007D6DFF" w:rsidRDefault="00EA2CD4" w:rsidP="001627F8">
      <w:pPr>
        <w:pStyle w:val="NormalWeb"/>
        <w:spacing w:before="180" w:beforeAutospacing="0"/>
        <w:rPr>
          <w:lang w:val="en-US"/>
        </w:rPr>
      </w:pPr>
      <w:r>
        <w:rPr>
          <w:noProof/>
          <w:lang w:val="en-US"/>
        </w:rPr>
        <w:drawing>
          <wp:anchor distT="0" distB="0" distL="114300" distR="114300" simplePos="0" relativeHeight="251665408" behindDoc="0" locked="0" layoutInCell="1" allowOverlap="1" wp14:anchorId="31A29E40" wp14:editId="0EF4D00F">
            <wp:simplePos x="0" y="0"/>
            <wp:positionH relativeFrom="margin">
              <wp:align>left</wp:align>
            </wp:positionH>
            <wp:positionV relativeFrom="paragraph">
              <wp:posOffset>828675</wp:posOffset>
            </wp:positionV>
            <wp:extent cx="2811780" cy="1847850"/>
            <wp:effectExtent l="0" t="0" r="7620" b="0"/>
            <wp:wrapSquare wrapText="bothSides"/>
            <wp:docPr id="9" name="Picture 9" descr="A close up of a persons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stard-se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1780" cy="1847850"/>
                    </a:xfrm>
                    <a:prstGeom prst="rect">
                      <a:avLst/>
                    </a:prstGeom>
                  </pic:spPr>
                </pic:pic>
              </a:graphicData>
            </a:graphic>
            <wp14:sizeRelH relativeFrom="margin">
              <wp14:pctWidth>0</wp14:pctWidth>
            </wp14:sizeRelH>
            <wp14:sizeRelV relativeFrom="margin">
              <wp14:pctHeight>0</wp14:pctHeight>
            </wp14:sizeRelV>
          </wp:anchor>
        </w:drawing>
      </w:r>
      <w:r w:rsidR="004C69B3">
        <w:rPr>
          <w:lang w:val="en-US"/>
        </w:rPr>
        <w:tab/>
        <w:t>“</w:t>
      </w:r>
      <w:r w:rsidR="004C69B3">
        <w:rPr>
          <w:lang w:val="en-US"/>
        </w:rPr>
        <w:t xml:space="preserve">The sole bridge between frail humanity and the all-sufficiency of God is </w:t>
      </w:r>
      <w:r w:rsidR="004C69B3">
        <w:rPr>
          <w:i/>
          <w:lang w:val="en-US"/>
        </w:rPr>
        <w:t>faith</w:t>
      </w:r>
      <w:r w:rsidR="004C69B3" w:rsidRPr="004C69B3">
        <w:rPr>
          <w:lang w:val="en-US"/>
        </w:rPr>
        <w:t>.</w:t>
      </w:r>
      <w:r w:rsidR="004C69B3">
        <w:rPr>
          <w:lang w:val="en-US"/>
        </w:rPr>
        <w:t>”</w:t>
      </w:r>
      <w:r w:rsidR="004C69B3" w:rsidRPr="004C69B3">
        <w:rPr>
          <w:vertAlign w:val="superscript"/>
        </w:rPr>
        <w:footnoteReference w:id="33"/>
      </w:r>
      <w:r w:rsidR="004C69B3" w:rsidRPr="004C69B3">
        <w:rPr>
          <w:lang w:val="en-US"/>
        </w:rPr>
        <w:t xml:space="preserve"> </w:t>
      </w:r>
      <w:r w:rsidR="004C69B3">
        <w:rPr>
          <w:lang w:val="en-US"/>
        </w:rPr>
        <w:t xml:space="preserve">For God to work in and through our lives we must believe and not doubt (James 1:6) that whatever we ask of in His name will be granted.  </w:t>
      </w:r>
      <w:r w:rsidR="00714BEA">
        <w:rPr>
          <w:lang w:val="en-US"/>
        </w:rPr>
        <w:t>While this is easy to “believe” in our minds</w:t>
      </w:r>
      <w:r w:rsidR="00290A63">
        <w:rPr>
          <w:lang w:val="en-US"/>
        </w:rPr>
        <w:t>,</w:t>
      </w:r>
      <w:r w:rsidR="00714BEA">
        <w:rPr>
          <w:lang w:val="en-US"/>
        </w:rPr>
        <w:t xml:space="preserve"> in our hearts that is quite another matter!  Like the father in this story, our lives can become fraught with </w:t>
      </w:r>
      <w:r w:rsidR="00276EB3">
        <w:rPr>
          <w:lang w:val="en-US"/>
        </w:rPr>
        <w:t xml:space="preserve">so many </w:t>
      </w:r>
      <w:r w:rsidR="00714BEA">
        <w:rPr>
          <w:lang w:val="en-US"/>
        </w:rPr>
        <w:t>difficulties that hope becomes but a mere fantas</w:t>
      </w:r>
      <w:r w:rsidR="00F279E0">
        <w:rPr>
          <w:lang w:val="en-US"/>
        </w:rPr>
        <w:t xml:space="preserve">y.  When we feel like we are drowning in sorrow, weary and burdened with debilitating pain Jesus tells us to come to Him and He will give us rest (Matthew 11:28-30).  </w:t>
      </w:r>
      <w:r w:rsidR="00276EB3">
        <w:rPr>
          <w:lang w:val="en-US"/>
        </w:rPr>
        <w:t>God’s word assures us that if</w:t>
      </w:r>
      <w:r w:rsidR="00467D5C">
        <w:rPr>
          <w:lang w:val="en-US"/>
        </w:rPr>
        <w:t xml:space="preserve"> it is in His will and we have faith even as tiny as a mustard </w:t>
      </w:r>
      <w:r w:rsidR="00290A63">
        <w:rPr>
          <w:lang w:val="en-US"/>
        </w:rPr>
        <w:t xml:space="preserve">(Matthew 17:20) </w:t>
      </w:r>
      <w:r w:rsidR="00467D5C">
        <w:rPr>
          <w:lang w:val="en-US"/>
        </w:rPr>
        <w:t>seed in His sovereignty, then Jesus will perform a miracle and grant us healing.</w:t>
      </w:r>
      <w:r w:rsidR="0023126E">
        <w:rPr>
          <w:lang w:val="en-US"/>
        </w:rPr>
        <w:t xml:space="preserve">  Jesus has no limitations for He alone controls all things seen and unseen</w:t>
      </w:r>
      <w:r w:rsidR="0064621E">
        <w:rPr>
          <w:lang w:val="en-US"/>
        </w:rPr>
        <w:t xml:space="preserve"> (Colossians 1:16)</w:t>
      </w:r>
      <w:r w:rsidR="0023126E">
        <w:rPr>
          <w:lang w:val="en-US"/>
        </w:rPr>
        <w:t xml:space="preserve">.  </w:t>
      </w:r>
      <w:r w:rsidR="00F279E0">
        <w:rPr>
          <w:lang w:val="en-US"/>
        </w:rPr>
        <w:t xml:space="preserve">While rest does not always come in the form of physical healing like the son in this story, in times of trials and tribulations Jesus promises He will never leave nor forsake us </w:t>
      </w:r>
      <w:r w:rsidR="00467D5C">
        <w:rPr>
          <w:lang w:val="en-US"/>
        </w:rPr>
        <w:t xml:space="preserve">(Hebrews 13:5) </w:t>
      </w:r>
      <w:r w:rsidR="00F279E0">
        <w:rPr>
          <w:lang w:val="en-US"/>
        </w:rPr>
        <w:t xml:space="preserve">but give us the strength to not only endure </w:t>
      </w:r>
      <w:r w:rsidR="00467D5C">
        <w:rPr>
          <w:lang w:val="en-US"/>
        </w:rPr>
        <w:t>(1 Corinthians 10:13)</w:t>
      </w:r>
      <w:r w:rsidR="00DD6333">
        <w:rPr>
          <w:lang w:val="en-US"/>
        </w:rPr>
        <w:t xml:space="preserve"> </w:t>
      </w:r>
      <w:r w:rsidR="00F279E0">
        <w:rPr>
          <w:lang w:val="en-US"/>
        </w:rPr>
        <w:t>but feel unspeakable joy during our pain</w:t>
      </w:r>
      <w:r w:rsidR="00467D5C">
        <w:rPr>
          <w:lang w:val="en-US"/>
        </w:rPr>
        <w:t xml:space="preserve"> (1 Peter 1:8)!  </w:t>
      </w:r>
    </w:p>
    <w:p w14:paraId="5D35F97A" w14:textId="77777777" w:rsidR="00276EB3" w:rsidRDefault="00276EB3" w:rsidP="0072469D">
      <w:pPr>
        <w:pStyle w:val="NormalWeb"/>
        <w:spacing w:before="180" w:beforeAutospacing="0"/>
        <w:rPr>
          <w:b/>
          <w:lang w:val="en-US"/>
        </w:rPr>
      </w:pPr>
    </w:p>
    <w:p w14:paraId="0C8FA827" w14:textId="23744775" w:rsidR="0072469D" w:rsidRPr="00DD6333" w:rsidRDefault="00DD6333" w:rsidP="0072469D">
      <w:pPr>
        <w:pStyle w:val="NormalWeb"/>
        <w:spacing w:before="180" w:beforeAutospacing="0"/>
        <w:rPr>
          <w:b/>
          <w:lang w:val="en-US"/>
        </w:rPr>
      </w:pPr>
      <w:r>
        <w:rPr>
          <w:b/>
          <w:lang w:val="en-US"/>
        </w:rPr>
        <w:t>A Bridge too Far</w:t>
      </w:r>
      <w:r w:rsidR="0072469D" w:rsidRPr="00DD6333">
        <w:rPr>
          <w:b/>
          <w:lang w:val="en-US"/>
        </w:rPr>
        <w:t>?</w:t>
      </w:r>
      <w:r w:rsidR="001627F8" w:rsidRPr="00DD6333">
        <w:rPr>
          <w:b/>
          <w:lang w:val="en-US"/>
        </w:rPr>
        <w:t xml:space="preserve"> (9:28-29)</w:t>
      </w:r>
    </w:p>
    <w:p w14:paraId="0CB6FCA2" w14:textId="6AC96B60" w:rsidR="0072469D" w:rsidRDefault="00276EB3" w:rsidP="005E3DE5">
      <w:pPr>
        <w:pStyle w:val="NormalWeb"/>
        <w:spacing w:before="180" w:beforeAutospacing="0"/>
        <w:rPr>
          <w:lang w:val="en-US"/>
        </w:rPr>
      </w:pPr>
      <w:r>
        <w:rPr>
          <w:noProof/>
          <w:lang w:val="en-US"/>
        </w:rPr>
        <w:drawing>
          <wp:anchor distT="0" distB="0" distL="114300" distR="114300" simplePos="0" relativeHeight="251666432" behindDoc="0" locked="0" layoutInCell="1" allowOverlap="1" wp14:anchorId="02CCC853" wp14:editId="3C5EF553">
            <wp:simplePos x="0" y="0"/>
            <wp:positionH relativeFrom="margin">
              <wp:align>left</wp:align>
            </wp:positionH>
            <wp:positionV relativeFrom="paragraph">
              <wp:posOffset>15240</wp:posOffset>
            </wp:positionV>
            <wp:extent cx="2876550" cy="20288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lp-unbelief.jpg"/>
                    <pic:cNvPicPr/>
                  </pic:nvPicPr>
                  <pic:blipFill>
                    <a:blip r:embed="rId17">
                      <a:extLst>
                        <a:ext uri="{28A0092B-C50C-407E-A947-70E740481C1C}">
                          <a14:useLocalDpi xmlns:a14="http://schemas.microsoft.com/office/drawing/2010/main" val="0"/>
                        </a:ext>
                      </a:extLst>
                    </a:blip>
                    <a:stretch>
                      <a:fillRect/>
                    </a:stretch>
                  </pic:blipFill>
                  <pic:spPr>
                    <a:xfrm>
                      <a:off x="0" y="0"/>
                      <a:ext cx="2876550" cy="2028825"/>
                    </a:xfrm>
                    <a:prstGeom prst="rect">
                      <a:avLst/>
                    </a:prstGeom>
                  </pic:spPr>
                </pic:pic>
              </a:graphicData>
            </a:graphic>
            <wp14:sizeRelH relativeFrom="margin">
              <wp14:pctWidth>0</wp14:pctWidth>
            </wp14:sizeRelH>
            <wp14:sizeRelV relativeFrom="margin">
              <wp14:pctHeight>0</wp14:pctHeight>
            </wp14:sizeRelV>
          </wp:anchor>
        </w:drawing>
      </w:r>
      <w:r w:rsidR="00EA2CD4">
        <w:rPr>
          <w:lang w:val="en-US"/>
        </w:rPr>
        <w:tab/>
      </w:r>
      <w:r w:rsidR="00442B7E">
        <w:rPr>
          <w:lang w:val="en-US"/>
        </w:rPr>
        <w:t>When Jesus had gone indoors the disciples asked Him privately, “why couldn’t we drive it our” (verse 29).  In response Jesus stated, “this kind can come out only by prayer” (verse 29).  The disciples could not drive out this demon because they simpl</w:t>
      </w:r>
      <w:r>
        <w:rPr>
          <w:lang w:val="en-US"/>
        </w:rPr>
        <w:t>y</w:t>
      </w:r>
      <w:r w:rsidR="00442B7E">
        <w:rPr>
          <w:lang w:val="en-US"/>
        </w:rPr>
        <w:t xml:space="preserve"> forget to ask the source of their power </w:t>
      </w:r>
      <w:r>
        <w:rPr>
          <w:lang w:val="en-US"/>
        </w:rPr>
        <w:t>for</w:t>
      </w:r>
      <w:r w:rsidR="00442B7E">
        <w:rPr>
          <w:lang w:val="en-US"/>
        </w:rPr>
        <w:t xml:space="preserve"> help!</w:t>
      </w:r>
      <w:r w:rsidR="00442B7E">
        <w:rPr>
          <w:vertAlign w:val="superscript"/>
        </w:rPr>
        <w:footnoteReference w:id="34"/>
      </w:r>
      <w:r w:rsidR="00442B7E">
        <w:rPr>
          <w:lang w:val="en-US"/>
        </w:rPr>
        <w:t xml:space="preserve">  </w:t>
      </w:r>
      <w:r w:rsidR="00EA2CFF">
        <w:rPr>
          <w:lang w:val="en-US"/>
        </w:rPr>
        <w:t xml:space="preserve">Like the disciples we have been granted the authority to perform miracles greater than Christ did while on earth but </w:t>
      </w:r>
      <w:r w:rsidR="005E3DE5">
        <w:rPr>
          <w:lang w:val="en-US"/>
        </w:rPr>
        <w:t>only when we acknowledge and give the Father credit for what only He can do!</w:t>
      </w:r>
      <w:r w:rsidR="005E3DE5" w:rsidRPr="005E3DE5">
        <w:rPr>
          <w:vertAlign w:val="superscript"/>
        </w:rPr>
        <w:t xml:space="preserve"> </w:t>
      </w:r>
      <w:r w:rsidR="005E3DE5">
        <w:rPr>
          <w:vertAlign w:val="superscript"/>
        </w:rPr>
        <w:footnoteReference w:id="35"/>
      </w:r>
      <w:r w:rsidR="005E3DE5">
        <w:rPr>
          <w:lang w:val="en-US"/>
        </w:rPr>
        <w:t xml:space="preserve">  </w:t>
      </w:r>
      <w:r w:rsidR="00EA2CFF">
        <w:rPr>
          <w:lang w:val="en-US"/>
        </w:rPr>
        <w:lastRenderedPageBreak/>
        <w:t>“Prayer is faith turned to God,”</w:t>
      </w:r>
      <w:r w:rsidR="00EA2CFF" w:rsidRPr="00EA2CFF">
        <w:rPr>
          <w:vertAlign w:val="superscript"/>
        </w:rPr>
        <w:t xml:space="preserve"> </w:t>
      </w:r>
      <w:r w:rsidR="00EA2CFF">
        <w:rPr>
          <w:vertAlign w:val="superscript"/>
        </w:rPr>
        <w:footnoteReference w:id="36"/>
      </w:r>
      <w:r w:rsidR="00EA2CFF">
        <w:rPr>
          <w:lang w:val="en-US"/>
        </w:rPr>
        <w:t xml:space="preserve"> for unless we are constantly aware of our own inadequacies and acknowledge His supremacy our requests will remain </w:t>
      </w:r>
      <w:r w:rsidR="005E3DE5">
        <w:rPr>
          <w:lang w:val="en-US"/>
        </w:rPr>
        <w:t xml:space="preserve">forever </w:t>
      </w:r>
      <w:r w:rsidR="00EA2CFF">
        <w:rPr>
          <w:lang w:val="en-US"/>
        </w:rPr>
        <w:t>unanswered. “</w:t>
      </w:r>
      <w:r w:rsidR="00EA2CFF">
        <w:rPr>
          <w:lang w:val="en-US"/>
        </w:rPr>
        <w:t>The power grows out of one’s relationship to God in prayer and comes as a gift of grace, not as a prize for self-mortification</w:t>
      </w:r>
      <w:r w:rsidR="00EA2CFF">
        <w:rPr>
          <w:lang w:val="en-US"/>
        </w:rPr>
        <w:t>.”</w:t>
      </w:r>
      <w:r w:rsidR="00EA2CFF">
        <w:rPr>
          <w:vertAlign w:val="superscript"/>
        </w:rPr>
        <w:footnoteReference w:id="37"/>
      </w:r>
      <w:r w:rsidR="00EA2CFF">
        <w:rPr>
          <w:lang w:val="en-US"/>
        </w:rPr>
        <w:t xml:space="preserve">  </w:t>
      </w:r>
      <w:r w:rsidR="005E3DE5">
        <w:rPr>
          <w:lang w:val="en-US"/>
        </w:rPr>
        <w:t>Prayer is not primarily a way of getting what we want but the opportunity to align our will with His so that what we ask might be granted.</w:t>
      </w:r>
      <w:r w:rsidR="005E3DE5">
        <w:rPr>
          <w:vertAlign w:val="superscript"/>
        </w:rPr>
        <w:footnoteReference w:id="38"/>
      </w:r>
      <w:r w:rsidR="005E3DE5">
        <w:rPr>
          <w:lang w:val="en-US"/>
        </w:rPr>
        <w:t xml:space="preserve">  </w:t>
      </w:r>
      <w:r w:rsidR="00EA2CFF">
        <w:rPr>
          <w:lang w:val="en-US"/>
        </w:rPr>
        <w:t xml:space="preserve">Whether we are on the mountaintops of blessings or in valleys of tribulations </w:t>
      </w:r>
      <w:r>
        <w:rPr>
          <w:lang w:val="en-US"/>
        </w:rPr>
        <w:t xml:space="preserve">to keep our faith secured </w:t>
      </w:r>
      <w:bookmarkStart w:id="0" w:name="_GoBack"/>
      <w:bookmarkEnd w:id="0"/>
      <w:r w:rsidR="00EA2CFF">
        <w:rPr>
          <w:lang w:val="en-US"/>
        </w:rPr>
        <w:t>our cry must always be “Abba, father I need you, help me with my unbelief</w:t>
      </w:r>
      <w:r w:rsidR="005E3DE5">
        <w:rPr>
          <w:lang w:val="en-US"/>
        </w:rPr>
        <w:t>!</w:t>
      </w:r>
      <w:r w:rsidR="00EA2CFF">
        <w:rPr>
          <w:lang w:val="en-US"/>
        </w:rPr>
        <w:t>”</w:t>
      </w:r>
      <w:r w:rsidR="005E3DE5">
        <w:rPr>
          <w:lang w:val="en-US"/>
        </w:rPr>
        <w:t xml:space="preserve">  Without both prayer and faith anything we ask of God will always to a bridge to far!</w:t>
      </w:r>
    </w:p>
    <w:p w14:paraId="6F261A7F" w14:textId="23D36729" w:rsidR="00BA05E2" w:rsidRDefault="00BA05E2" w:rsidP="002857EC">
      <w:pPr>
        <w:pStyle w:val="NormalWeb"/>
        <w:spacing w:before="180" w:beforeAutospacing="0"/>
        <w:rPr>
          <w:rFonts w:eastAsiaTheme="minorHAnsi"/>
          <w:lang w:val="en-US" w:eastAsia="en-US"/>
        </w:rPr>
      </w:pPr>
    </w:p>
    <w:p w14:paraId="00294E77" w14:textId="77777777" w:rsidR="00BA05E2" w:rsidRDefault="00BA05E2" w:rsidP="002857EC">
      <w:pPr>
        <w:pStyle w:val="NormalWeb"/>
        <w:spacing w:before="180" w:beforeAutospacing="0"/>
        <w:rPr>
          <w:rFonts w:eastAsiaTheme="minorHAnsi"/>
          <w:lang w:val="en-US" w:eastAsia="en-US"/>
        </w:rPr>
      </w:pPr>
    </w:p>
    <w:p w14:paraId="0D376F58" w14:textId="77777777" w:rsidR="007E4CD8" w:rsidRDefault="007E4CD8" w:rsidP="002857EC">
      <w:pPr>
        <w:pStyle w:val="NormalWeb"/>
        <w:spacing w:before="180" w:beforeAutospacing="0"/>
        <w:rPr>
          <w:rFonts w:eastAsiaTheme="minorHAnsi"/>
          <w:lang w:val="en-US" w:eastAsia="en-US"/>
        </w:rPr>
      </w:pPr>
    </w:p>
    <w:p w14:paraId="1D677697" w14:textId="77777777" w:rsidR="007E4CD8" w:rsidRDefault="007E4CD8" w:rsidP="002857EC">
      <w:pPr>
        <w:pStyle w:val="NormalWeb"/>
        <w:spacing w:before="180" w:beforeAutospacing="0"/>
        <w:rPr>
          <w:rFonts w:eastAsiaTheme="minorHAnsi"/>
          <w:lang w:val="en-US" w:eastAsia="en-US"/>
        </w:rPr>
      </w:pPr>
    </w:p>
    <w:p w14:paraId="0588687C" w14:textId="77777777" w:rsidR="007E4CD8" w:rsidRPr="002857EC" w:rsidRDefault="007E4CD8" w:rsidP="002857EC">
      <w:pPr>
        <w:pStyle w:val="NormalWeb"/>
        <w:spacing w:before="180" w:beforeAutospacing="0"/>
        <w:rPr>
          <w:rFonts w:eastAsiaTheme="minorHAnsi"/>
          <w:lang w:val="en-US" w:eastAsia="en-US"/>
        </w:rPr>
      </w:pPr>
    </w:p>
    <w:p w14:paraId="0AA49A08" w14:textId="77777777" w:rsidR="002857EC" w:rsidRPr="002857EC" w:rsidRDefault="002857EC" w:rsidP="002857EC">
      <w:pPr>
        <w:pStyle w:val="NormalWeb"/>
        <w:spacing w:before="180" w:beforeAutospacing="0"/>
        <w:rPr>
          <w:rFonts w:eastAsiaTheme="minorHAnsi"/>
          <w:lang w:val="en-US" w:eastAsia="en-US"/>
        </w:rPr>
      </w:pPr>
    </w:p>
    <w:p w14:paraId="39047439" w14:textId="7AEB76EF" w:rsidR="00406E63" w:rsidRDefault="00406E63" w:rsidP="00661738">
      <w:pPr>
        <w:pStyle w:val="NormalWeb"/>
        <w:spacing w:before="180" w:beforeAutospacing="0"/>
        <w:rPr>
          <w:rStyle w:val="Hyperlink"/>
          <w:rFonts w:eastAsiaTheme="minorHAnsi"/>
          <w:color w:val="000000" w:themeColor="text1"/>
          <w:u w:val="none"/>
          <w:lang w:eastAsia="en-US"/>
        </w:rPr>
      </w:pPr>
    </w:p>
    <w:p w14:paraId="363EB2EC" w14:textId="77777777" w:rsidR="00406E63" w:rsidRDefault="00406E63" w:rsidP="00661738">
      <w:pPr>
        <w:pStyle w:val="NormalWeb"/>
        <w:spacing w:before="180" w:beforeAutospacing="0"/>
        <w:rPr>
          <w:rStyle w:val="Hyperlink"/>
          <w:rFonts w:eastAsiaTheme="minorHAnsi"/>
          <w:color w:val="000000" w:themeColor="text1"/>
          <w:u w:val="none"/>
          <w:lang w:eastAsia="en-US"/>
        </w:rPr>
      </w:pPr>
    </w:p>
    <w:p w14:paraId="4705F873" w14:textId="77777777" w:rsidR="00406E63" w:rsidRDefault="00406E63" w:rsidP="00661738">
      <w:pPr>
        <w:pStyle w:val="NormalWeb"/>
        <w:spacing w:before="180" w:beforeAutospacing="0"/>
        <w:rPr>
          <w:rStyle w:val="Hyperlink"/>
          <w:rFonts w:eastAsiaTheme="minorHAnsi"/>
          <w:color w:val="000000" w:themeColor="text1"/>
          <w:u w:val="none"/>
          <w:lang w:eastAsia="en-US"/>
        </w:rPr>
      </w:pPr>
    </w:p>
    <w:p w14:paraId="34C60CD4" w14:textId="77777777" w:rsidR="00406E63" w:rsidRPr="00AC74F2" w:rsidRDefault="00406E63" w:rsidP="00661738">
      <w:pPr>
        <w:pStyle w:val="NormalWeb"/>
        <w:spacing w:before="180" w:beforeAutospacing="0"/>
        <w:rPr>
          <w:rStyle w:val="Hyperlink"/>
          <w:rFonts w:eastAsiaTheme="minorHAnsi"/>
          <w:color w:val="000000" w:themeColor="text1"/>
          <w:u w:val="none"/>
          <w:lang w:eastAsia="en-US"/>
        </w:rPr>
      </w:pPr>
    </w:p>
    <w:sectPr w:rsidR="00406E63" w:rsidRPr="00AC74F2" w:rsidSect="007567AE">
      <w:footerReference w:type="default" r:id="rId18"/>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3B483" w14:textId="77777777" w:rsidR="004257BA" w:rsidRDefault="004257BA" w:rsidP="0080694B">
      <w:r>
        <w:separator/>
      </w:r>
    </w:p>
  </w:endnote>
  <w:endnote w:type="continuationSeparator" w:id="0">
    <w:p w14:paraId="6CE5D66F" w14:textId="77777777" w:rsidR="004257BA" w:rsidRDefault="004257BA"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4927D986" w:rsidR="00ED273E" w:rsidRDefault="00ED273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w:t>
        </w:r>
        <w:r>
          <w:rPr>
            <w:noProof/>
          </w:rPr>
          <w:fldChar w:fldCharType="end"/>
        </w:r>
        <w:r>
          <w:t xml:space="preserve"> | </w:t>
        </w:r>
        <w:r>
          <w:rPr>
            <w:color w:val="7F7F7F" w:themeColor="background1" w:themeShade="7F"/>
            <w:spacing w:val="60"/>
          </w:rPr>
          <w:t>Page</w:t>
        </w:r>
      </w:p>
    </w:sdtContent>
  </w:sdt>
  <w:p w14:paraId="7ABE1A23" w14:textId="77777777" w:rsidR="00ED273E" w:rsidRDefault="00ED2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AEA02" w14:textId="77777777" w:rsidR="004257BA" w:rsidRDefault="004257BA" w:rsidP="0080694B">
      <w:r>
        <w:separator/>
      </w:r>
    </w:p>
  </w:footnote>
  <w:footnote w:type="continuationSeparator" w:id="0">
    <w:p w14:paraId="26875078" w14:textId="77777777" w:rsidR="004257BA" w:rsidRDefault="004257BA" w:rsidP="0080694B">
      <w:r>
        <w:continuationSeparator/>
      </w:r>
    </w:p>
  </w:footnote>
  <w:footnote w:id="1">
    <w:p w14:paraId="0A06CB5B" w14:textId="77777777" w:rsidR="00ED273E" w:rsidRPr="00E848FA" w:rsidRDefault="00ED273E" w:rsidP="009F30B6">
      <w:pPr>
        <w:rPr>
          <w:sz w:val="20"/>
          <w:szCs w:val="20"/>
        </w:rPr>
      </w:pPr>
      <w:r w:rsidRPr="00E848FA">
        <w:rPr>
          <w:sz w:val="20"/>
          <w:szCs w:val="20"/>
          <w:vertAlign w:val="superscript"/>
        </w:rPr>
        <w:footnoteRef/>
      </w:r>
      <w:r w:rsidRPr="00E848FA">
        <w:rPr>
          <w:sz w:val="20"/>
          <w:szCs w:val="20"/>
        </w:rPr>
        <w:t xml:space="preserve"> James R. Edwards, </w:t>
      </w:r>
      <w:hyperlink r:id="rId1" w:history="1">
        <w:r w:rsidRPr="00E848FA">
          <w:rPr>
            <w:i/>
            <w:color w:val="0000FF"/>
            <w:sz w:val="20"/>
            <w:szCs w:val="20"/>
            <w:u w:val="single"/>
          </w:rPr>
          <w:t>The Gospel according to Mark</w:t>
        </w:r>
      </w:hyperlink>
      <w:r w:rsidRPr="00E848FA">
        <w:rPr>
          <w:sz w:val="20"/>
          <w:szCs w:val="20"/>
        </w:rPr>
        <w:t>, The Pillar New Testament Commentary (Grand Rapids, MI; Leicester, England: Eerdmans; Apollos, 2002), 276.</w:t>
      </w:r>
    </w:p>
  </w:footnote>
  <w:footnote w:id="2">
    <w:p w14:paraId="4C9A2FE4" w14:textId="77777777" w:rsidR="00ED273E" w:rsidRPr="00E848FA" w:rsidRDefault="00ED273E" w:rsidP="009F30B6">
      <w:pPr>
        <w:rPr>
          <w:sz w:val="20"/>
          <w:szCs w:val="20"/>
        </w:rPr>
      </w:pPr>
      <w:r w:rsidRPr="00E848FA">
        <w:rPr>
          <w:sz w:val="20"/>
          <w:szCs w:val="20"/>
          <w:vertAlign w:val="superscript"/>
        </w:rPr>
        <w:footnoteRef/>
      </w:r>
      <w:r w:rsidRPr="00E848FA">
        <w:rPr>
          <w:sz w:val="20"/>
          <w:szCs w:val="20"/>
        </w:rPr>
        <w:t xml:space="preserve"> David E. Garland, </w:t>
      </w:r>
      <w:hyperlink r:id="rId2" w:history="1">
        <w:r w:rsidRPr="00E848FA">
          <w:rPr>
            <w:i/>
            <w:color w:val="0000FF"/>
            <w:sz w:val="20"/>
            <w:szCs w:val="20"/>
            <w:u w:val="single"/>
          </w:rPr>
          <w:t>Mark</w:t>
        </w:r>
      </w:hyperlink>
      <w:r w:rsidRPr="00E848FA">
        <w:rPr>
          <w:sz w:val="20"/>
          <w:szCs w:val="20"/>
        </w:rPr>
        <w:t>, The NIV Application Commentary (Grand Rapids, MI: Zondervan Publishing House, 1996), 354.</w:t>
      </w:r>
    </w:p>
  </w:footnote>
  <w:footnote w:id="3">
    <w:p w14:paraId="3FE3370A" w14:textId="77777777" w:rsidR="00ED273E" w:rsidRPr="00E848FA" w:rsidRDefault="00ED273E" w:rsidP="00794521">
      <w:pPr>
        <w:rPr>
          <w:sz w:val="20"/>
          <w:szCs w:val="20"/>
        </w:rPr>
      </w:pPr>
      <w:r w:rsidRPr="00E848FA">
        <w:rPr>
          <w:sz w:val="20"/>
          <w:szCs w:val="20"/>
          <w:vertAlign w:val="superscript"/>
        </w:rPr>
        <w:footnoteRef/>
      </w:r>
      <w:r w:rsidRPr="00E848FA">
        <w:rPr>
          <w:sz w:val="20"/>
          <w:szCs w:val="20"/>
        </w:rPr>
        <w:t xml:space="preserve"> Ronald J. Kernaghan, </w:t>
      </w:r>
      <w:hyperlink r:id="rId3" w:history="1">
        <w:r w:rsidRPr="00E848FA">
          <w:rPr>
            <w:i/>
            <w:color w:val="0000FF"/>
            <w:sz w:val="20"/>
            <w:szCs w:val="20"/>
            <w:u w:val="single"/>
          </w:rPr>
          <w:t>Mark</w:t>
        </w:r>
      </w:hyperlink>
      <w:r w:rsidRPr="00E848FA">
        <w:rPr>
          <w:sz w:val="20"/>
          <w:szCs w:val="20"/>
        </w:rPr>
        <w:t>, The IVP New Testament Commentary Series (Downers Grove, IL: InterVarsity Press, 2007), 175.</w:t>
      </w:r>
    </w:p>
  </w:footnote>
  <w:footnote w:id="4">
    <w:p w14:paraId="10D51D9C" w14:textId="77777777" w:rsidR="00ED273E" w:rsidRPr="00E848FA" w:rsidRDefault="00ED273E" w:rsidP="00E56C36">
      <w:pPr>
        <w:rPr>
          <w:sz w:val="20"/>
          <w:szCs w:val="20"/>
        </w:rPr>
      </w:pPr>
      <w:r w:rsidRPr="00E848FA">
        <w:rPr>
          <w:sz w:val="20"/>
          <w:szCs w:val="20"/>
          <w:vertAlign w:val="superscript"/>
        </w:rPr>
        <w:footnoteRef/>
      </w:r>
      <w:r w:rsidRPr="00E848FA">
        <w:rPr>
          <w:sz w:val="20"/>
          <w:szCs w:val="20"/>
        </w:rPr>
        <w:t xml:space="preserve"> R. Alan Cole, </w:t>
      </w:r>
      <w:hyperlink r:id="rId4" w:history="1">
        <w:r w:rsidRPr="00E848FA">
          <w:rPr>
            <w:i/>
            <w:color w:val="0000FF"/>
            <w:sz w:val="20"/>
            <w:szCs w:val="20"/>
            <w:u w:val="single"/>
          </w:rPr>
          <w:t>Mark: An Introduction and Commentary</w:t>
        </w:r>
      </w:hyperlink>
      <w:r w:rsidRPr="00E848FA">
        <w:rPr>
          <w:sz w:val="20"/>
          <w:szCs w:val="20"/>
        </w:rPr>
        <w:t>, vol. 2, Tyndale New Testament Commentaries (Downers Grove, IL: InterVarsity Press, 1989), 218.</w:t>
      </w:r>
    </w:p>
  </w:footnote>
  <w:footnote w:id="5">
    <w:p w14:paraId="5A0ACE16" w14:textId="77777777" w:rsidR="00ED273E" w:rsidRPr="00E848FA" w:rsidRDefault="00ED273E" w:rsidP="00E56C36">
      <w:pPr>
        <w:rPr>
          <w:sz w:val="20"/>
          <w:szCs w:val="20"/>
        </w:rPr>
      </w:pPr>
      <w:r w:rsidRPr="00E848FA">
        <w:rPr>
          <w:sz w:val="20"/>
          <w:szCs w:val="20"/>
          <w:vertAlign w:val="superscript"/>
        </w:rPr>
        <w:footnoteRef/>
      </w:r>
      <w:r w:rsidRPr="00E848FA">
        <w:rPr>
          <w:sz w:val="20"/>
          <w:szCs w:val="20"/>
        </w:rPr>
        <w:t xml:space="preserve"> Larry W. Hurtado, </w:t>
      </w:r>
      <w:hyperlink r:id="rId5" w:history="1">
        <w:r w:rsidRPr="00E848FA">
          <w:rPr>
            <w:i/>
            <w:color w:val="0000FF"/>
            <w:sz w:val="20"/>
            <w:szCs w:val="20"/>
            <w:u w:val="single"/>
          </w:rPr>
          <w:t>Mark</w:t>
        </w:r>
      </w:hyperlink>
      <w:r w:rsidRPr="00E848FA">
        <w:rPr>
          <w:sz w:val="20"/>
          <w:szCs w:val="20"/>
        </w:rPr>
        <w:t>, Understanding the Bible Commentary Series (Grand Rapids, MI: Baker Books, 2011), 150.</w:t>
      </w:r>
    </w:p>
  </w:footnote>
  <w:footnote w:id="6">
    <w:p w14:paraId="34E83E8F" w14:textId="77777777" w:rsidR="00ED273E" w:rsidRPr="00E848FA" w:rsidRDefault="00ED273E" w:rsidP="00D637F0">
      <w:pPr>
        <w:rPr>
          <w:sz w:val="20"/>
          <w:szCs w:val="20"/>
        </w:rPr>
      </w:pPr>
      <w:r w:rsidRPr="00E848FA">
        <w:rPr>
          <w:sz w:val="20"/>
          <w:szCs w:val="20"/>
          <w:vertAlign w:val="superscript"/>
        </w:rPr>
        <w:footnoteRef/>
      </w:r>
      <w:r w:rsidRPr="00E848FA">
        <w:rPr>
          <w:sz w:val="20"/>
          <w:szCs w:val="20"/>
        </w:rPr>
        <w:t xml:space="preserve"> Craig A. Evans, </w:t>
      </w:r>
      <w:hyperlink r:id="rId6" w:history="1">
        <w:r w:rsidRPr="00E848FA">
          <w:rPr>
            <w:i/>
            <w:color w:val="0000FF"/>
            <w:sz w:val="20"/>
            <w:szCs w:val="20"/>
            <w:u w:val="single"/>
          </w:rPr>
          <w:t>The Bible Knowledge Background Commentary: Matthew–Luke</w:t>
        </w:r>
      </w:hyperlink>
      <w:r w:rsidRPr="00E848FA">
        <w:rPr>
          <w:sz w:val="20"/>
          <w:szCs w:val="20"/>
        </w:rPr>
        <w:t xml:space="preserve">, ed. Craig A. Evans and Craig A. </w:t>
      </w:r>
      <w:proofErr w:type="spellStart"/>
      <w:r w:rsidRPr="00E848FA">
        <w:rPr>
          <w:sz w:val="20"/>
          <w:szCs w:val="20"/>
        </w:rPr>
        <w:t>Bubeck</w:t>
      </w:r>
      <w:proofErr w:type="spellEnd"/>
      <w:r w:rsidRPr="00E848FA">
        <w:rPr>
          <w:sz w:val="20"/>
          <w:szCs w:val="20"/>
        </w:rPr>
        <w:t>, First Edition. (Colorado Springs, CO: David C Cook, 2003), 333.</w:t>
      </w:r>
    </w:p>
  </w:footnote>
  <w:footnote w:id="7">
    <w:p w14:paraId="2B928E1D" w14:textId="26DBBF29" w:rsidR="00ED273E" w:rsidRPr="00E848FA" w:rsidRDefault="00ED273E" w:rsidP="00D637F0">
      <w:pPr>
        <w:rPr>
          <w:sz w:val="20"/>
          <w:szCs w:val="20"/>
        </w:rPr>
      </w:pPr>
      <w:r w:rsidRPr="00E848FA">
        <w:rPr>
          <w:sz w:val="20"/>
          <w:szCs w:val="20"/>
          <w:vertAlign w:val="superscript"/>
        </w:rPr>
        <w:footnoteRef/>
      </w:r>
      <w:r w:rsidRPr="00E848FA">
        <w:rPr>
          <w:sz w:val="20"/>
          <w:szCs w:val="20"/>
        </w:rPr>
        <w:t xml:space="preserve"> James R. Edwards, 276.</w:t>
      </w:r>
    </w:p>
  </w:footnote>
  <w:footnote w:id="8">
    <w:p w14:paraId="1464FB29" w14:textId="57414F60" w:rsidR="00ED273E" w:rsidRPr="00E848FA" w:rsidRDefault="00ED273E" w:rsidP="00D637F0">
      <w:pPr>
        <w:rPr>
          <w:sz w:val="20"/>
          <w:szCs w:val="20"/>
        </w:rPr>
      </w:pPr>
      <w:r w:rsidRPr="00E848FA">
        <w:rPr>
          <w:sz w:val="20"/>
          <w:szCs w:val="20"/>
          <w:vertAlign w:val="superscript"/>
        </w:rPr>
        <w:footnoteRef/>
      </w:r>
      <w:r w:rsidRPr="00E848FA">
        <w:rPr>
          <w:sz w:val="20"/>
          <w:szCs w:val="20"/>
        </w:rPr>
        <w:t xml:space="preserve"> David E. Garland, 354.</w:t>
      </w:r>
    </w:p>
  </w:footnote>
  <w:footnote w:id="9">
    <w:p w14:paraId="0A4E8C81" w14:textId="77777777" w:rsidR="00ED273E" w:rsidRPr="00E848FA" w:rsidRDefault="00ED273E" w:rsidP="00D637F0">
      <w:pPr>
        <w:rPr>
          <w:sz w:val="20"/>
          <w:szCs w:val="20"/>
        </w:rPr>
      </w:pPr>
      <w:r w:rsidRPr="00E848FA">
        <w:rPr>
          <w:sz w:val="20"/>
          <w:szCs w:val="20"/>
          <w:vertAlign w:val="superscript"/>
        </w:rPr>
        <w:footnoteRef/>
      </w:r>
      <w:r w:rsidRPr="00E848FA">
        <w:rPr>
          <w:sz w:val="20"/>
          <w:szCs w:val="20"/>
        </w:rPr>
        <w:t xml:space="preserve"> Walter W. Wessel, </w:t>
      </w:r>
      <w:hyperlink r:id="rId7" w:history="1">
        <w:r w:rsidRPr="00E848FA">
          <w:rPr>
            <w:color w:val="0000FF"/>
            <w:sz w:val="20"/>
            <w:szCs w:val="20"/>
            <w:u w:val="single"/>
          </w:rPr>
          <w:t>“Mark,”</w:t>
        </w:r>
      </w:hyperlink>
      <w:r w:rsidRPr="00E848FA">
        <w:rPr>
          <w:sz w:val="20"/>
          <w:szCs w:val="20"/>
        </w:rPr>
        <w:t xml:space="preserve"> in </w:t>
      </w:r>
      <w:r w:rsidRPr="00E848FA">
        <w:rPr>
          <w:i/>
          <w:sz w:val="20"/>
          <w:szCs w:val="20"/>
        </w:rPr>
        <w:t>The Expositor’s Bible Commentary: Matthew, Mark, Luke</w:t>
      </w:r>
      <w:r w:rsidRPr="00E848FA">
        <w:rPr>
          <w:sz w:val="20"/>
          <w:szCs w:val="20"/>
        </w:rPr>
        <w:t xml:space="preserve">, ed. Frank E. </w:t>
      </w:r>
      <w:proofErr w:type="spellStart"/>
      <w:r w:rsidRPr="00E848FA">
        <w:rPr>
          <w:sz w:val="20"/>
          <w:szCs w:val="20"/>
        </w:rPr>
        <w:t>Gaebelein</w:t>
      </w:r>
      <w:proofErr w:type="spellEnd"/>
      <w:r w:rsidRPr="00E848FA">
        <w:rPr>
          <w:sz w:val="20"/>
          <w:szCs w:val="20"/>
        </w:rPr>
        <w:t>, vol. 8 (Grand Rapids, MI: Zondervan Publishing House, 1984), 702.</w:t>
      </w:r>
    </w:p>
  </w:footnote>
  <w:footnote w:id="10">
    <w:p w14:paraId="63F80012" w14:textId="7F8EFAA6" w:rsidR="00ED273E" w:rsidRPr="00E848FA" w:rsidRDefault="00ED273E" w:rsidP="00E0620A">
      <w:pPr>
        <w:rPr>
          <w:sz w:val="20"/>
          <w:szCs w:val="20"/>
        </w:rPr>
      </w:pPr>
      <w:r w:rsidRPr="00E848FA">
        <w:rPr>
          <w:sz w:val="20"/>
          <w:szCs w:val="20"/>
          <w:vertAlign w:val="superscript"/>
        </w:rPr>
        <w:footnoteRef/>
      </w:r>
      <w:r w:rsidRPr="00E848FA">
        <w:rPr>
          <w:sz w:val="20"/>
          <w:szCs w:val="20"/>
        </w:rPr>
        <w:t xml:space="preserve"> R. Alan Cole, 218.</w:t>
      </w:r>
    </w:p>
  </w:footnote>
  <w:footnote w:id="11">
    <w:p w14:paraId="50F9DD82" w14:textId="2B32BE46" w:rsidR="00ED273E" w:rsidRPr="00E848FA" w:rsidRDefault="00ED273E" w:rsidP="006157FB">
      <w:pPr>
        <w:rPr>
          <w:sz w:val="20"/>
          <w:szCs w:val="20"/>
        </w:rPr>
      </w:pPr>
      <w:r w:rsidRPr="00E848FA">
        <w:rPr>
          <w:sz w:val="20"/>
          <w:szCs w:val="20"/>
          <w:vertAlign w:val="superscript"/>
        </w:rPr>
        <w:footnoteRef/>
      </w:r>
      <w:r w:rsidRPr="00E848FA">
        <w:rPr>
          <w:sz w:val="20"/>
          <w:szCs w:val="20"/>
        </w:rPr>
        <w:t xml:space="preserve"> James R. Edwards, 277.</w:t>
      </w:r>
    </w:p>
  </w:footnote>
  <w:footnote w:id="12">
    <w:p w14:paraId="07F61E5F" w14:textId="54BA4298" w:rsidR="00ED273E" w:rsidRPr="00E848FA" w:rsidRDefault="00ED273E" w:rsidP="00411961">
      <w:pPr>
        <w:rPr>
          <w:sz w:val="20"/>
          <w:szCs w:val="20"/>
        </w:rPr>
      </w:pPr>
      <w:r w:rsidRPr="00E848FA">
        <w:rPr>
          <w:sz w:val="20"/>
          <w:szCs w:val="20"/>
          <w:vertAlign w:val="superscript"/>
        </w:rPr>
        <w:footnoteRef/>
      </w:r>
      <w:r w:rsidRPr="00E848FA">
        <w:rPr>
          <w:sz w:val="20"/>
          <w:szCs w:val="20"/>
        </w:rPr>
        <w:t xml:space="preserve"> David E. Garland, 354.</w:t>
      </w:r>
    </w:p>
  </w:footnote>
  <w:footnote w:id="13">
    <w:p w14:paraId="2AC84F7E" w14:textId="6BC584B1" w:rsidR="00ED273E" w:rsidRDefault="00ED273E" w:rsidP="00411961">
      <w:r w:rsidRPr="00E848FA">
        <w:rPr>
          <w:sz w:val="20"/>
          <w:szCs w:val="20"/>
          <w:vertAlign w:val="superscript"/>
        </w:rPr>
        <w:footnoteRef/>
      </w:r>
      <w:r w:rsidRPr="00E848FA">
        <w:rPr>
          <w:sz w:val="20"/>
          <w:szCs w:val="20"/>
        </w:rPr>
        <w:t xml:space="preserve"> Walter W. Wessel, 702.</w:t>
      </w:r>
    </w:p>
  </w:footnote>
  <w:footnote w:id="14">
    <w:p w14:paraId="17704BE9" w14:textId="1FB33CB8" w:rsidR="00ED273E" w:rsidRPr="00695B4B" w:rsidRDefault="00ED273E" w:rsidP="00812C26">
      <w:pPr>
        <w:rPr>
          <w:sz w:val="20"/>
          <w:szCs w:val="20"/>
        </w:rPr>
      </w:pPr>
      <w:r w:rsidRPr="00695B4B">
        <w:rPr>
          <w:sz w:val="20"/>
          <w:szCs w:val="20"/>
          <w:vertAlign w:val="superscript"/>
        </w:rPr>
        <w:footnoteRef/>
      </w:r>
      <w:r w:rsidRPr="00695B4B">
        <w:rPr>
          <w:sz w:val="20"/>
          <w:szCs w:val="20"/>
        </w:rPr>
        <w:t xml:space="preserve"> David E. Garland, 354.</w:t>
      </w:r>
    </w:p>
  </w:footnote>
  <w:footnote w:id="15">
    <w:p w14:paraId="1ED2A516" w14:textId="77777777" w:rsidR="00ED273E" w:rsidRPr="00695B4B" w:rsidRDefault="00ED273E" w:rsidP="0076105B">
      <w:pPr>
        <w:rPr>
          <w:sz w:val="20"/>
          <w:szCs w:val="20"/>
        </w:rPr>
      </w:pPr>
      <w:r w:rsidRPr="00695B4B">
        <w:rPr>
          <w:sz w:val="20"/>
          <w:szCs w:val="20"/>
          <w:vertAlign w:val="superscript"/>
        </w:rPr>
        <w:footnoteRef/>
      </w:r>
      <w:r w:rsidRPr="00695B4B">
        <w:rPr>
          <w:sz w:val="20"/>
          <w:szCs w:val="20"/>
        </w:rPr>
        <w:t xml:space="preserve"> C. H. Spurgeon, </w:t>
      </w:r>
      <w:hyperlink r:id="rId8" w:history="1">
        <w:r w:rsidRPr="00695B4B">
          <w:rPr>
            <w:color w:val="0000FF"/>
            <w:sz w:val="20"/>
            <w:szCs w:val="20"/>
            <w:u w:val="single"/>
          </w:rPr>
          <w:t>“The Secret of Failure,”</w:t>
        </w:r>
      </w:hyperlink>
      <w:r w:rsidRPr="00695B4B">
        <w:rPr>
          <w:sz w:val="20"/>
          <w:szCs w:val="20"/>
        </w:rPr>
        <w:t xml:space="preserve"> in </w:t>
      </w:r>
      <w:r w:rsidRPr="00695B4B">
        <w:rPr>
          <w:i/>
          <w:sz w:val="20"/>
          <w:szCs w:val="20"/>
        </w:rPr>
        <w:t>The Metropolitan Tabernacle Pulpit Sermons</w:t>
      </w:r>
      <w:r w:rsidRPr="00695B4B">
        <w:rPr>
          <w:sz w:val="20"/>
          <w:szCs w:val="20"/>
        </w:rPr>
        <w:t>, vol. 42 (London: Passmore &amp; Alabaster, 1896), 99.</w:t>
      </w:r>
    </w:p>
  </w:footnote>
  <w:footnote w:id="16">
    <w:p w14:paraId="6311C874" w14:textId="23B76ABA" w:rsidR="00ED273E" w:rsidRDefault="00ED273E" w:rsidP="003F5460">
      <w:r w:rsidRPr="00695B4B">
        <w:rPr>
          <w:sz w:val="20"/>
          <w:szCs w:val="20"/>
          <w:vertAlign w:val="superscript"/>
        </w:rPr>
        <w:footnoteRef/>
      </w:r>
      <w:r w:rsidRPr="00695B4B">
        <w:rPr>
          <w:sz w:val="20"/>
          <w:szCs w:val="20"/>
        </w:rPr>
        <w:t xml:space="preserve"> Ibid.</w:t>
      </w:r>
    </w:p>
  </w:footnote>
  <w:footnote w:id="17">
    <w:p w14:paraId="6D423834" w14:textId="77777777" w:rsidR="00ED273E" w:rsidRDefault="00ED273E" w:rsidP="0029518F">
      <w:r>
        <w:rPr>
          <w:vertAlign w:val="superscript"/>
        </w:rPr>
        <w:footnoteRef/>
      </w:r>
      <w:r>
        <w:t xml:space="preserve"> C. H. Spurgeon, </w:t>
      </w:r>
      <w:hyperlink r:id="rId9" w:history="1">
        <w:r>
          <w:rPr>
            <w:color w:val="0000FF"/>
            <w:u w:val="single"/>
          </w:rPr>
          <w:t>“The Secret of Failure,”</w:t>
        </w:r>
      </w:hyperlink>
      <w:r>
        <w:t xml:space="preserve"> in </w:t>
      </w:r>
      <w:r>
        <w:rPr>
          <w:i/>
        </w:rPr>
        <w:t>The Metropolitan Tabernacle Pulpit Sermons</w:t>
      </w:r>
      <w:r>
        <w:t>, vol. 42 (London: Passmore &amp; Alabaster, 1896), 99.</w:t>
      </w:r>
    </w:p>
  </w:footnote>
  <w:footnote w:id="18">
    <w:p w14:paraId="1BF8E003" w14:textId="77777777" w:rsidR="00ED273E" w:rsidRDefault="00ED273E" w:rsidP="005E0DCB">
      <w:r>
        <w:rPr>
          <w:vertAlign w:val="superscript"/>
        </w:rPr>
        <w:footnoteRef/>
      </w:r>
      <w:r>
        <w:t xml:space="preserve"> James R. Edwards, </w:t>
      </w:r>
      <w:hyperlink r:id="rId10" w:history="1">
        <w:r>
          <w:rPr>
            <w:i/>
            <w:color w:val="0000FF"/>
            <w:u w:val="single"/>
          </w:rPr>
          <w:t>The Gospel according to Mark</w:t>
        </w:r>
      </w:hyperlink>
      <w:r>
        <w:t>, The Pillar New Testament Commentary (Grand Rapids, MI; Leicester, England: Eerdmans; Apollos, 2002), 281.</w:t>
      </w:r>
    </w:p>
  </w:footnote>
  <w:footnote w:id="19">
    <w:p w14:paraId="02144BE6" w14:textId="44FD10E3" w:rsidR="00ED273E" w:rsidRPr="00AF66E6" w:rsidRDefault="00ED273E" w:rsidP="009F3203">
      <w:pPr>
        <w:rPr>
          <w:sz w:val="20"/>
          <w:szCs w:val="20"/>
        </w:rPr>
      </w:pPr>
      <w:r w:rsidRPr="00AF66E6">
        <w:rPr>
          <w:sz w:val="20"/>
          <w:szCs w:val="20"/>
          <w:vertAlign w:val="superscript"/>
        </w:rPr>
        <w:footnoteRef/>
      </w:r>
      <w:r w:rsidRPr="00AF66E6">
        <w:rPr>
          <w:sz w:val="20"/>
          <w:szCs w:val="20"/>
        </w:rPr>
        <w:t xml:space="preserve"> James R. Edwards, 277.</w:t>
      </w:r>
    </w:p>
  </w:footnote>
  <w:footnote w:id="20">
    <w:p w14:paraId="380B2235" w14:textId="3B7DB92B" w:rsidR="00ED273E" w:rsidRPr="00AF66E6" w:rsidRDefault="00ED273E" w:rsidP="00ED273E">
      <w:pPr>
        <w:rPr>
          <w:sz w:val="20"/>
          <w:szCs w:val="20"/>
        </w:rPr>
      </w:pPr>
      <w:r w:rsidRPr="00AF66E6">
        <w:rPr>
          <w:sz w:val="20"/>
          <w:szCs w:val="20"/>
          <w:vertAlign w:val="superscript"/>
        </w:rPr>
        <w:footnoteRef/>
      </w:r>
      <w:r w:rsidRPr="00AF66E6">
        <w:rPr>
          <w:sz w:val="20"/>
          <w:szCs w:val="20"/>
        </w:rPr>
        <w:t xml:space="preserve"> R. Alan Cole, 218–219.</w:t>
      </w:r>
    </w:p>
  </w:footnote>
  <w:footnote w:id="21">
    <w:p w14:paraId="157B6D3E" w14:textId="61358541" w:rsidR="00ED273E" w:rsidRPr="00AF66E6" w:rsidRDefault="00ED273E" w:rsidP="00ED273E">
      <w:pPr>
        <w:rPr>
          <w:sz w:val="20"/>
          <w:szCs w:val="20"/>
        </w:rPr>
      </w:pPr>
      <w:r w:rsidRPr="00AF66E6">
        <w:rPr>
          <w:sz w:val="20"/>
          <w:szCs w:val="20"/>
          <w:vertAlign w:val="superscript"/>
        </w:rPr>
        <w:footnoteRef/>
      </w:r>
      <w:r w:rsidRPr="00AF66E6">
        <w:rPr>
          <w:sz w:val="20"/>
          <w:szCs w:val="20"/>
        </w:rPr>
        <w:t xml:space="preserve"> James R. Edwards, 279.</w:t>
      </w:r>
    </w:p>
  </w:footnote>
  <w:footnote w:id="22">
    <w:p w14:paraId="4C0D6FA2" w14:textId="5D45F843" w:rsidR="00ED273E" w:rsidRPr="00AF66E6" w:rsidRDefault="00ED273E" w:rsidP="00ED273E">
      <w:pPr>
        <w:rPr>
          <w:sz w:val="20"/>
          <w:szCs w:val="20"/>
        </w:rPr>
      </w:pPr>
      <w:r w:rsidRPr="00AF66E6">
        <w:rPr>
          <w:sz w:val="20"/>
          <w:szCs w:val="20"/>
          <w:vertAlign w:val="superscript"/>
        </w:rPr>
        <w:footnoteRef/>
      </w:r>
      <w:r w:rsidRPr="00AF66E6">
        <w:rPr>
          <w:sz w:val="20"/>
          <w:szCs w:val="20"/>
        </w:rPr>
        <w:t xml:space="preserve"> David E. Garland, 355.</w:t>
      </w:r>
    </w:p>
  </w:footnote>
  <w:footnote w:id="23">
    <w:p w14:paraId="333EB89B" w14:textId="3AE35C2A" w:rsidR="004806F8" w:rsidRPr="00AF66E6" w:rsidRDefault="004806F8" w:rsidP="004806F8">
      <w:pPr>
        <w:rPr>
          <w:sz w:val="20"/>
          <w:szCs w:val="20"/>
        </w:rPr>
      </w:pPr>
      <w:r w:rsidRPr="00AF66E6">
        <w:rPr>
          <w:sz w:val="20"/>
          <w:szCs w:val="20"/>
          <w:vertAlign w:val="superscript"/>
        </w:rPr>
        <w:footnoteRef/>
      </w:r>
      <w:r w:rsidRPr="00AF66E6">
        <w:rPr>
          <w:sz w:val="20"/>
          <w:szCs w:val="20"/>
        </w:rPr>
        <w:t xml:space="preserve"> </w:t>
      </w:r>
      <w:r w:rsidR="00AF66E6">
        <w:rPr>
          <w:sz w:val="20"/>
          <w:szCs w:val="20"/>
        </w:rPr>
        <w:t>Ibid.</w:t>
      </w:r>
    </w:p>
  </w:footnote>
  <w:footnote w:id="24">
    <w:p w14:paraId="5EBCBEF4" w14:textId="3F5391B2" w:rsidR="00EB5D05" w:rsidRPr="00AF66E6" w:rsidRDefault="00EB5D05" w:rsidP="00EB5D05">
      <w:pPr>
        <w:rPr>
          <w:sz w:val="20"/>
          <w:szCs w:val="20"/>
        </w:rPr>
      </w:pPr>
      <w:r w:rsidRPr="00AF66E6">
        <w:rPr>
          <w:sz w:val="20"/>
          <w:szCs w:val="20"/>
          <w:vertAlign w:val="superscript"/>
        </w:rPr>
        <w:footnoteRef/>
      </w:r>
      <w:r w:rsidRPr="00AF66E6">
        <w:rPr>
          <w:sz w:val="20"/>
          <w:szCs w:val="20"/>
        </w:rPr>
        <w:t xml:space="preserve"> James R. Edwards, 279.</w:t>
      </w:r>
    </w:p>
  </w:footnote>
  <w:footnote w:id="25">
    <w:p w14:paraId="77A19CA6" w14:textId="04093CB9" w:rsidR="00AF66E6" w:rsidRDefault="00AF66E6" w:rsidP="00AF66E6">
      <w:r w:rsidRPr="00AF66E6">
        <w:rPr>
          <w:sz w:val="20"/>
          <w:szCs w:val="20"/>
          <w:vertAlign w:val="superscript"/>
        </w:rPr>
        <w:footnoteRef/>
      </w:r>
      <w:r w:rsidRPr="00AF66E6">
        <w:rPr>
          <w:sz w:val="20"/>
          <w:szCs w:val="20"/>
        </w:rPr>
        <w:t xml:space="preserve"> Walter W. Wessel, 703.</w:t>
      </w:r>
    </w:p>
  </w:footnote>
  <w:footnote w:id="26">
    <w:p w14:paraId="2DFFCACB" w14:textId="77777777" w:rsidR="00FC6D80" w:rsidRDefault="00FC6D80" w:rsidP="00FC6D80">
      <w:r>
        <w:rPr>
          <w:vertAlign w:val="superscript"/>
        </w:rPr>
        <w:footnoteRef/>
      </w:r>
      <w:r>
        <w:t xml:space="preserve"> James R. Edwards, </w:t>
      </w:r>
      <w:hyperlink r:id="rId11" w:history="1">
        <w:r>
          <w:rPr>
            <w:i/>
            <w:color w:val="0000FF"/>
            <w:u w:val="single"/>
          </w:rPr>
          <w:t>The Gospel according to Mark</w:t>
        </w:r>
      </w:hyperlink>
      <w:r>
        <w:t>, The Pillar New Testament Commentary (Grand Rapids, MI; Leicester, England: Eerdmans; Apollos, 2002), 277.</w:t>
      </w:r>
    </w:p>
  </w:footnote>
  <w:footnote w:id="27">
    <w:p w14:paraId="30B5714B" w14:textId="474E6825" w:rsidR="002564FA" w:rsidRPr="007D6DFF" w:rsidRDefault="002564FA" w:rsidP="002564FA">
      <w:pPr>
        <w:rPr>
          <w:sz w:val="20"/>
          <w:szCs w:val="20"/>
        </w:rPr>
      </w:pPr>
      <w:r w:rsidRPr="007D6DFF">
        <w:rPr>
          <w:sz w:val="20"/>
          <w:szCs w:val="20"/>
          <w:vertAlign w:val="superscript"/>
        </w:rPr>
        <w:footnoteRef/>
      </w:r>
      <w:r w:rsidRPr="007D6DFF">
        <w:rPr>
          <w:sz w:val="20"/>
          <w:szCs w:val="20"/>
        </w:rPr>
        <w:t xml:space="preserve"> James R. Edwards, 277.</w:t>
      </w:r>
    </w:p>
  </w:footnote>
  <w:footnote w:id="28">
    <w:p w14:paraId="570CB098" w14:textId="25FE32FA" w:rsidR="00E44FAC" w:rsidRPr="007D6DFF" w:rsidRDefault="00E44FAC" w:rsidP="00E44FAC">
      <w:pPr>
        <w:rPr>
          <w:sz w:val="20"/>
          <w:szCs w:val="20"/>
        </w:rPr>
      </w:pPr>
      <w:r w:rsidRPr="007D6DFF">
        <w:rPr>
          <w:sz w:val="20"/>
          <w:szCs w:val="20"/>
          <w:vertAlign w:val="superscript"/>
        </w:rPr>
        <w:footnoteRef/>
      </w:r>
      <w:r w:rsidRPr="007D6DFF">
        <w:rPr>
          <w:sz w:val="20"/>
          <w:szCs w:val="20"/>
        </w:rPr>
        <w:t xml:space="preserve"> Craig A. Evans, 334.</w:t>
      </w:r>
    </w:p>
  </w:footnote>
  <w:footnote w:id="29">
    <w:p w14:paraId="50C3EA4C" w14:textId="23F66B00" w:rsidR="0067072F" w:rsidRPr="007D6DFF" w:rsidRDefault="0067072F" w:rsidP="0067072F">
      <w:pPr>
        <w:rPr>
          <w:sz w:val="20"/>
          <w:szCs w:val="20"/>
        </w:rPr>
      </w:pPr>
      <w:r w:rsidRPr="007D6DFF">
        <w:rPr>
          <w:sz w:val="20"/>
          <w:szCs w:val="20"/>
          <w:vertAlign w:val="superscript"/>
        </w:rPr>
        <w:footnoteRef/>
      </w:r>
      <w:r w:rsidRPr="007D6DFF">
        <w:rPr>
          <w:sz w:val="20"/>
          <w:szCs w:val="20"/>
        </w:rPr>
        <w:t xml:space="preserve"> James R. Edwards, 280.</w:t>
      </w:r>
    </w:p>
  </w:footnote>
  <w:footnote w:id="30">
    <w:p w14:paraId="31A9BC01" w14:textId="3F73B219" w:rsidR="0067072F" w:rsidRPr="007D6DFF" w:rsidRDefault="0067072F" w:rsidP="0067072F">
      <w:pPr>
        <w:rPr>
          <w:sz w:val="20"/>
          <w:szCs w:val="20"/>
        </w:rPr>
      </w:pPr>
      <w:r w:rsidRPr="007D6DFF">
        <w:rPr>
          <w:sz w:val="20"/>
          <w:szCs w:val="20"/>
          <w:vertAlign w:val="superscript"/>
        </w:rPr>
        <w:footnoteRef/>
      </w:r>
      <w:r w:rsidRPr="007D6DFF">
        <w:rPr>
          <w:sz w:val="20"/>
          <w:szCs w:val="20"/>
        </w:rPr>
        <w:t xml:space="preserve"> Craig A. Evans, 335.</w:t>
      </w:r>
    </w:p>
  </w:footnote>
  <w:footnote w:id="31">
    <w:p w14:paraId="60CF63A8" w14:textId="54842D6A" w:rsidR="007D6DFF" w:rsidRDefault="007D6DFF" w:rsidP="007D6DFF">
      <w:r w:rsidRPr="007D6DFF">
        <w:rPr>
          <w:sz w:val="20"/>
          <w:szCs w:val="20"/>
          <w:vertAlign w:val="superscript"/>
        </w:rPr>
        <w:footnoteRef/>
      </w:r>
      <w:r w:rsidRPr="007D6DFF">
        <w:rPr>
          <w:sz w:val="20"/>
          <w:szCs w:val="20"/>
        </w:rPr>
        <w:t xml:space="preserve"> Walter W. Wessel, 704.</w:t>
      </w:r>
    </w:p>
  </w:footnote>
  <w:footnote w:id="32">
    <w:p w14:paraId="7123CA6A" w14:textId="77777777" w:rsidR="00075E45" w:rsidRDefault="00075E45" w:rsidP="00075E45">
      <w:r>
        <w:rPr>
          <w:vertAlign w:val="superscript"/>
        </w:rPr>
        <w:footnoteRef/>
      </w:r>
      <w:r>
        <w:t xml:space="preserve"> James A. Brooks, </w:t>
      </w:r>
      <w:hyperlink r:id="rId12" w:history="1">
        <w:r>
          <w:rPr>
            <w:i/>
            <w:color w:val="0000FF"/>
            <w:u w:val="single"/>
          </w:rPr>
          <w:t>Mark</w:t>
        </w:r>
      </w:hyperlink>
      <w:r>
        <w:t>, vol. 23, The New American Commentary (Nashville: Broadman &amp; Holman Publishers, 1991), 148.</w:t>
      </w:r>
    </w:p>
  </w:footnote>
  <w:footnote w:id="33">
    <w:p w14:paraId="6198F621" w14:textId="40A3103D" w:rsidR="004C69B3" w:rsidRPr="00EA2CD4" w:rsidRDefault="004C69B3" w:rsidP="004C69B3">
      <w:pPr>
        <w:rPr>
          <w:sz w:val="20"/>
          <w:szCs w:val="20"/>
        </w:rPr>
      </w:pPr>
      <w:r w:rsidRPr="00EA2CD4">
        <w:rPr>
          <w:sz w:val="20"/>
          <w:szCs w:val="20"/>
          <w:vertAlign w:val="superscript"/>
        </w:rPr>
        <w:footnoteRef/>
      </w:r>
      <w:r w:rsidRPr="00EA2CD4">
        <w:rPr>
          <w:sz w:val="20"/>
          <w:szCs w:val="20"/>
        </w:rPr>
        <w:t xml:space="preserve"> James R. Edwards, 280.</w:t>
      </w:r>
    </w:p>
  </w:footnote>
  <w:footnote w:id="34">
    <w:p w14:paraId="32082658" w14:textId="05AB4530" w:rsidR="00442B7E" w:rsidRPr="005E3DE5" w:rsidRDefault="00442B7E" w:rsidP="00442B7E">
      <w:pPr>
        <w:rPr>
          <w:sz w:val="20"/>
          <w:szCs w:val="20"/>
        </w:rPr>
      </w:pPr>
      <w:r w:rsidRPr="005E3DE5">
        <w:rPr>
          <w:sz w:val="20"/>
          <w:szCs w:val="20"/>
          <w:vertAlign w:val="superscript"/>
        </w:rPr>
        <w:footnoteRef/>
      </w:r>
      <w:r w:rsidRPr="005E3DE5">
        <w:rPr>
          <w:sz w:val="20"/>
          <w:szCs w:val="20"/>
        </w:rPr>
        <w:t xml:space="preserve"> David E. Garland, 357.</w:t>
      </w:r>
    </w:p>
  </w:footnote>
  <w:footnote w:id="35">
    <w:p w14:paraId="4A4FA2F8" w14:textId="1689F684" w:rsidR="005E3DE5" w:rsidRPr="005E3DE5" w:rsidRDefault="005E3DE5" w:rsidP="005E3DE5">
      <w:pPr>
        <w:rPr>
          <w:sz w:val="20"/>
          <w:szCs w:val="20"/>
        </w:rPr>
      </w:pPr>
      <w:r w:rsidRPr="005E3DE5">
        <w:rPr>
          <w:sz w:val="20"/>
          <w:szCs w:val="20"/>
          <w:vertAlign w:val="superscript"/>
        </w:rPr>
        <w:footnoteRef/>
      </w:r>
      <w:r w:rsidRPr="005E3DE5">
        <w:rPr>
          <w:sz w:val="20"/>
          <w:szCs w:val="20"/>
        </w:rPr>
        <w:t xml:space="preserve"> Walter W. Wessel, 704.</w:t>
      </w:r>
    </w:p>
  </w:footnote>
  <w:footnote w:id="36">
    <w:p w14:paraId="6EC6AEF3" w14:textId="45C2E2A5" w:rsidR="00EA2CFF" w:rsidRPr="005E3DE5" w:rsidRDefault="00EA2CFF" w:rsidP="00EA2CFF">
      <w:pPr>
        <w:rPr>
          <w:sz w:val="20"/>
          <w:szCs w:val="20"/>
        </w:rPr>
      </w:pPr>
      <w:r w:rsidRPr="005E3DE5">
        <w:rPr>
          <w:sz w:val="20"/>
          <w:szCs w:val="20"/>
          <w:vertAlign w:val="superscript"/>
        </w:rPr>
        <w:footnoteRef/>
      </w:r>
      <w:r w:rsidRPr="005E3DE5">
        <w:rPr>
          <w:sz w:val="20"/>
          <w:szCs w:val="20"/>
        </w:rPr>
        <w:t xml:space="preserve"> James R. Edwards, 281.</w:t>
      </w:r>
    </w:p>
  </w:footnote>
  <w:footnote w:id="37">
    <w:p w14:paraId="4F08AB42" w14:textId="607DB2B9" w:rsidR="00EA2CFF" w:rsidRPr="005E3DE5" w:rsidRDefault="00EA2CFF" w:rsidP="00EA2CFF">
      <w:pPr>
        <w:rPr>
          <w:sz w:val="20"/>
          <w:szCs w:val="20"/>
        </w:rPr>
      </w:pPr>
      <w:r w:rsidRPr="005E3DE5">
        <w:rPr>
          <w:sz w:val="20"/>
          <w:szCs w:val="20"/>
          <w:vertAlign w:val="superscript"/>
        </w:rPr>
        <w:footnoteRef/>
      </w:r>
      <w:r w:rsidRPr="005E3DE5">
        <w:rPr>
          <w:sz w:val="20"/>
          <w:szCs w:val="20"/>
        </w:rPr>
        <w:t xml:space="preserve"> David E. Garland, 357.</w:t>
      </w:r>
    </w:p>
  </w:footnote>
  <w:footnote w:id="38">
    <w:p w14:paraId="2E00BBE0" w14:textId="77777777" w:rsidR="005E3DE5" w:rsidRDefault="005E3DE5" w:rsidP="005E3DE5">
      <w:r w:rsidRPr="005E3DE5">
        <w:rPr>
          <w:sz w:val="20"/>
          <w:szCs w:val="20"/>
          <w:vertAlign w:val="superscript"/>
        </w:rPr>
        <w:footnoteRef/>
      </w:r>
      <w:r w:rsidRPr="005E3DE5">
        <w:rPr>
          <w:sz w:val="20"/>
          <w:szCs w:val="20"/>
        </w:rPr>
        <w:t xml:space="preserve"> Ronald J. Kernaghan, </w:t>
      </w:r>
      <w:hyperlink r:id="rId13" w:history="1">
        <w:r w:rsidRPr="005E3DE5">
          <w:rPr>
            <w:i/>
            <w:color w:val="0000FF"/>
            <w:sz w:val="20"/>
            <w:szCs w:val="20"/>
            <w:u w:val="single"/>
          </w:rPr>
          <w:t>Mark</w:t>
        </w:r>
      </w:hyperlink>
      <w:r w:rsidRPr="005E3DE5">
        <w:rPr>
          <w:sz w:val="20"/>
          <w:szCs w:val="20"/>
        </w:rPr>
        <w:t>, The IVP New Testament Commentary Series (Downers Grove, IL: InterVarsity Press, 2007), 178.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F46535"/>
    <w:multiLevelType w:val="hybridMultilevel"/>
    <w:tmpl w:val="FFBC82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8635B3"/>
    <w:multiLevelType w:val="hybridMultilevel"/>
    <w:tmpl w:val="D56C19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791CC8"/>
    <w:multiLevelType w:val="hybridMultilevel"/>
    <w:tmpl w:val="D0562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32598E"/>
    <w:multiLevelType w:val="hybridMultilevel"/>
    <w:tmpl w:val="D590880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9917A48"/>
    <w:multiLevelType w:val="multilevel"/>
    <w:tmpl w:val="032AD9D0"/>
    <w:lvl w:ilvl="0">
      <w:start w:val="1"/>
      <w:numFmt w:val="decimal"/>
      <w:lvlText w:val="%1-"/>
      <w:lvlJc w:val="left"/>
      <w:pPr>
        <w:ind w:left="375" w:hanging="375"/>
      </w:pPr>
      <w:rPr>
        <w:rFonts w:hint="default"/>
        <w:b/>
        <w:color w:val="000000" w:themeColor="text1"/>
      </w:rPr>
    </w:lvl>
    <w:lvl w:ilvl="1">
      <w:start w:val="2"/>
      <w:numFmt w:val="decimal"/>
      <w:lvlText w:val="%1-%2."/>
      <w:lvlJc w:val="left"/>
      <w:pPr>
        <w:ind w:left="360" w:hanging="720"/>
      </w:pPr>
      <w:rPr>
        <w:rFonts w:hint="default"/>
        <w:b/>
        <w:color w:val="000000" w:themeColor="text1"/>
      </w:rPr>
    </w:lvl>
    <w:lvl w:ilvl="2">
      <w:start w:val="1"/>
      <w:numFmt w:val="decimal"/>
      <w:lvlText w:val="%1-%2.%3."/>
      <w:lvlJc w:val="left"/>
      <w:pPr>
        <w:ind w:left="0" w:hanging="720"/>
      </w:pPr>
      <w:rPr>
        <w:rFonts w:hint="default"/>
        <w:b/>
        <w:color w:val="000000" w:themeColor="text1"/>
      </w:rPr>
    </w:lvl>
    <w:lvl w:ilvl="3">
      <w:start w:val="1"/>
      <w:numFmt w:val="decimal"/>
      <w:lvlText w:val="%1-%2.%3.%4."/>
      <w:lvlJc w:val="left"/>
      <w:pPr>
        <w:ind w:left="0" w:hanging="1080"/>
      </w:pPr>
      <w:rPr>
        <w:rFonts w:hint="default"/>
        <w:b/>
        <w:color w:val="000000" w:themeColor="text1"/>
      </w:rPr>
    </w:lvl>
    <w:lvl w:ilvl="4">
      <w:start w:val="1"/>
      <w:numFmt w:val="decimal"/>
      <w:lvlText w:val="%1-%2.%3.%4.%5."/>
      <w:lvlJc w:val="left"/>
      <w:pPr>
        <w:ind w:left="-360" w:hanging="1080"/>
      </w:pPr>
      <w:rPr>
        <w:rFonts w:hint="default"/>
        <w:b/>
        <w:color w:val="000000" w:themeColor="text1"/>
      </w:rPr>
    </w:lvl>
    <w:lvl w:ilvl="5">
      <w:start w:val="1"/>
      <w:numFmt w:val="decimal"/>
      <w:lvlText w:val="%1-%2.%3.%4.%5.%6."/>
      <w:lvlJc w:val="left"/>
      <w:pPr>
        <w:ind w:left="-360" w:hanging="1440"/>
      </w:pPr>
      <w:rPr>
        <w:rFonts w:hint="default"/>
        <w:b/>
        <w:color w:val="000000" w:themeColor="text1"/>
      </w:rPr>
    </w:lvl>
    <w:lvl w:ilvl="6">
      <w:start w:val="1"/>
      <w:numFmt w:val="decimal"/>
      <w:lvlText w:val="%1-%2.%3.%4.%5.%6.%7."/>
      <w:lvlJc w:val="left"/>
      <w:pPr>
        <w:ind w:left="-720" w:hanging="1440"/>
      </w:pPr>
      <w:rPr>
        <w:rFonts w:hint="default"/>
        <w:b/>
        <w:color w:val="000000" w:themeColor="text1"/>
      </w:rPr>
    </w:lvl>
    <w:lvl w:ilvl="7">
      <w:start w:val="1"/>
      <w:numFmt w:val="decimal"/>
      <w:lvlText w:val="%1-%2.%3.%4.%5.%6.%7.%8."/>
      <w:lvlJc w:val="left"/>
      <w:pPr>
        <w:ind w:left="-720" w:hanging="1800"/>
      </w:pPr>
      <w:rPr>
        <w:rFonts w:hint="default"/>
        <w:b/>
        <w:color w:val="000000" w:themeColor="text1"/>
      </w:rPr>
    </w:lvl>
    <w:lvl w:ilvl="8">
      <w:start w:val="1"/>
      <w:numFmt w:val="decimal"/>
      <w:lvlText w:val="%1-%2.%3.%4.%5.%6.%7.%8.%9."/>
      <w:lvlJc w:val="left"/>
      <w:pPr>
        <w:ind w:left="-1080" w:hanging="1800"/>
      </w:pPr>
      <w:rPr>
        <w:rFonts w:hint="default"/>
        <w:b/>
        <w:color w:val="000000" w:themeColor="text1"/>
      </w:rPr>
    </w:lvl>
  </w:abstractNum>
  <w:abstractNum w:abstractNumId="7"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C75784C"/>
    <w:multiLevelType w:val="hybridMultilevel"/>
    <w:tmpl w:val="7BB6757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6B52C39"/>
    <w:multiLevelType w:val="hybridMultilevel"/>
    <w:tmpl w:val="9FF89532"/>
    <w:lvl w:ilvl="0" w:tplc="4A0052A6">
      <w:start w:val="1"/>
      <w:numFmt w:val="decimal"/>
      <w:lvlText w:val="%1."/>
      <w:lvlJc w:val="left"/>
      <w:pPr>
        <w:ind w:left="0" w:hanging="360"/>
      </w:pPr>
      <w:rPr>
        <w:rFonts w:ascii="Times New Roman" w:eastAsiaTheme="minorHAnsi" w:hAnsi="Times New Roman" w:cs="Times New Roman"/>
        <w:b/>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0" w15:restartNumberingAfterBreak="0">
    <w:nsid w:val="2C2A0E39"/>
    <w:multiLevelType w:val="hybridMultilevel"/>
    <w:tmpl w:val="CA06F43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3"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7"/>
  </w:num>
  <w:num w:numId="3">
    <w:abstractNumId w:val="16"/>
  </w:num>
  <w:num w:numId="4">
    <w:abstractNumId w:val="1"/>
  </w:num>
  <w:num w:numId="5">
    <w:abstractNumId w:val="14"/>
  </w:num>
  <w:num w:numId="6">
    <w:abstractNumId w:val="0"/>
  </w:num>
  <w:num w:numId="7">
    <w:abstractNumId w:val="13"/>
  </w:num>
  <w:num w:numId="8">
    <w:abstractNumId w:val="12"/>
  </w:num>
  <w:num w:numId="9">
    <w:abstractNumId w:val="15"/>
  </w:num>
  <w:num w:numId="10">
    <w:abstractNumId w:val="4"/>
  </w:num>
  <w:num w:numId="11">
    <w:abstractNumId w:val="9"/>
  </w:num>
  <w:num w:numId="12">
    <w:abstractNumId w:val="6"/>
  </w:num>
  <w:num w:numId="13">
    <w:abstractNumId w:val="5"/>
  </w:num>
  <w:num w:numId="14">
    <w:abstractNumId w:val="10"/>
  </w:num>
  <w:num w:numId="15">
    <w:abstractNumId w:val="2"/>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EDD"/>
    <w:rsid w:val="00005505"/>
    <w:rsid w:val="00005BBB"/>
    <w:rsid w:val="000146BF"/>
    <w:rsid w:val="000148AA"/>
    <w:rsid w:val="00015330"/>
    <w:rsid w:val="00015803"/>
    <w:rsid w:val="00021327"/>
    <w:rsid w:val="0002362D"/>
    <w:rsid w:val="000239DA"/>
    <w:rsid w:val="00030E3F"/>
    <w:rsid w:val="00032510"/>
    <w:rsid w:val="00032863"/>
    <w:rsid w:val="000347E3"/>
    <w:rsid w:val="0003513A"/>
    <w:rsid w:val="00035426"/>
    <w:rsid w:val="000357D4"/>
    <w:rsid w:val="0003789D"/>
    <w:rsid w:val="000379B7"/>
    <w:rsid w:val="00037BD5"/>
    <w:rsid w:val="00041174"/>
    <w:rsid w:val="00041E86"/>
    <w:rsid w:val="000421A0"/>
    <w:rsid w:val="000423AA"/>
    <w:rsid w:val="00042A1A"/>
    <w:rsid w:val="00042A4A"/>
    <w:rsid w:val="00043F09"/>
    <w:rsid w:val="0004451E"/>
    <w:rsid w:val="00044B40"/>
    <w:rsid w:val="00047548"/>
    <w:rsid w:val="00047DF9"/>
    <w:rsid w:val="00050AAE"/>
    <w:rsid w:val="00053185"/>
    <w:rsid w:val="00057885"/>
    <w:rsid w:val="000601A7"/>
    <w:rsid w:val="000606DC"/>
    <w:rsid w:val="000608E2"/>
    <w:rsid w:val="00060B22"/>
    <w:rsid w:val="00060BDE"/>
    <w:rsid w:val="0006146C"/>
    <w:rsid w:val="000614F7"/>
    <w:rsid w:val="0006151E"/>
    <w:rsid w:val="0006166A"/>
    <w:rsid w:val="00061FD0"/>
    <w:rsid w:val="00061FD2"/>
    <w:rsid w:val="0006371A"/>
    <w:rsid w:val="000637BF"/>
    <w:rsid w:val="000640BB"/>
    <w:rsid w:val="00065D32"/>
    <w:rsid w:val="00067414"/>
    <w:rsid w:val="00067ECB"/>
    <w:rsid w:val="000703C4"/>
    <w:rsid w:val="00070C09"/>
    <w:rsid w:val="00070C9F"/>
    <w:rsid w:val="00072208"/>
    <w:rsid w:val="000724FC"/>
    <w:rsid w:val="000732E3"/>
    <w:rsid w:val="00073388"/>
    <w:rsid w:val="00075235"/>
    <w:rsid w:val="00075998"/>
    <w:rsid w:val="00075E45"/>
    <w:rsid w:val="00076283"/>
    <w:rsid w:val="0007636F"/>
    <w:rsid w:val="00077617"/>
    <w:rsid w:val="000803DF"/>
    <w:rsid w:val="00081B48"/>
    <w:rsid w:val="000833BD"/>
    <w:rsid w:val="00083B05"/>
    <w:rsid w:val="00083DF6"/>
    <w:rsid w:val="00084CB7"/>
    <w:rsid w:val="0008551C"/>
    <w:rsid w:val="00085998"/>
    <w:rsid w:val="0008737C"/>
    <w:rsid w:val="00087823"/>
    <w:rsid w:val="000878DF"/>
    <w:rsid w:val="00090CC4"/>
    <w:rsid w:val="00091227"/>
    <w:rsid w:val="00091EA8"/>
    <w:rsid w:val="00092512"/>
    <w:rsid w:val="00092547"/>
    <w:rsid w:val="000926A6"/>
    <w:rsid w:val="00092F61"/>
    <w:rsid w:val="00094168"/>
    <w:rsid w:val="000943D7"/>
    <w:rsid w:val="00096107"/>
    <w:rsid w:val="000967CE"/>
    <w:rsid w:val="00096D3F"/>
    <w:rsid w:val="000A1776"/>
    <w:rsid w:val="000A18EE"/>
    <w:rsid w:val="000A2BC3"/>
    <w:rsid w:val="000A3097"/>
    <w:rsid w:val="000A43C6"/>
    <w:rsid w:val="000A4B84"/>
    <w:rsid w:val="000A5327"/>
    <w:rsid w:val="000A7DDE"/>
    <w:rsid w:val="000B0B5A"/>
    <w:rsid w:val="000B1E98"/>
    <w:rsid w:val="000B2B75"/>
    <w:rsid w:val="000B2C95"/>
    <w:rsid w:val="000B34A8"/>
    <w:rsid w:val="000B4FEA"/>
    <w:rsid w:val="000B5AB7"/>
    <w:rsid w:val="000B72B7"/>
    <w:rsid w:val="000B7C2C"/>
    <w:rsid w:val="000C0003"/>
    <w:rsid w:val="000C079A"/>
    <w:rsid w:val="000C0B4F"/>
    <w:rsid w:val="000C301F"/>
    <w:rsid w:val="000C33E8"/>
    <w:rsid w:val="000C4176"/>
    <w:rsid w:val="000C487E"/>
    <w:rsid w:val="000C4C68"/>
    <w:rsid w:val="000C4E31"/>
    <w:rsid w:val="000C6862"/>
    <w:rsid w:val="000C7597"/>
    <w:rsid w:val="000C7CD8"/>
    <w:rsid w:val="000D10B4"/>
    <w:rsid w:val="000D2F60"/>
    <w:rsid w:val="000D30AD"/>
    <w:rsid w:val="000D5028"/>
    <w:rsid w:val="000E02D7"/>
    <w:rsid w:val="000E0F9A"/>
    <w:rsid w:val="000E2E4F"/>
    <w:rsid w:val="000E4978"/>
    <w:rsid w:val="000F0197"/>
    <w:rsid w:val="000F228B"/>
    <w:rsid w:val="000F51FA"/>
    <w:rsid w:val="000F5E30"/>
    <w:rsid w:val="000F5F69"/>
    <w:rsid w:val="000F7B08"/>
    <w:rsid w:val="000F7C82"/>
    <w:rsid w:val="00100B43"/>
    <w:rsid w:val="00100C96"/>
    <w:rsid w:val="00101784"/>
    <w:rsid w:val="001038D3"/>
    <w:rsid w:val="00103D22"/>
    <w:rsid w:val="00104147"/>
    <w:rsid w:val="001048C9"/>
    <w:rsid w:val="00105CB7"/>
    <w:rsid w:val="00105E71"/>
    <w:rsid w:val="001060FB"/>
    <w:rsid w:val="001061AF"/>
    <w:rsid w:val="0010697A"/>
    <w:rsid w:val="0010790B"/>
    <w:rsid w:val="00110E75"/>
    <w:rsid w:val="00111367"/>
    <w:rsid w:val="00111AD7"/>
    <w:rsid w:val="00112547"/>
    <w:rsid w:val="00112E53"/>
    <w:rsid w:val="0011393F"/>
    <w:rsid w:val="00113D77"/>
    <w:rsid w:val="00114E7D"/>
    <w:rsid w:val="00114EF5"/>
    <w:rsid w:val="00115507"/>
    <w:rsid w:val="00117970"/>
    <w:rsid w:val="001206F6"/>
    <w:rsid w:val="00121691"/>
    <w:rsid w:val="0012283C"/>
    <w:rsid w:val="001228D6"/>
    <w:rsid w:val="00122C93"/>
    <w:rsid w:val="001238DB"/>
    <w:rsid w:val="00124025"/>
    <w:rsid w:val="00125959"/>
    <w:rsid w:val="00126476"/>
    <w:rsid w:val="00126870"/>
    <w:rsid w:val="00126ED1"/>
    <w:rsid w:val="00127074"/>
    <w:rsid w:val="00127877"/>
    <w:rsid w:val="00127D27"/>
    <w:rsid w:val="0013007C"/>
    <w:rsid w:val="00130750"/>
    <w:rsid w:val="00130E89"/>
    <w:rsid w:val="00131684"/>
    <w:rsid w:val="00132507"/>
    <w:rsid w:val="001361A7"/>
    <w:rsid w:val="00137F9B"/>
    <w:rsid w:val="00140448"/>
    <w:rsid w:val="00141921"/>
    <w:rsid w:val="001450E1"/>
    <w:rsid w:val="00145633"/>
    <w:rsid w:val="001462DB"/>
    <w:rsid w:val="0015023F"/>
    <w:rsid w:val="00150965"/>
    <w:rsid w:val="00150DFF"/>
    <w:rsid w:val="00151FA2"/>
    <w:rsid w:val="001528BC"/>
    <w:rsid w:val="00152C07"/>
    <w:rsid w:val="00153B92"/>
    <w:rsid w:val="001563E0"/>
    <w:rsid w:val="0015671E"/>
    <w:rsid w:val="001568F6"/>
    <w:rsid w:val="00157F01"/>
    <w:rsid w:val="001600CF"/>
    <w:rsid w:val="00161405"/>
    <w:rsid w:val="00162448"/>
    <w:rsid w:val="001626C0"/>
    <w:rsid w:val="001627F8"/>
    <w:rsid w:val="00163874"/>
    <w:rsid w:val="00163ABF"/>
    <w:rsid w:val="00166481"/>
    <w:rsid w:val="001671E5"/>
    <w:rsid w:val="001700B8"/>
    <w:rsid w:val="00170668"/>
    <w:rsid w:val="001708E9"/>
    <w:rsid w:val="001750F4"/>
    <w:rsid w:val="001751E1"/>
    <w:rsid w:val="001754F2"/>
    <w:rsid w:val="001758FC"/>
    <w:rsid w:val="00177A88"/>
    <w:rsid w:val="001802BD"/>
    <w:rsid w:val="0018055F"/>
    <w:rsid w:val="00180F12"/>
    <w:rsid w:val="0018133B"/>
    <w:rsid w:val="00181398"/>
    <w:rsid w:val="00181DDE"/>
    <w:rsid w:val="00182C1B"/>
    <w:rsid w:val="0018554A"/>
    <w:rsid w:val="00185879"/>
    <w:rsid w:val="00186FCC"/>
    <w:rsid w:val="00187889"/>
    <w:rsid w:val="00187DED"/>
    <w:rsid w:val="001901C9"/>
    <w:rsid w:val="00190CAA"/>
    <w:rsid w:val="00191BC8"/>
    <w:rsid w:val="001927BC"/>
    <w:rsid w:val="00192AC1"/>
    <w:rsid w:val="00194111"/>
    <w:rsid w:val="00195B40"/>
    <w:rsid w:val="00196CD8"/>
    <w:rsid w:val="00196F10"/>
    <w:rsid w:val="00197C43"/>
    <w:rsid w:val="001A09B8"/>
    <w:rsid w:val="001A0A5F"/>
    <w:rsid w:val="001A37A1"/>
    <w:rsid w:val="001A5FDA"/>
    <w:rsid w:val="001A6F62"/>
    <w:rsid w:val="001B09D2"/>
    <w:rsid w:val="001B1267"/>
    <w:rsid w:val="001B3223"/>
    <w:rsid w:val="001B3954"/>
    <w:rsid w:val="001B63E5"/>
    <w:rsid w:val="001B7EA8"/>
    <w:rsid w:val="001C0B05"/>
    <w:rsid w:val="001C1412"/>
    <w:rsid w:val="001C221B"/>
    <w:rsid w:val="001C2788"/>
    <w:rsid w:val="001C2B4B"/>
    <w:rsid w:val="001C3484"/>
    <w:rsid w:val="001C3B67"/>
    <w:rsid w:val="001C4224"/>
    <w:rsid w:val="001C513A"/>
    <w:rsid w:val="001C5489"/>
    <w:rsid w:val="001C5DD6"/>
    <w:rsid w:val="001C600B"/>
    <w:rsid w:val="001D044F"/>
    <w:rsid w:val="001D0A6F"/>
    <w:rsid w:val="001D2188"/>
    <w:rsid w:val="001D2E18"/>
    <w:rsid w:val="001D35F0"/>
    <w:rsid w:val="001D4D0F"/>
    <w:rsid w:val="001D4EDE"/>
    <w:rsid w:val="001D50D6"/>
    <w:rsid w:val="001D542E"/>
    <w:rsid w:val="001D59B3"/>
    <w:rsid w:val="001D60FB"/>
    <w:rsid w:val="001D654C"/>
    <w:rsid w:val="001D68C6"/>
    <w:rsid w:val="001D7839"/>
    <w:rsid w:val="001E0828"/>
    <w:rsid w:val="001E0F99"/>
    <w:rsid w:val="001E1458"/>
    <w:rsid w:val="001E1874"/>
    <w:rsid w:val="001E18A8"/>
    <w:rsid w:val="001E320A"/>
    <w:rsid w:val="001E4B25"/>
    <w:rsid w:val="001E5F4F"/>
    <w:rsid w:val="001E6BE4"/>
    <w:rsid w:val="001E77F1"/>
    <w:rsid w:val="001E7D6C"/>
    <w:rsid w:val="001F090F"/>
    <w:rsid w:val="001F0B7D"/>
    <w:rsid w:val="001F47A6"/>
    <w:rsid w:val="001F5063"/>
    <w:rsid w:val="001F574E"/>
    <w:rsid w:val="001F59BA"/>
    <w:rsid w:val="001F60CF"/>
    <w:rsid w:val="002003AA"/>
    <w:rsid w:val="002012DF"/>
    <w:rsid w:val="00202BAB"/>
    <w:rsid w:val="002031B3"/>
    <w:rsid w:val="00204731"/>
    <w:rsid w:val="00210645"/>
    <w:rsid w:val="00210744"/>
    <w:rsid w:val="00211645"/>
    <w:rsid w:val="00211805"/>
    <w:rsid w:val="00214342"/>
    <w:rsid w:val="002155CD"/>
    <w:rsid w:val="00215F63"/>
    <w:rsid w:val="00216227"/>
    <w:rsid w:val="00216B59"/>
    <w:rsid w:val="00217050"/>
    <w:rsid w:val="002208FA"/>
    <w:rsid w:val="002222EB"/>
    <w:rsid w:val="00222B17"/>
    <w:rsid w:val="00222EDE"/>
    <w:rsid w:val="002230A0"/>
    <w:rsid w:val="00223759"/>
    <w:rsid w:val="00224A5A"/>
    <w:rsid w:val="002273BD"/>
    <w:rsid w:val="00227B64"/>
    <w:rsid w:val="0023126E"/>
    <w:rsid w:val="00231DC9"/>
    <w:rsid w:val="00232C39"/>
    <w:rsid w:val="00233EA4"/>
    <w:rsid w:val="00234559"/>
    <w:rsid w:val="00235E8D"/>
    <w:rsid w:val="0023600D"/>
    <w:rsid w:val="0023683D"/>
    <w:rsid w:val="00237C06"/>
    <w:rsid w:val="002412CF"/>
    <w:rsid w:val="002414F2"/>
    <w:rsid w:val="0024591A"/>
    <w:rsid w:val="00245A81"/>
    <w:rsid w:val="00245F83"/>
    <w:rsid w:val="00247D0B"/>
    <w:rsid w:val="00254B85"/>
    <w:rsid w:val="00254C68"/>
    <w:rsid w:val="002556C0"/>
    <w:rsid w:val="002561DE"/>
    <w:rsid w:val="002564FA"/>
    <w:rsid w:val="002605EE"/>
    <w:rsid w:val="00260FB7"/>
    <w:rsid w:val="00261DA7"/>
    <w:rsid w:val="00262AC3"/>
    <w:rsid w:val="00262B27"/>
    <w:rsid w:val="00264C33"/>
    <w:rsid w:val="00267274"/>
    <w:rsid w:val="002673D0"/>
    <w:rsid w:val="00270E03"/>
    <w:rsid w:val="002712CA"/>
    <w:rsid w:val="00272B76"/>
    <w:rsid w:val="00272DAA"/>
    <w:rsid w:val="00275A6C"/>
    <w:rsid w:val="0027611B"/>
    <w:rsid w:val="00276EB3"/>
    <w:rsid w:val="002771C6"/>
    <w:rsid w:val="00277D34"/>
    <w:rsid w:val="00277ED8"/>
    <w:rsid w:val="00281465"/>
    <w:rsid w:val="0028275B"/>
    <w:rsid w:val="002851B9"/>
    <w:rsid w:val="002857EC"/>
    <w:rsid w:val="0028620C"/>
    <w:rsid w:val="00286E4C"/>
    <w:rsid w:val="0028718B"/>
    <w:rsid w:val="00287812"/>
    <w:rsid w:val="00290A63"/>
    <w:rsid w:val="00290E12"/>
    <w:rsid w:val="00290F74"/>
    <w:rsid w:val="00292A51"/>
    <w:rsid w:val="00292FD5"/>
    <w:rsid w:val="00293B81"/>
    <w:rsid w:val="00294287"/>
    <w:rsid w:val="00294659"/>
    <w:rsid w:val="002947F1"/>
    <w:rsid w:val="002950C9"/>
    <w:rsid w:val="0029518F"/>
    <w:rsid w:val="002951A7"/>
    <w:rsid w:val="0029764E"/>
    <w:rsid w:val="002A07C4"/>
    <w:rsid w:val="002A0A61"/>
    <w:rsid w:val="002A2096"/>
    <w:rsid w:val="002A33FE"/>
    <w:rsid w:val="002A517F"/>
    <w:rsid w:val="002A6011"/>
    <w:rsid w:val="002A79B9"/>
    <w:rsid w:val="002B067B"/>
    <w:rsid w:val="002B1133"/>
    <w:rsid w:val="002B1B1F"/>
    <w:rsid w:val="002B250D"/>
    <w:rsid w:val="002B348A"/>
    <w:rsid w:val="002B3A61"/>
    <w:rsid w:val="002B547A"/>
    <w:rsid w:val="002B5BF2"/>
    <w:rsid w:val="002B6729"/>
    <w:rsid w:val="002B7745"/>
    <w:rsid w:val="002C01F9"/>
    <w:rsid w:val="002C1497"/>
    <w:rsid w:val="002C3051"/>
    <w:rsid w:val="002C486C"/>
    <w:rsid w:val="002C5B8E"/>
    <w:rsid w:val="002C7BD6"/>
    <w:rsid w:val="002D132A"/>
    <w:rsid w:val="002D226A"/>
    <w:rsid w:val="002D2904"/>
    <w:rsid w:val="002D4C69"/>
    <w:rsid w:val="002D59B3"/>
    <w:rsid w:val="002D5EEF"/>
    <w:rsid w:val="002D6760"/>
    <w:rsid w:val="002D73FC"/>
    <w:rsid w:val="002D7599"/>
    <w:rsid w:val="002E0389"/>
    <w:rsid w:val="002E1252"/>
    <w:rsid w:val="002E130B"/>
    <w:rsid w:val="002E1EF7"/>
    <w:rsid w:val="002E33E3"/>
    <w:rsid w:val="002E4039"/>
    <w:rsid w:val="002E5200"/>
    <w:rsid w:val="002E532B"/>
    <w:rsid w:val="002E5519"/>
    <w:rsid w:val="002E5880"/>
    <w:rsid w:val="002E6544"/>
    <w:rsid w:val="002E6FB3"/>
    <w:rsid w:val="002E74E0"/>
    <w:rsid w:val="002E77F7"/>
    <w:rsid w:val="002E7E0A"/>
    <w:rsid w:val="002F033F"/>
    <w:rsid w:val="002F1DB3"/>
    <w:rsid w:val="002F1FD0"/>
    <w:rsid w:val="002F256D"/>
    <w:rsid w:val="002F7996"/>
    <w:rsid w:val="00303443"/>
    <w:rsid w:val="00306632"/>
    <w:rsid w:val="0030710E"/>
    <w:rsid w:val="003072D8"/>
    <w:rsid w:val="00307ECE"/>
    <w:rsid w:val="00310352"/>
    <w:rsid w:val="00310708"/>
    <w:rsid w:val="003125B3"/>
    <w:rsid w:val="00312676"/>
    <w:rsid w:val="00312B40"/>
    <w:rsid w:val="003130C5"/>
    <w:rsid w:val="00314089"/>
    <w:rsid w:val="003145FC"/>
    <w:rsid w:val="003153A8"/>
    <w:rsid w:val="0031702B"/>
    <w:rsid w:val="003200AD"/>
    <w:rsid w:val="003214C9"/>
    <w:rsid w:val="003236BA"/>
    <w:rsid w:val="00325AB2"/>
    <w:rsid w:val="0033017D"/>
    <w:rsid w:val="003306EF"/>
    <w:rsid w:val="003308F7"/>
    <w:rsid w:val="00331E33"/>
    <w:rsid w:val="00331F56"/>
    <w:rsid w:val="003321DC"/>
    <w:rsid w:val="00333843"/>
    <w:rsid w:val="00336233"/>
    <w:rsid w:val="0033788F"/>
    <w:rsid w:val="00337FE4"/>
    <w:rsid w:val="003403E2"/>
    <w:rsid w:val="003409CD"/>
    <w:rsid w:val="003409D2"/>
    <w:rsid w:val="00340C26"/>
    <w:rsid w:val="00340E62"/>
    <w:rsid w:val="00343461"/>
    <w:rsid w:val="00345361"/>
    <w:rsid w:val="0035187D"/>
    <w:rsid w:val="00352746"/>
    <w:rsid w:val="003559FB"/>
    <w:rsid w:val="00356EFA"/>
    <w:rsid w:val="00356F79"/>
    <w:rsid w:val="00357AC7"/>
    <w:rsid w:val="00357B50"/>
    <w:rsid w:val="0036097D"/>
    <w:rsid w:val="00363CBB"/>
    <w:rsid w:val="00367261"/>
    <w:rsid w:val="00370F18"/>
    <w:rsid w:val="00371F7F"/>
    <w:rsid w:val="00373F79"/>
    <w:rsid w:val="0037509C"/>
    <w:rsid w:val="00376928"/>
    <w:rsid w:val="00380E92"/>
    <w:rsid w:val="00381703"/>
    <w:rsid w:val="00382566"/>
    <w:rsid w:val="00384335"/>
    <w:rsid w:val="0038469A"/>
    <w:rsid w:val="00385EDC"/>
    <w:rsid w:val="003862BD"/>
    <w:rsid w:val="0038676B"/>
    <w:rsid w:val="003869AB"/>
    <w:rsid w:val="0038711A"/>
    <w:rsid w:val="00387C90"/>
    <w:rsid w:val="00391B89"/>
    <w:rsid w:val="00392508"/>
    <w:rsid w:val="0039319E"/>
    <w:rsid w:val="00393206"/>
    <w:rsid w:val="003936AD"/>
    <w:rsid w:val="00394BE6"/>
    <w:rsid w:val="003966BC"/>
    <w:rsid w:val="0039712C"/>
    <w:rsid w:val="00397755"/>
    <w:rsid w:val="003A08FF"/>
    <w:rsid w:val="003A1467"/>
    <w:rsid w:val="003A15FA"/>
    <w:rsid w:val="003A1E1D"/>
    <w:rsid w:val="003A2AE6"/>
    <w:rsid w:val="003A5244"/>
    <w:rsid w:val="003A5434"/>
    <w:rsid w:val="003A5B44"/>
    <w:rsid w:val="003A5EA1"/>
    <w:rsid w:val="003A692D"/>
    <w:rsid w:val="003A77BC"/>
    <w:rsid w:val="003A79D8"/>
    <w:rsid w:val="003B0464"/>
    <w:rsid w:val="003B0647"/>
    <w:rsid w:val="003B1050"/>
    <w:rsid w:val="003B21F9"/>
    <w:rsid w:val="003B3401"/>
    <w:rsid w:val="003B5EBA"/>
    <w:rsid w:val="003B674C"/>
    <w:rsid w:val="003B6E41"/>
    <w:rsid w:val="003B7935"/>
    <w:rsid w:val="003B7DB9"/>
    <w:rsid w:val="003C1EFB"/>
    <w:rsid w:val="003C3AEF"/>
    <w:rsid w:val="003C47D0"/>
    <w:rsid w:val="003D38C5"/>
    <w:rsid w:val="003D50D2"/>
    <w:rsid w:val="003D5C41"/>
    <w:rsid w:val="003D6976"/>
    <w:rsid w:val="003E0988"/>
    <w:rsid w:val="003E1332"/>
    <w:rsid w:val="003E1A24"/>
    <w:rsid w:val="003E1EA9"/>
    <w:rsid w:val="003E26D5"/>
    <w:rsid w:val="003E46E6"/>
    <w:rsid w:val="003E6157"/>
    <w:rsid w:val="003F09EB"/>
    <w:rsid w:val="003F1391"/>
    <w:rsid w:val="003F362C"/>
    <w:rsid w:val="003F44CA"/>
    <w:rsid w:val="003F5460"/>
    <w:rsid w:val="003F6299"/>
    <w:rsid w:val="003F72A3"/>
    <w:rsid w:val="003F740E"/>
    <w:rsid w:val="00400CCE"/>
    <w:rsid w:val="00403CE2"/>
    <w:rsid w:val="00405456"/>
    <w:rsid w:val="00405E3E"/>
    <w:rsid w:val="00406E63"/>
    <w:rsid w:val="00410507"/>
    <w:rsid w:val="004107A6"/>
    <w:rsid w:val="00410C6F"/>
    <w:rsid w:val="00410CE5"/>
    <w:rsid w:val="004114B2"/>
    <w:rsid w:val="00411961"/>
    <w:rsid w:val="00413713"/>
    <w:rsid w:val="00414324"/>
    <w:rsid w:val="0041724F"/>
    <w:rsid w:val="004178D7"/>
    <w:rsid w:val="00420139"/>
    <w:rsid w:val="00422A25"/>
    <w:rsid w:val="00423E73"/>
    <w:rsid w:val="00424A68"/>
    <w:rsid w:val="004257BA"/>
    <w:rsid w:val="004304D6"/>
    <w:rsid w:val="004312AD"/>
    <w:rsid w:val="00431567"/>
    <w:rsid w:val="00431C4A"/>
    <w:rsid w:val="00431E41"/>
    <w:rsid w:val="0043288E"/>
    <w:rsid w:val="00433B7C"/>
    <w:rsid w:val="00433E4C"/>
    <w:rsid w:val="00434397"/>
    <w:rsid w:val="00435C4F"/>
    <w:rsid w:val="00442B7E"/>
    <w:rsid w:val="0044339A"/>
    <w:rsid w:val="00443746"/>
    <w:rsid w:val="00444597"/>
    <w:rsid w:val="00444CB4"/>
    <w:rsid w:val="00445786"/>
    <w:rsid w:val="00447A09"/>
    <w:rsid w:val="00451AEA"/>
    <w:rsid w:val="00452EA8"/>
    <w:rsid w:val="004530CD"/>
    <w:rsid w:val="004534BC"/>
    <w:rsid w:val="0045366E"/>
    <w:rsid w:val="00453FEA"/>
    <w:rsid w:val="004552C9"/>
    <w:rsid w:val="004605B5"/>
    <w:rsid w:val="00461C48"/>
    <w:rsid w:val="004639B1"/>
    <w:rsid w:val="00464799"/>
    <w:rsid w:val="0046489D"/>
    <w:rsid w:val="004648CC"/>
    <w:rsid w:val="00464975"/>
    <w:rsid w:val="00464DD2"/>
    <w:rsid w:val="00465853"/>
    <w:rsid w:val="00467395"/>
    <w:rsid w:val="00467D5C"/>
    <w:rsid w:val="00467F90"/>
    <w:rsid w:val="0047110D"/>
    <w:rsid w:val="004729A3"/>
    <w:rsid w:val="00472B2F"/>
    <w:rsid w:val="004734C1"/>
    <w:rsid w:val="00473ABD"/>
    <w:rsid w:val="00474233"/>
    <w:rsid w:val="00475760"/>
    <w:rsid w:val="00475FD2"/>
    <w:rsid w:val="00477D5D"/>
    <w:rsid w:val="00477E79"/>
    <w:rsid w:val="00480563"/>
    <w:rsid w:val="004806F8"/>
    <w:rsid w:val="004819E2"/>
    <w:rsid w:val="00482613"/>
    <w:rsid w:val="00482CCB"/>
    <w:rsid w:val="0049230D"/>
    <w:rsid w:val="0049322E"/>
    <w:rsid w:val="004936DE"/>
    <w:rsid w:val="00493EA8"/>
    <w:rsid w:val="004946A0"/>
    <w:rsid w:val="00495660"/>
    <w:rsid w:val="004A11ED"/>
    <w:rsid w:val="004A21E3"/>
    <w:rsid w:val="004A36DE"/>
    <w:rsid w:val="004A389B"/>
    <w:rsid w:val="004A4E44"/>
    <w:rsid w:val="004A5069"/>
    <w:rsid w:val="004A7239"/>
    <w:rsid w:val="004A77DC"/>
    <w:rsid w:val="004A7BB1"/>
    <w:rsid w:val="004B0180"/>
    <w:rsid w:val="004B1693"/>
    <w:rsid w:val="004B2376"/>
    <w:rsid w:val="004B45C8"/>
    <w:rsid w:val="004B5A24"/>
    <w:rsid w:val="004B5EC9"/>
    <w:rsid w:val="004B5FB2"/>
    <w:rsid w:val="004B69AD"/>
    <w:rsid w:val="004B6F9D"/>
    <w:rsid w:val="004B7A1E"/>
    <w:rsid w:val="004C1B93"/>
    <w:rsid w:val="004C47AA"/>
    <w:rsid w:val="004C5B38"/>
    <w:rsid w:val="004C667A"/>
    <w:rsid w:val="004C69B3"/>
    <w:rsid w:val="004D0DD9"/>
    <w:rsid w:val="004D12C6"/>
    <w:rsid w:val="004D1E18"/>
    <w:rsid w:val="004D321F"/>
    <w:rsid w:val="004D5016"/>
    <w:rsid w:val="004D559C"/>
    <w:rsid w:val="004D6A14"/>
    <w:rsid w:val="004D75B0"/>
    <w:rsid w:val="004E05FD"/>
    <w:rsid w:val="004E0C17"/>
    <w:rsid w:val="004E10A9"/>
    <w:rsid w:val="004E2645"/>
    <w:rsid w:val="004E287E"/>
    <w:rsid w:val="004E2CF5"/>
    <w:rsid w:val="004E3475"/>
    <w:rsid w:val="004E490F"/>
    <w:rsid w:val="004E5C63"/>
    <w:rsid w:val="004F0854"/>
    <w:rsid w:val="004F1D03"/>
    <w:rsid w:val="004F1EA1"/>
    <w:rsid w:val="004F2E46"/>
    <w:rsid w:val="004F401F"/>
    <w:rsid w:val="004F44A3"/>
    <w:rsid w:val="004F57EC"/>
    <w:rsid w:val="004F63B0"/>
    <w:rsid w:val="004F679E"/>
    <w:rsid w:val="004F6C34"/>
    <w:rsid w:val="00500A3B"/>
    <w:rsid w:val="00500C09"/>
    <w:rsid w:val="00500D86"/>
    <w:rsid w:val="0050557E"/>
    <w:rsid w:val="005061D3"/>
    <w:rsid w:val="0051063E"/>
    <w:rsid w:val="00512402"/>
    <w:rsid w:val="005127F9"/>
    <w:rsid w:val="00513024"/>
    <w:rsid w:val="005133FB"/>
    <w:rsid w:val="00513919"/>
    <w:rsid w:val="00514270"/>
    <w:rsid w:val="00514419"/>
    <w:rsid w:val="00514AAC"/>
    <w:rsid w:val="00517403"/>
    <w:rsid w:val="00520E3E"/>
    <w:rsid w:val="00521313"/>
    <w:rsid w:val="005224A5"/>
    <w:rsid w:val="00523162"/>
    <w:rsid w:val="005232DC"/>
    <w:rsid w:val="0052345A"/>
    <w:rsid w:val="00524868"/>
    <w:rsid w:val="0052534F"/>
    <w:rsid w:val="00525A3C"/>
    <w:rsid w:val="0052743E"/>
    <w:rsid w:val="00530527"/>
    <w:rsid w:val="0053094A"/>
    <w:rsid w:val="00530DC6"/>
    <w:rsid w:val="00531AFF"/>
    <w:rsid w:val="0053253F"/>
    <w:rsid w:val="00533FEF"/>
    <w:rsid w:val="005343B2"/>
    <w:rsid w:val="0053677A"/>
    <w:rsid w:val="005369DC"/>
    <w:rsid w:val="0053773B"/>
    <w:rsid w:val="005406F7"/>
    <w:rsid w:val="0054185F"/>
    <w:rsid w:val="00543924"/>
    <w:rsid w:val="00543D52"/>
    <w:rsid w:val="00544A75"/>
    <w:rsid w:val="00545BD2"/>
    <w:rsid w:val="00547152"/>
    <w:rsid w:val="0055140A"/>
    <w:rsid w:val="00551FDF"/>
    <w:rsid w:val="0055285C"/>
    <w:rsid w:val="005538B9"/>
    <w:rsid w:val="005538D5"/>
    <w:rsid w:val="00553D7B"/>
    <w:rsid w:val="005541BB"/>
    <w:rsid w:val="00554705"/>
    <w:rsid w:val="0055477C"/>
    <w:rsid w:val="0055478E"/>
    <w:rsid w:val="00555361"/>
    <w:rsid w:val="00557766"/>
    <w:rsid w:val="00562365"/>
    <w:rsid w:val="00562816"/>
    <w:rsid w:val="005668C1"/>
    <w:rsid w:val="00566F8E"/>
    <w:rsid w:val="00570552"/>
    <w:rsid w:val="005717C4"/>
    <w:rsid w:val="0057259D"/>
    <w:rsid w:val="0057346A"/>
    <w:rsid w:val="00574518"/>
    <w:rsid w:val="00574E42"/>
    <w:rsid w:val="00575524"/>
    <w:rsid w:val="00575EB6"/>
    <w:rsid w:val="00576BCD"/>
    <w:rsid w:val="00577BE9"/>
    <w:rsid w:val="00577E10"/>
    <w:rsid w:val="00581BBD"/>
    <w:rsid w:val="00581C99"/>
    <w:rsid w:val="0058220F"/>
    <w:rsid w:val="00582319"/>
    <w:rsid w:val="005824F7"/>
    <w:rsid w:val="0058328A"/>
    <w:rsid w:val="00585173"/>
    <w:rsid w:val="005865E0"/>
    <w:rsid w:val="005869AF"/>
    <w:rsid w:val="0058719F"/>
    <w:rsid w:val="00587C17"/>
    <w:rsid w:val="005900EB"/>
    <w:rsid w:val="005909D1"/>
    <w:rsid w:val="00590EF2"/>
    <w:rsid w:val="005914A9"/>
    <w:rsid w:val="00591637"/>
    <w:rsid w:val="00591FFE"/>
    <w:rsid w:val="00592A18"/>
    <w:rsid w:val="00592E20"/>
    <w:rsid w:val="0059463B"/>
    <w:rsid w:val="005949A0"/>
    <w:rsid w:val="005958ED"/>
    <w:rsid w:val="0059655C"/>
    <w:rsid w:val="00597CC9"/>
    <w:rsid w:val="005A0BB5"/>
    <w:rsid w:val="005A1905"/>
    <w:rsid w:val="005A34E2"/>
    <w:rsid w:val="005A3940"/>
    <w:rsid w:val="005A4939"/>
    <w:rsid w:val="005A5127"/>
    <w:rsid w:val="005A6959"/>
    <w:rsid w:val="005B04A1"/>
    <w:rsid w:val="005B2A4C"/>
    <w:rsid w:val="005B2E13"/>
    <w:rsid w:val="005B3FAE"/>
    <w:rsid w:val="005B48B5"/>
    <w:rsid w:val="005B4B76"/>
    <w:rsid w:val="005B5C7B"/>
    <w:rsid w:val="005B5DDB"/>
    <w:rsid w:val="005B5E3A"/>
    <w:rsid w:val="005B6BA6"/>
    <w:rsid w:val="005B7AF6"/>
    <w:rsid w:val="005C06C3"/>
    <w:rsid w:val="005C0F58"/>
    <w:rsid w:val="005C17E4"/>
    <w:rsid w:val="005C1A7E"/>
    <w:rsid w:val="005C2138"/>
    <w:rsid w:val="005C3553"/>
    <w:rsid w:val="005C36D6"/>
    <w:rsid w:val="005C49BB"/>
    <w:rsid w:val="005C4B54"/>
    <w:rsid w:val="005C6D7D"/>
    <w:rsid w:val="005C6F10"/>
    <w:rsid w:val="005C6FFE"/>
    <w:rsid w:val="005C7ED2"/>
    <w:rsid w:val="005D018D"/>
    <w:rsid w:val="005D2564"/>
    <w:rsid w:val="005D3C2E"/>
    <w:rsid w:val="005D42D7"/>
    <w:rsid w:val="005D5076"/>
    <w:rsid w:val="005D5629"/>
    <w:rsid w:val="005D76C4"/>
    <w:rsid w:val="005E0DCB"/>
    <w:rsid w:val="005E3572"/>
    <w:rsid w:val="005E3DE5"/>
    <w:rsid w:val="005E3E4E"/>
    <w:rsid w:val="005E7E8A"/>
    <w:rsid w:val="005F00CA"/>
    <w:rsid w:val="005F0586"/>
    <w:rsid w:val="005F071D"/>
    <w:rsid w:val="005F1D58"/>
    <w:rsid w:val="005F2532"/>
    <w:rsid w:val="005F3EF9"/>
    <w:rsid w:val="005F42D2"/>
    <w:rsid w:val="005F4E2D"/>
    <w:rsid w:val="005F5388"/>
    <w:rsid w:val="005F6312"/>
    <w:rsid w:val="005F6F65"/>
    <w:rsid w:val="005F7B11"/>
    <w:rsid w:val="00600B80"/>
    <w:rsid w:val="006035EA"/>
    <w:rsid w:val="0060463F"/>
    <w:rsid w:val="00605C2D"/>
    <w:rsid w:val="006069E6"/>
    <w:rsid w:val="00606EE6"/>
    <w:rsid w:val="006075C7"/>
    <w:rsid w:val="00611910"/>
    <w:rsid w:val="00612FED"/>
    <w:rsid w:val="00613930"/>
    <w:rsid w:val="00614199"/>
    <w:rsid w:val="006142DC"/>
    <w:rsid w:val="006157FB"/>
    <w:rsid w:val="00615EF2"/>
    <w:rsid w:val="006163C8"/>
    <w:rsid w:val="006166B3"/>
    <w:rsid w:val="006176BC"/>
    <w:rsid w:val="00620849"/>
    <w:rsid w:val="00620EB7"/>
    <w:rsid w:val="00624EAA"/>
    <w:rsid w:val="00625615"/>
    <w:rsid w:val="0062741F"/>
    <w:rsid w:val="00630A77"/>
    <w:rsid w:val="00630D65"/>
    <w:rsid w:val="00630DE0"/>
    <w:rsid w:val="0063148B"/>
    <w:rsid w:val="006319B1"/>
    <w:rsid w:val="00632C03"/>
    <w:rsid w:val="0063333A"/>
    <w:rsid w:val="006338CC"/>
    <w:rsid w:val="00636E72"/>
    <w:rsid w:val="00644432"/>
    <w:rsid w:val="0064621E"/>
    <w:rsid w:val="00646944"/>
    <w:rsid w:val="00646C7E"/>
    <w:rsid w:val="00646FCC"/>
    <w:rsid w:val="00650836"/>
    <w:rsid w:val="00652E9A"/>
    <w:rsid w:val="00653363"/>
    <w:rsid w:val="00653CD1"/>
    <w:rsid w:val="00656536"/>
    <w:rsid w:val="00661738"/>
    <w:rsid w:val="00661B77"/>
    <w:rsid w:val="006626D2"/>
    <w:rsid w:val="00663737"/>
    <w:rsid w:val="00663DDD"/>
    <w:rsid w:val="00664097"/>
    <w:rsid w:val="00665018"/>
    <w:rsid w:val="006652F9"/>
    <w:rsid w:val="00665331"/>
    <w:rsid w:val="00665959"/>
    <w:rsid w:val="00665DE0"/>
    <w:rsid w:val="006667D5"/>
    <w:rsid w:val="00667215"/>
    <w:rsid w:val="0067072F"/>
    <w:rsid w:val="00670B73"/>
    <w:rsid w:val="006710A4"/>
    <w:rsid w:val="00671E81"/>
    <w:rsid w:val="00672214"/>
    <w:rsid w:val="00672A67"/>
    <w:rsid w:val="00673D6E"/>
    <w:rsid w:val="0067471C"/>
    <w:rsid w:val="00675CEA"/>
    <w:rsid w:val="0067650D"/>
    <w:rsid w:val="006767F3"/>
    <w:rsid w:val="00676D56"/>
    <w:rsid w:val="006772B3"/>
    <w:rsid w:val="00680118"/>
    <w:rsid w:val="00681F9E"/>
    <w:rsid w:val="00682F51"/>
    <w:rsid w:val="006833EC"/>
    <w:rsid w:val="00684FE2"/>
    <w:rsid w:val="00685EA1"/>
    <w:rsid w:val="0068659E"/>
    <w:rsid w:val="00686C16"/>
    <w:rsid w:val="00691655"/>
    <w:rsid w:val="0069168B"/>
    <w:rsid w:val="006919FC"/>
    <w:rsid w:val="00692408"/>
    <w:rsid w:val="0069246E"/>
    <w:rsid w:val="00693F3D"/>
    <w:rsid w:val="006949A1"/>
    <w:rsid w:val="00695299"/>
    <w:rsid w:val="00695B34"/>
    <w:rsid w:val="00695B4B"/>
    <w:rsid w:val="00695D27"/>
    <w:rsid w:val="00695DA3"/>
    <w:rsid w:val="00696BA1"/>
    <w:rsid w:val="006972F2"/>
    <w:rsid w:val="0069733F"/>
    <w:rsid w:val="00697701"/>
    <w:rsid w:val="00697CCC"/>
    <w:rsid w:val="006A0AC3"/>
    <w:rsid w:val="006A3CC3"/>
    <w:rsid w:val="006A3D5C"/>
    <w:rsid w:val="006A50AD"/>
    <w:rsid w:val="006A59B0"/>
    <w:rsid w:val="006B2364"/>
    <w:rsid w:val="006B48A2"/>
    <w:rsid w:val="006B5053"/>
    <w:rsid w:val="006B642B"/>
    <w:rsid w:val="006C14FC"/>
    <w:rsid w:val="006C6046"/>
    <w:rsid w:val="006C71FB"/>
    <w:rsid w:val="006C7601"/>
    <w:rsid w:val="006D2405"/>
    <w:rsid w:val="006D4EEE"/>
    <w:rsid w:val="006D60AB"/>
    <w:rsid w:val="006E0ACD"/>
    <w:rsid w:val="006E40B8"/>
    <w:rsid w:val="006E4BAF"/>
    <w:rsid w:val="006E5384"/>
    <w:rsid w:val="006E5702"/>
    <w:rsid w:val="006E5A50"/>
    <w:rsid w:val="006E7E1C"/>
    <w:rsid w:val="006F1328"/>
    <w:rsid w:val="006F1C23"/>
    <w:rsid w:val="006F30A5"/>
    <w:rsid w:val="006F3208"/>
    <w:rsid w:val="006F32BB"/>
    <w:rsid w:val="006F4019"/>
    <w:rsid w:val="006F58AC"/>
    <w:rsid w:val="006F5C06"/>
    <w:rsid w:val="006F6090"/>
    <w:rsid w:val="006F7504"/>
    <w:rsid w:val="00700D06"/>
    <w:rsid w:val="00700D92"/>
    <w:rsid w:val="0070162A"/>
    <w:rsid w:val="00701AEC"/>
    <w:rsid w:val="00702C16"/>
    <w:rsid w:val="0070320E"/>
    <w:rsid w:val="0070326F"/>
    <w:rsid w:val="00703937"/>
    <w:rsid w:val="00703B83"/>
    <w:rsid w:val="00704320"/>
    <w:rsid w:val="00705DA5"/>
    <w:rsid w:val="007072E6"/>
    <w:rsid w:val="0071027A"/>
    <w:rsid w:val="00710438"/>
    <w:rsid w:val="00710D93"/>
    <w:rsid w:val="00711DA1"/>
    <w:rsid w:val="00712C33"/>
    <w:rsid w:val="00713799"/>
    <w:rsid w:val="00713CDF"/>
    <w:rsid w:val="00713D45"/>
    <w:rsid w:val="007149B2"/>
    <w:rsid w:val="00714BEA"/>
    <w:rsid w:val="00714DF7"/>
    <w:rsid w:val="00716D87"/>
    <w:rsid w:val="00717F88"/>
    <w:rsid w:val="00720B46"/>
    <w:rsid w:val="007229DB"/>
    <w:rsid w:val="0072377E"/>
    <w:rsid w:val="00723B94"/>
    <w:rsid w:val="0072469D"/>
    <w:rsid w:val="00724AA3"/>
    <w:rsid w:val="00725521"/>
    <w:rsid w:val="0073159E"/>
    <w:rsid w:val="00731AB6"/>
    <w:rsid w:val="00731F76"/>
    <w:rsid w:val="0073253A"/>
    <w:rsid w:val="00734A2E"/>
    <w:rsid w:val="00736904"/>
    <w:rsid w:val="007401EE"/>
    <w:rsid w:val="00740CE9"/>
    <w:rsid w:val="00740E32"/>
    <w:rsid w:val="00741379"/>
    <w:rsid w:val="0074184D"/>
    <w:rsid w:val="00742A5F"/>
    <w:rsid w:val="00745233"/>
    <w:rsid w:val="00747066"/>
    <w:rsid w:val="00752A63"/>
    <w:rsid w:val="00752D83"/>
    <w:rsid w:val="00753B57"/>
    <w:rsid w:val="007560CF"/>
    <w:rsid w:val="00756769"/>
    <w:rsid w:val="007567AE"/>
    <w:rsid w:val="00757127"/>
    <w:rsid w:val="0076046E"/>
    <w:rsid w:val="00760563"/>
    <w:rsid w:val="0076105A"/>
    <w:rsid w:val="0076105B"/>
    <w:rsid w:val="007612E4"/>
    <w:rsid w:val="00761F86"/>
    <w:rsid w:val="007623B3"/>
    <w:rsid w:val="007628CB"/>
    <w:rsid w:val="00763760"/>
    <w:rsid w:val="007669DB"/>
    <w:rsid w:val="007672F8"/>
    <w:rsid w:val="007673E1"/>
    <w:rsid w:val="00772AD5"/>
    <w:rsid w:val="00773B42"/>
    <w:rsid w:val="00775BB6"/>
    <w:rsid w:val="00776DFE"/>
    <w:rsid w:val="007776FE"/>
    <w:rsid w:val="00777CBF"/>
    <w:rsid w:val="007802D1"/>
    <w:rsid w:val="00781FED"/>
    <w:rsid w:val="00782310"/>
    <w:rsid w:val="00783686"/>
    <w:rsid w:val="00784EA7"/>
    <w:rsid w:val="00784F17"/>
    <w:rsid w:val="007855C7"/>
    <w:rsid w:val="0078665C"/>
    <w:rsid w:val="00787014"/>
    <w:rsid w:val="00787EB4"/>
    <w:rsid w:val="00790163"/>
    <w:rsid w:val="007905E7"/>
    <w:rsid w:val="00791A48"/>
    <w:rsid w:val="007940A1"/>
    <w:rsid w:val="00794521"/>
    <w:rsid w:val="00794987"/>
    <w:rsid w:val="00795405"/>
    <w:rsid w:val="00795A15"/>
    <w:rsid w:val="007966AD"/>
    <w:rsid w:val="00796D62"/>
    <w:rsid w:val="007A1436"/>
    <w:rsid w:val="007A323E"/>
    <w:rsid w:val="007A3F2F"/>
    <w:rsid w:val="007A4022"/>
    <w:rsid w:val="007A4A11"/>
    <w:rsid w:val="007A6242"/>
    <w:rsid w:val="007A653C"/>
    <w:rsid w:val="007A6982"/>
    <w:rsid w:val="007A73B8"/>
    <w:rsid w:val="007B2A0C"/>
    <w:rsid w:val="007B2AC4"/>
    <w:rsid w:val="007B3472"/>
    <w:rsid w:val="007B6506"/>
    <w:rsid w:val="007B7734"/>
    <w:rsid w:val="007C0F1D"/>
    <w:rsid w:val="007C1489"/>
    <w:rsid w:val="007C1A53"/>
    <w:rsid w:val="007C1F91"/>
    <w:rsid w:val="007C27CB"/>
    <w:rsid w:val="007C2AA2"/>
    <w:rsid w:val="007C4B20"/>
    <w:rsid w:val="007C53DD"/>
    <w:rsid w:val="007C584D"/>
    <w:rsid w:val="007C6F1F"/>
    <w:rsid w:val="007C6FCA"/>
    <w:rsid w:val="007C7278"/>
    <w:rsid w:val="007C7703"/>
    <w:rsid w:val="007D23D1"/>
    <w:rsid w:val="007D287E"/>
    <w:rsid w:val="007D2ADC"/>
    <w:rsid w:val="007D3639"/>
    <w:rsid w:val="007D3892"/>
    <w:rsid w:val="007D41D0"/>
    <w:rsid w:val="007D4AC2"/>
    <w:rsid w:val="007D4B7A"/>
    <w:rsid w:val="007D4D56"/>
    <w:rsid w:val="007D58CA"/>
    <w:rsid w:val="007D6C6F"/>
    <w:rsid w:val="007D6DFF"/>
    <w:rsid w:val="007E14BF"/>
    <w:rsid w:val="007E16DB"/>
    <w:rsid w:val="007E273C"/>
    <w:rsid w:val="007E37B2"/>
    <w:rsid w:val="007E450E"/>
    <w:rsid w:val="007E465B"/>
    <w:rsid w:val="007E46FF"/>
    <w:rsid w:val="007E4CD8"/>
    <w:rsid w:val="007E50FA"/>
    <w:rsid w:val="007E5597"/>
    <w:rsid w:val="007E677F"/>
    <w:rsid w:val="007E69C3"/>
    <w:rsid w:val="007E727E"/>
    <w:rsid w:val="007E7AFA"/>
    <w:rsid w:val="007E7FC1"/>
    <w:rsid w:val="007F08B1"/>
    <w:rsid w:val="007F0BE4"/>
    <w:rsid w:val="007F286D"/>
    <w:rsid w:val="007F2EEB"/>
    <w:rsid w:val="007F57C5"/>
    <w:rsid w:val="007F6BCA"/>
    <w:rsid w:val="00800134"/>
    <w:rsid w:val="0080224A"/>
    <w:rsid w:val="00802AD0"/>
    <w:rsid w:val="00802FA4"/>
    <w:rsid w:val="0080344D"/>
    <w:rsid w:val="00804A6B"/>
    <w:rsid w:val="00804FD1"/>
    <w:rsid w:val="00805B90"/>
    <w:rsid w:val="00805CC7"/>
    <w:rsid w:val="0080660C"/>
    <w:rsid w:val="0080694B"/>
    <w:rsid w:val="00806B50"/>
    <w:rsid w:val="00807CE3"/>
    <w:rsid w:val="0081095B"/>
    <w:rsid w:val="00810BCD"/>
    <w:rsid w:val="0081168A"/>
    <w:rsid w:val="00812159"/>
    <w:rsid w:val="008122CB"/>
    <w:rsid w:val="00812C26"/>
    <w:rsid w:val="0081546C"/>
    <w:rsid w:val="00815480"/>
    <w:rsid w:val="00816153"/>
    <w:rsid w:val="0081725C"/>
    <w:rsid w:val="00817441"/>
    <w:rsid w:val="00817BBC"/>
    <w:rsid w:val="008217FA"/>
    <w:rsid w:val="00822879"/>
    <w:rsid w:val="00824BA0"/>
    <w:rsid w:val="00825CC7"/>
    <w:rsid w:val="00826869"/>
    <w:rsid w:val="00826D93"/>
    <w:rsid w:val="0082798A"/>
    <w:rsid w:val="00827B9F"/>
    <w:rsid w:val="0083202F"/>
    <w:rsid w:val="008322D6"/>
    <w:rsid w:val="00833A40"/>
    <w:rsid w:val="00833EB1"/>
    <w:rsid w:val="008346C2"/>
    <w:rsid w:val="0083527B"/>
    <w:rsid w:val="00836557"/>
    <w:rsid w:val="008369D0"/>
    <w:rsid w:val="00840EA2"/>
    <w:rsid w:val="008416C6"/>
    <w:rsid w:val="008417C1"/>
    <w:rsid w:val="00843A7B"/>
    <w:rsid w:val="00845428"/>
    <w:rsid w:val="00845B91"/>
    <w:rsid w:val="00846FA8"/>
    <w:rsid w:val="00847BB9"/>
    <w:rsid w:val="00850615"/>
    <w:rsid w:val="00850CCB"/>
    <w:rsid w:val="008516ED"/>
    <w:rsid w:val="00851D0D"/>
    <w:rsid w:val="008528FE"/>
    <w:rsid w:val="00853E40"/>
    <w:rsid w:val="00855048"/>
    <w:rsid w:val="008576FB"/>
    <w:rsid w:val="00862465"/>
    <w:rsid w:val="00862A7A"/>
    <w:rsid w:val="00864C68"/>
    <w:rsid w:val="008674AF"/>
    <w:rsid w:val="008705B9"/>
    <w:rsid w:val="00870707"/>
    <w:rsid w:val="0087305F"/>
    <w:rsid w:val="0087363A"/>
    <w:rsid w:val="00875D4F"/>
    <w:rsid w:val="0087660A"/>
    <w:rsid w:val="00882851"/>
    <w:rsid w:val="00882961"/>
    <w:rsid w:val="00882E89"/>
    <w:rsid w:val="00882F89"/>
    <w:rsid w:val="00884696"/>
    <w:rsid w:val="00884796"/>
    <w:rsid w:val="0088488C"/>
    <w:rsid w:val="008850FA"/>
    <w:rsid w:val="008856DB"/>
    <w:rsid w:val="00885A76"/>
    <w:rsid w:val="00886010"/>
    <w:rsid w:val="00886D6E"/>
    <w:rsid w:val="008876AE"/>
    <w:rsid w:val="008904ED"/>
    <w:rsid w:val="00890842"/>
    <w:rsid w:val="0089239B"/>
    <w:rsid w:val="00892607"/>
    <w:rsid w:val="00892A47"/>
    <w:rsid w:val="008933D9"/>
    <w:rsid w:val="00894218"/>
    <w:rsid w:val="00894360"/>
    <w:rsid w:val="00897C49"/>
    <w:rsid w:val="008A115C"/>
    <w:rsid w:val="008A1548"/>
    <w:rsid w:val="008A16A5"/>
    <w:rsid w:val="008A24CE"/>
    <w:rsid w:val="008A3A51"/>
    <w:rsid w:val="008A78A9"/>
    <w:rsid w:val="008B157D"/>
    <w:rsid w:val="008B2095"/>
    <w:rsid w:val="008B38A5"/>
    <w:rsid w:val="008B3AC0"/>
    <w:rsid w:val="008B4821"/>
    <w:rsid w:val="008B560A"/>
    <w:rsid w:val="008B6667"/>
    <w:rsid w:val="008C11B5"/>
    <w:rsid w:val="008C31BA"/>
    <w:rsid w:val="008C4824"/>
    <w:rsid w:val="008C5100"/>
    <w:rsid w:val="008C5775"/>
    <w:rsid w:val="008D0436"/>
    <w:rsid w:val="008D043A"/>
    <w:rsid w:val="008D22B3"/>
    <w:rsid w:val="008D2C81"/>
    <w:rsid w:val="008D3813"/>
    <w:rsid w:val="008D3F22"/>
    <w:rsid w:val="008D6A4C"/>
    <w:rsid w:val="008D6F0C"/>
    <w:rsid w:val="008D7800"/>
    <w:rsid w:val="008D797F"/>
    <w:rsid w:val="008D7E06"/>
    <w:rsid w:val="008E3500"/>
    <w:rsid w:val="008E5622"/>
    <w:rsid w:val="008E6C7A"/>
    <w:rsid w:val="008E766C"/>
    <w:rsid w:val="008E7776"/>
    <w:rsid w:val="008E7C94"/>
    <w:rsid w:val="008F0ACF"/>
    <w:rsid w:val="008F0BAF"/>
    <w:rsid w:val="008F25D3"/>
    <w:rsid w:val="008F36E6"/>
    <w:rsid w:val="008F6DEF"/>
    <w:rsid w:val="008F73DB"/>
    <w:rsid w:val="008F77E0"/>
    <w:rsid w:val="00901E14"/>
    <w:rsid w:val="00901EEA"/>
    <w:rsid w:val="00904E72"/>
    <w:rsid w:val="00905034"/>
    <w:rsid w:val="00905490"/>
    <w:rsid w:val="009066E3"/>
    <w:rsid w:val="0090687B"/>
    <w:rsid w:val="009128F5"/>
    <w:rsid w:val="00912D86"/>
    <w:rsid w:val="00912D9E"/>
    <w:rsid w:val="00914FF8"/>
    <w:rsid w:val="00916170"/>
    <w:rsid w:val="00916EA8"/>
    <w:rsid w:val="00917258"/>
    <w:rsid w:val="009172CD"/>
    <w:rsid w:val="00923C55"/>
    <w:rsid w:val="00924B19"/>
    <w:rsid w:val="009255DB"/>
    <w:rsid w:val="00926091"/>
    <w:rsid w:val="00926F1F"/>
    <w:rsid w:val="00927C08"/>
    <w:rsid w:val="00932B92"/>
    <w:rsid w:val="009367E3"/>
    <w:rsid w:val="0093695C"/>
    <w:rsid w:val="0093758C"/>
    <w:rsid w:val="00937FB7"/>
    <w:rsid w:val="00940A2A"/>
    <w:rsid w:val="00942B31"/>
    <w:rsid w:val="00942C33"/>
    <w:rsid w:val="00946273"/>
    <w:rsid w:val="00947A05"/>
    <w:rsid w:val="00947E4A"/>
    <w:rsid w:val="00951557"/>
    <w:rsid w:val="009525C3"/>
    <w:rsid w:val="0095404B"/>
    <w:rsid w:val="0095556D"/>
    <w:rsid w:val="00955A13"/>
    <w:rsid w:val="00955FD7"/>
    <w:rsid w:val="00957C27"/>
    <w:rsid w:val="00960438"/>
    <w:rsid w:val="00960E92"/>
    <w:rsid w:val="0096155A"/>
    <w:rsid w:val="00962DB0"/>
    <w:rsid w:val="00962E4F"/>
    <w:rsid w:val="00963122"/>
    <w:rsid w:val="00964CD5"/>
    <w:rsid w:val="009666CE"/>
    <w:rsid w:val="009674A8"/>
    <w:rsid w:val="00967D95"/>
    <w:rsid w:val="00967DF4"/>
    <w:rsid w:val="00970903"/>
    <w:rsid w:val="00970A8A"/>
    <w:rsid w:val="00973512"/>
    <w:rsid w:val="00973D91"/>
    <w:rsid w:val="00974035"/>
    <w:rsid w:val="00974D11"/>
    <w:rsid w:val="00976D48"/>
    <w:rsid w:val="009775C1"/>
    <w:rsid w:val="00980A04"/>
    <w:rsid w:val="00981649"/>
    <w:rsid w:val="00981712"/>
    <w:rsid w:val="00982AA0"/>
    <w:rsid w:val="00983BC8"/>
    <w:rsid w:val="00984482"/>
    <w:rsid w:val="00984A42"/>
    <w:rsid w:val="0098626C"/>
    <w:rsid w:val="00991C8C"/>
    <w:rsid w:val="009928CC"/>
    <w:rsid w:val="00994D36"/>
    <w:rsid w:val="00995D7B"/>
    <w:rsid w:val="00995E67"/>
    <w:rsid w:val="00996281"/>
    <w:rsid w:val="009A0453"/>
    <w:rsid w:val="009A0980"/>
    <w:rsid w:val="009A0D3F"/>
    <w:rsid w:val="009A2937"/>
    <w:rsid w:val="009A2DF5"/>
    <w:rsid w:val="009A375C"/>
    <w:rsid w:val="009A445F"/>
    <w:rsid w:val="009A4DCB"/>
    <w:rsid w:val="009A6140"/>
    <w:rsid w:val="009A779C"/>
    <w:rsid w:val="009B03F5"/>
    <w:rsid w:val="009B1FD2"/>
    <w:rsid w:val="009B2374"/>
    <w:rsid w:val="009B2977"/>
    <w:rsid w:val="009B335F"/>
    <w:rsid w:val="009B4512"/>
    <w:rsid w:val="009B7812"/>
    <w:rsid w:val="009C2CC0"/>
    <w:rsid w:val="009C2CC5"/>
    <w:rsid w:val="009C7EAA"/>
    <w:rsid w:val="009D1A98"/>
    <w:rsid w:val="009D21F8"/>
    <w:rsid w:val="009D3C09"/>
    <w:rsid w:val="009D4524"/>
    <w:rsid w:val="009D57DE"/>
    <w:rsid w:val="009D5FF7"/>
    <w:rsid w:val="009E1D0B"/>
    <w:rsid w:val="009E325B"/>
    <w:rsid w:val="009E36CB"/>
    <w:rsid w:val="009E44DE"/>
    <w:rsid w:val="009E6010"/>
    <w:rsid w:val="009E646D"/>
    <w:rsid w:val="009E6C2F"/>
    <w:rsid w:val="009E6F5B"/>
    <w:rsid w:val="009E7CA1"/>
    <w:rsid w:val="009E7E4A"/>
    <w:rsid w:val="009F03A8"/>
    <w:rsid w:val="009F1D23"/>
    <w:rsid w:val="009F1D5B"/>
    <w:rsid w:val="009F2CD6"/>
    <w:rsid w:val="009F30B6"/>
    <w:rsid w:val="009F3203"/>
    <w:rsid w:val="009F3CB8"/>
    <w:rsid w:val="009F3FCB"/>
    <w:rsid w:val="009F4516"/>
    <w:rsid w:val="009F4F34"/>
    <w:rsid w:val="009F6F03"/>
    <w:rsid w:val="00A0027A"/>
    <w:rsid w:val="00A00E97"/>
    <w:rsid w:val="00A02D36"/>
    <w:rsid w:val="00A033C2"/>
    <w:rsid w:val="00A05717"/>
    <w:rsid w:val="00A059B2"/>
    <w:rsid w:val="00A065F1"/>
    <w:rsid w:val="00A06A92"/>
    <w:rsid w:val="00A06F73"/>
    <w:rsid w:val="00A07122"/>
    <w:rsid w:val="00A1073F"/>
    <w:rsid w:val="00A10B35"/>
    <w:rsid w:val="00A10BFD"/>
    <w:rsid w:val="00A10DCB"/>
    <w:rsid w:val="00A1299A"/>
    <w:rsid w:val="00A17659"/>
    <w:rsid w:val="00A20AD7"/>
    <w:rsid w:val="00A20AF7"/>
    <w:rsid w:val="00A2112E"/>
    <w:rsid w:val="00A230DF"/>
    <w:rsid w:val="00A24103"/>
    <w:rsid w:val="00A245EB"/>
    <w:rsid w:val="00A260E1"/>
    <w:rsid w:val="00A266D1"/>
    <w:rsid w:val="00A26D7F"/>
    <w:rsid w:val="00A272E3"/>
    <w:rsid w:val="00A276A5"/>
    <w:rsid w:val="00A30A7F"/>
    <w:rsid w:val="00A34760"/>
    <w:rsid w:val="00A36073"/>
    <w:rsid w:val="00A3742B"/>
    <w:rsid w:val="00A37BD5"/>
    <w:rsid w:val="00A402D2"/>
    <w:rsid w:val="00A412DF"/>
    <w:rsid w:val="00A42385"/>
    <w:rsid w:val="00A4238A"/>
    <w:rsid w:val="00A441BD"/>
    <w:rsid w:val="00A528B5"/>
    <w:rsid w:val="00A55ECE"/>
    <w:rsid w:val="00A56451"/>
    <w:rsid w:val="00A565C0"/>
    <w:rsid w:val="00A56E52"/>
    <w:rsid w:val="00A5796C"/>
    <w:rsid w:val="00A61693"/>
    <w:rsid w:val="00A61C16"/>
    <w:rsid w:val="00A6268B"/>
    <w:rsid w:val="00A628B6"/>
    <w:rsid w:val="00A633E8"/>
    <w:rsid w:val="00A63ABD"/>
    <w:rsid w:val="00A63CBA"/>
    <w:rsid w:val="00A63E15"/>
    <w:rsid w:val="00A63E3F"/>
    <w:rsid w:val="00A6459A"/>
    <w:rsid w:val="00A65B16"/>
    <w:rsid w:val="00A65BED"/>
    <w:rsid w:val="00A6602B"/>
    <w:rsid w:val="00A6602F"/>
    <w:rsid w:val="00A66A60"/>
    <w:rsid w:val="00A67B25"/>
    <w:rsid w:val="00A706E7"/>
    <w:rsid w:val="00A70BC5"/>
    <w:rsid w:val="00A70BD2"/>
    <w:rsid w:val="00A7111E"/>
    <w:rsid w:val="00A71CCB"/>
    <w:rsid w:val="00A720CB"/>
    <w:rsid w:val="00A7398C"/>
    <w:rsid w:val="00A74D4C"/>
    <w:rsid w:val="00A763E8"/>
    <w:rsid w:val="00A768CC"/>
    <w:rsid w:val="00A77B80"/>
    <w:rsid w:val="00A8042D"/>
    <w:rsid w:val="00A8126E"/>
    <w:rsid w:val="00A815D2"/>
    <w:rsid w:val="00A83BEF"/>
    <w:rsid w:val="00A84B01"/>
    <w:rsid w:val="00A854A7"/>
    <w:rsid w:val="00A85E1B"/>
    <w:rsid w:val="00A86DF7"/>
    <w:rsid w:val="00A877E1"/>
    <w:rsid w:val="00A87836"/>
    <w:rsid w:val="00A90B5F"/>
    <w:rsid w:val="00A911AD"/>
    <w:rsid w:val="00A91610"/>
    <w:rsid w:val="00A916D0"/>
    <w:rsid w:val="00A934EA"/>
    <w:rsid w:val="00A9418F"/>
    <w:rsid w:val="00AA169A"/>
    <w:rsid w:val="00AA1E7A"/>
    <w:rsid w:val="00AA34B6"/>
    <w:rsid w:val="00AA3FEC"/>
    <w:rsid w:val="00AA6FA5"/>
    <w:rsid w:val="00AA75F1"/>
    <w:rsid w:val="00AA7F07"/>
    <w:rsid w:val="00AB0C45"/>
    <w:rsid w:val="00AB12F2"/>
    <w:rsid w:val="00AB3073"/>
    <w:rsid w:val="00AB343B"/>
    <w:rsid w:val="00AB4E06"/>
    <w:rsid w:val="00AB5A91"/>
    <w:rsid w:val="00AB60B3"/>
    <w:rsid w:val="00AB77BC"/>
    <w:rsid w:val="00AB7B53"/>
    <w:rsid w:val="00AC0668"/>
    <w:rsid w:val="00AC090D"/>
    <w:rsid w:val="00AC1DB9"/>
    <w:rsid w:val="00AC1F5A"/>
    <w:rsid w:val="00AC2AA2"/>
    <w:rsid w:val="00AC45A6"/>
    <w:rsid w:val="00AC5133"/>
    <w:rsid w:val="00AC5FDA"/>
    <w:rsid w:val="00AC6DB0"/>
    <w:rsid w:val="00AC74F2"/>
    <w:rsid w:val="00AC78CE"/>
    <w:rsid w:val="00AD1427"/>
    <w:rsid w:val="00AD18DA"/>
    <w:rsid w:val="00AD1C57"/>
    <w:rsid w:val="00AD2380"/>
    <w:rsid w:val="00AD2C97"/>
    <w:rsid w:val="00AD3673"/>
    <w:rsid w:val="00AD7451"/>
    <w:rsid w:val="00AE0818"/>
    <w:rsid w:val="00AE0FED"/>
    <w:rsid w:val="00AE3117"/>
    <w:rsid w:val="00AE331A"/>
    <w:rsid w:val="00AE3F9B"/>
    <w:rsid w:val="00AE54A1"/>
    <w:rsid w:val="00AE5F8A"/>
    <w:rsid w:val="00AF1428"/>
    <w:rsid w:val="00AF1888"/>
    <w:rsid w:val="00AF1907"/>
    <w:rsid w:val="00AF1F71"/>
    <w:rsid w:val="00AF2253"/>
    <w:rsid w:val="00AF2D1D"/>
    <w:rsid w:val="00AF3D90"/>
    <w:rsid w:val="00AF4AB5"/>
    <w:rsid w:val="00AF4F48"/>
    <w:rsid w:val="00AF507E"/>
    <w:rsid w:val="00AF66E6"/>
    <w:rsid w:val="00AF7F94"/>
    <w:rsid w:val="00B00BAC"/>
    <w:rsid w:val="00B00C59"/>
    <w:rsid w:val="00B01615"/>
    <w:rsid w:val="00B01923"/>
    <w:rsid w:val="00B021F7"/>
    <w:rsid w:val="00B028A5"/>
    <w:rsid w:val="00B05304"/>
    <w:rsid w:val="00B061EC"/>
    <w:rsid w:val="00B07363"/>
    <w:rsid w:val="00B07D72"/>
    <w:rsid w:val="00B112E1"/>
    <w:rsid w:val="00B130C7"/>
    <w:rsid w:val="00B13ACC"/>
    <w:rsid w:val="00B13AE8"/>
    <w:rsid w:val="00B13D34"/>
    <w:rsid w:val="00B147A0"/>
    <w:rsid w:val="00B14EAA"/>
    <w:rsid w:val="00B205F2"/>
    <w:rsid w:val="00B20CA0"/>
    <w:rsid w:val="00B228B4"/>
    <w:rsid w:val="00B247A5"/>
    <w:rsid w:val="00B256B8"/>
    <w:rsid w:val="00B25B22"/>
    <w:rsid w:val="00B25D1B"/>
    <w:rsid w:val="00B27110"/>
    <w:rsid w:val="00B30C57"/>
    <w:rsid w:val="00B30D70"/>
    <w:rsid w:val="00B30F0C"/>
    <w:rsid w:val="00B31C21"/>
    <w:rsid w:val="00B324D3"/>
    <w:rsid w:val="00B32604"/>
    <w:rsid w:val="00B32804"/>
    <w:rsid w:val="00B32CF4"/>
    <w:rsid w:val="00B33991"/>
    <w:rsid w:val="00B3453F"/>
    <w:rsid w:val="00B35155"/>
    <w:rsid w:val="00B36232"/>
    <w:rsid w:val="00B37E93"/>
    <w:rsid w:val="00B402DD"/>
    <w:rsid w:val="00B426CA"/>
    <w:rsid w:val="00B439A0"/>
    <w:rsid w:val="00B43CD6"/>
    <w:rsid w:val="00B44D51"/>
    <w:rsid w:val="00B45548"/>
    <w:rsid w:val="00B461BD"/>
    <w:rsid w:val="00B47724"/>
    <w:rsid w:val="00B502E9"/>
    <w:rsid w:val="00B53567"/>
    <w:rsid w:val="00B563F4"/>
    <w:rsid w:val="00B56CD7"/>
    <w:rsid w:val="00B576CA"/>
    <w:rsid w:val="00B60F47"/>
    <w:rsid w:val="00B61C9C"/>
    <w:rsid w:val="00B62123"/>
    <w:rsid w:val="00B6277A"/>
    <w:rsid w:val="00B63326"/>
    <w:rsid w:val="00B639CB"/>
    <w:rsid w:val="00B653A4"/>
    <w:rsid w:val="00B657F5"/>
    <w:rsid w:val="00B67B8D"/>
    <w:rsid w:val="00B70EB0"/>
    <w:rsid w:val="00B711A5"/>
    <w:rsid w:val="00B7213E"/>
    <w:rsid w:val="00B73D6D"/>
    <w:rsid w:val="00B74899"/>
    <w:rsid w:val="00B750C6"/>
    <w:rsid w:val="00B76C2F"/>
    <w:rsid w:val="00B8123E"/>
    <w:rsid w:val="00B817B0"/>
    <w:rsid w:val="00B817E7"/>
    <w:rsid w:val="00B83AF6"/>
    <w:rsid w:val="00B84090"/>
    <w:rsid w:val="00B85C65"/>
    <w:rsid w:val="00B85FFE"/>
    <w:rsid w:val="00B869C5"/>
    <w:rsid w:val="00B86FBF"/>
    <w:rsid w:val="00B87D44"/>
    <w:rsid w:val="00B87D96"/>
    <w:rsid w:val="00B927FD"/>
    <w:rsid w:val="00B9289D"/>
    <w:rsid w:val="00B92E7F"/>
    <w:rsid w:val="00B93E7B"/>
    <w:rsid w:val="00B94424"/>
    <w:rsid w:val="00B951CA"/>
    <w:rsid w:val="00B95CF3"/>
    <w:rsid w:val="00B96989"/>
    <w:rsid w:val="00B96BE3"/>
    <w:rsid w:val="00BA05E2"/>
    <w:rsid w:val="00BA06E4"/>
    <w:rsid w:val="00BA1BA2"/>
    <w:rsid w:val="00BA3469"/>
    <w:rsid w:val="00BA39CB"/>
    <w:rsid w:val="00BA3B23"/>
    <w:rsid w:val="00BA418A"/>
    <w:rsid w:val="00BA4D59"/>
    <w:rsid w:val="00BA50A3"/>
    <w:rsid w:val="00BA5334"/>
    <w:rsid w:val="00BA5FF2"/>
    <w:rsid w:val="00BA7DDA"/>
    <w:rsid w:val="00BB019D"/>
    <w:rsid w:val="00BB0300"/>
    <w:rsid w:val="00BB11F5"/>
    <w:rsid w:val="00BB3972"/>
    <w:rsid w:val="00BB3D16"/>
    <w:rsid w:val="00BB476B"/>
    <w:rsid w:val="00BB5309"/>
    <w:rsid w:val="00BB5B45"/>
    <w:rsid w:val="00BB5BD0"/>
    <w:rsid w:val="00BB68A7"/>
    <w:rsid w:val="00BC09AC"/>
    <w:rsid w:val="00BC2024"/>
    <w:rsid w:val="00BC25FC"/>
    <w:rsid w:val="00BC2722"/>
    <w:rsid w:val="00BC31FD"/>
    <w:rsid w:val="00BC3938"/>
    <w:rsid w:val="00BC6328"/>
    <w:rsid w:val="00BC6509"/>
    <w:rsid w:val="00BC747E"/>
    <w:rsid w:val="00BD0551"/>
    <w:rsid w:val="00BD49D6"/>
    <w:rsid w:val="00BD4A71"/>
    <w:rsid w:val="00BD58EE"/>
    <w:rsid w:val="00BD5E4D"/>
    <w:rsid w:val="00BD7B95"/>
    <w:rsid w:val="00BE013F"/>
    <w:rsid w:val="00BE0B1A"/>
    <w:rsid w:val="00BE248B"/>
    <w:rsid w:val="00BE6C47"/>
    <w:rsid w:val="00BE7F08"/>
    <w:rsid w:val="00BF10E5"/>
    <w:rsid w:val="00BF1104"/>
    <w:rsid w:val="00BF4FBD"/>
    <w:rsid w:val="00BF6334"/>
    <w:rsid w:val="00C00246"/>
    <w:rsid w:val="00C01162"/>
    <w:rsid w:val="00C020E0"/>
    <w:rsid w:val="00C020FE"/>
    <w:rsid w:val="00C02604"/>
    <w:rsid w:val="00C02977"/>
    <w:rsid w:val="00C02CAB"/>
    <w:rsid w:val="00C0461A"/>
    <w:rsid w:val="00C05E6F"/>
    <w:rsid w:val="00C06A91"/>
    <w:rsid w:val="00C06CE1"/>
    <w:rsid w:val="00C10A56"/>
    <w:rsid w:val="00C10B2B"/>
    <w:rsid w:val="00C11BA7"/>
    <w:rsid w:val="00C1408D"/>
    <w:rsid w:val="00C14CAB"/>
    <w:rsid w:val="00C14FB3"/>
    <w:rsid w:val="00C1581A"/>
    <w:rsid w:val="00C20ACB"/>
    <w:rsid w:val="00C21EBE"/>
    <w:rsid w:val="00C22644"/>
    <w:rsid w:val="00C230B1"/>
    <w:rsid w:val="00C23CB1"/>
    <w:rsid w:val="00C245E7"/>
    <w:rsid w:val="00C24C9D"/>
    <w:rsid w:val="00C304F4"/>
    <w:rsid w:val="00C30B86"/>
    <w:rsid w:val="00C30C1F"/>
    <w:rsid w:val="00C31920"/>
    <w:rsid w:val="00C32396"/>
    <w:rsid w:val="00C33611"/>
    <w:rsid w:val="00C34C4A"/>
    <w:rsid w:val="00C356DA"/>
    <w:rsid w:val="00C35B31"/>
    <w:rsid w:val="00C3701C"/>
    <w:rsid w:val="00C40170"/>
    <w:rsid w:val="00C40199"/>
    <w:rsid w:val="00C40294"/>
    <w:rsid w:val="00C42CD5"/>
    <w:rsid w:val="00C45DE9"/>
    <w:rsid w:val="00C46659"/>
    <w:rsid w:val="00C466AA"/>
    <w:rsid w:val="00C476DE"/>
    <w:rsid w:val="00C4782C"/>
    <w:rsid w:val="00C51C61"/>
    <w:rsid w:val="00C57EA4"/>
    <w:rsid w:val="00C6219A"/>
    <w:rsid w:val="00C6285A"/>
    <w:rsid w:val="00C6296C"/>
    <w:rsid w:val="00C649FA"/>
    <w:rsid w:val="00C65F23"/>
    <w:rsid w:val="00C67AE6"/>
    <w:rsid w:val="00C7045D"/>
    <w:rsid w:val="00C70547"/>
    <w:rsid w:val="00C706F1"/>
    <w:rsid w:val="00C731B2"/>
    <w:rsid w:val="00C735D1"/>
    <w:rsid w:val="00C7460D"/>
    <w:rsid w:val="00C74CA1"/>
    <w:rsid w:val="00C76595"/>
    <w:rsid w:val="00C776F6"/>
    <w:rsid w:val="00C80514"/>
    <w:rsid w:val="00C80EB2"/>
    <w:rsid w:val="00C8160F"/>
    <w:rsid w:val="00C81B9D"/>
    <w:rsid w:val="00C83D4C"/>
    <w:rsid w:val="00C842C2"/>
    <w:rsid w:val="00C869B7"/>
    <w:rsid w:val="00C8707C"/>
    <w:rsid w:val="00C873BB"/>
    <w:rsid w:val="00C90915"/>
    <w:rsid w:val="00C910A7"/>
    <w:rsid w:val="00C911E9"/>
    <w:rsid w:val="00C91415"/>
    <w:rsid w:val="00C930D0"/>
    <w:rsid w:val="00C9389D"/>
    <w:rsid w:val="00C938D5"/>
    <w:rsid w:val="00C93B6D"/>
    <w:rsid w:val="00C940BF"/>
    <w:rsid w:val="00C94BDE"/>
    <w:rsid w:val="00C96498"/>
    <w:rsid w:val="00C96D26"/>
    <w:rsid w:val="00C97341"/>
    <w:rsid w:val="00CA114C"/>
    <w:rsid w:val="00CA1B3B"/>
    <w:rsid w:val="00CA4CF6"/>
    <w:rsid w:val="00CA64A7"/>
    <w:rsid w:val="00CA6F39"/>
    <w:rsid w:val="00CA75BF"/>
    <w:rsid w:val="00CA7D91"/>
    <w:rsid w:val="00CB11AE"/>
    <w:rsid w:val="00CB21A4"/>
    <w:rsid w:val="00CB50C2"/>
    <w:rsid w:val="00CB5150"/>
    <w:rsid w:val="00CB5382"/>
    <w:rsid w:val="00CB6337"/>
    <w:rsid w:val="00CB6745"/>
    <w:rsid w:val="00CB6CDC"/>
    <w:rsid w:val="00CB76BD"/>
    <w:rsid w:val="00CC075A"/>
    <w:rsid w:val="00CC1CB0"/>
    <w:rsid w:val="00CC1E1E"/>
    <w:rsid w:val="00CC2CF9"/>
    <w:rsid w:val="00CC30C1"/>
    <w:rsid w:val="00CC3527"/>
    <w:rsid w:val="00CC3D40"/>
    <w:rsid w:val="00CC40F8"/>
    <w:rsid w:val="00CC4500"/>
    <w:rsid w:val="00CC4DB3"/>
    <w:rsid w:val="00CC5602"/>
    <w:rsid w:val="00CC6A8B"/>
    <w:rsid w:val="00CC76D0"/>
    <w:rsid w:val="00CD06A7"/>
    <w:rsid w:val="00CD0B9A"/>
    <w:rsid w:val="00CD1B35"/>
    <w:rsid w:val="00CD1EC4"/>
    <w:rsid w:val="00CD2FB4"/>
    <w:rsid w:val="00CD336B"/>
    <w:rsid w:val="00CD35F6"/>
    <w:rsid w:val="00CD4119"/>
    <w:rsid w:val="00CD5F12"/>
    <w:rsid w:val="00CD7357"/>
    <w:rsid w:val="00CD7B09"/>
    <w:rsid w:val="00CE0A86"/>
    <w:rsid w:val="00CE11FF"/>
    <w:rsid w:val="00CE12D0"/>
    <w:rsid w:val="00CE2CCC"/>
    <w:rsid w:val="00CE39C2"/>
    <w:rsid w:val="00CE3DD2"/>
    <w:rsid w:val="00CE4BB4"/>
    <w:rsid w:val="00CE4FEA"/>
    <w:rsid w:val="00CE51BA"/>
    <w:rsid w:val="00CE51E9"/>
    <w:rsid w:val="00CE79E6"/>
    <w:rsid w:val="00CF002C"/>
    <w:rsid w:val="00CF024A"/>
    <w:rsid w:val="00CF0488"/>
    <w:rsid w:val="00CF0899"/>
    <w:rsid w:val="00CF08E5"/>
    <w:rsid w:val="00CF114B"/>
    <w:rsid w:val="00CF1155"/>
    <w:rsid w:val="00CF1B1B"/>
    <w:rsid w:val="00CF26EF"/>
    <w:rsid w:val="00CF2F9A"/>
    <w:rsid w:val="00CF34F1"/>
    <w:rsid w:val="00D03133"/>
    <w:rsid w:val="00D034B6"/>
    <w:rsid w:val="00D04819"/>
    <w:rsid w:val="00D06030"/>
    <w:rsid w:val="00D06C22"/>
    <w:rsid w:val="00D06F7E"/>
    <w:rsid w:val="00D07977"/>
    <w:rsid w:val="00D1360D"/>
    <w:rsid w:val="00D155C3"/>
    <w:rsid w:val="00D16631"/>
    <w:rsid w:val="00D21C4B"/>
    <w:rsid w:val="00D225BE"/>
    <w:rsid w:val="00D22DE4"/>
    <w:rsid w:val="00D245D4"/>
    <w:rsid w:val="00D24D82"/>
    <w:rsid w:val="00D274B3"/>
    <w:rsid w:val="00D27992"/>
    <w:rsid w:val="00D32853"/>
    <w:rsid w:val="00D3315A"/>
    <w:rsid w:val="00D33F89"/>
    <w:rsid w:val="00D34E78"/>
    <w:rsid w:val="00D36D4F"/>
    <w:rsid w:val="00D376B6"/>
    <w:rsid w:val="00D40395"/>
    <w:rsid w:val="00D412D4"/>
    <w:rsid w:val="00D42123"/>
    <w:rsid w:val="00D4277C"/>
    <w:rsid w:val="00D43747"/>
    <w:rsid w:val="00D4483E"/>
    <w:rsid w:val="00D44F95"/>
    <w:rsid w:val="00D45C59"/>
    <w:rsid w:val="00D471F6"/>
    <w:rsid w:val="00D47B8B"/>
    <w:rsid w:val="00D47F32"/>
    <w:rsid w:val="00D514C3"/>
    <w:rsid w:val="00D514E6"/>
    <w:rsid w:val="00D51537"/>
    <w:rsid w:val="00D52647"/>
    <w:rsid w:val="00D54B43"/>
    <w:rsid w:val="00D54B5B"/>
    <w:rsid w:val="00D555B1"/>
    <w:rsid w:val="00D60AB3"/>
    <w:rsid w:val="00D61A43"/>
    <w:rsid w:val="00D62879"/>
    <w:rsid w:val="00D637F0"/>
    <w:rsid w:val="00D660B9"/>
    <w:rsid w:val="00D708FB"/>
    <w:rsid w:val="00D70990"/>
    <w:rsid w:val="00D70B0E"/>
    <w:rsid w:val="00D70BAC"/>
    <w:rsid w:val="00D73323"/>
    <w:rsid w:val="00D73332"/>
    <w:rsid w:val="00D73578"/>
    <w:rsid w:val="00D75359"/>
    <w:rsid w:val="00D7777C"/>
    <w:rsid w:val="00D77C67"/>
    <w:rsid w:val="00D81ACF"/>
    <w:rsid w:val="00D82E91"/>
    <w:rsid w:val="00D85108"/>
    <w:rsid w:val="00D902AB"/>
    <w:rsid w:val="00D907F1"/>
    <w:rsid w:val="00D91B75"/>
    <w:rsid w:val="00D91F47"/>
    <w:rsid w:val="00D92A7E"/>
    <w:rsid w:val="00D93075"/>
    <w:rsid w:val="00D93EC9"/>
    <w:rsid w:val="00D948FE"/>
    <w:rsid w:val="00D964F9"/>
    <w:rsid w:val="00DA0856"/>
    <w:rsid w:val="00DA0DCC"/>
    <w:rsid w:val="00DA1186"/>
    <w:rsid w:val="00DA13CE"/>
    <w:rsid w:val="00DA156C"/>
    <w:rsid w:val="00DA3AA7"/>
    <w:rsid w:val="00DA3C71"/>
    <w:rsid w:val="00DA432F"/>
    <w:rsid w:val="00DA49CC"/>
    <w:rsid w:val="00DA56B6"/>
    <w:rsid w:val="00DA6133"/>
    <w:rsid w:val="00DA6506"/>
    <w:rsid w:val="00DA7B7B"/>
    <w:rsid w:val="00DB092D"/>
    <w:rsid w:val="00DB15D8"/>
    <w:rsid w:val="00DB287D"/>
    <w:rsid w:val="00DB2E55"/>
    <w:rsid w:val="00DB36A5"/>
    <w:rsid w:val="00DB404F"/>
    <w:rsid w:val="00DB4C92"/>
    <w:rsid w:val="00DB540C"/>
    <w:rsid w:val="00DB69F0"/>
    <w:rsid w:val="00DB75F8"/>
    <w:rsid w:val="00DB7629"/>
    <w:rsid w:val="00DB7B3B"/>
    <w:rsid w:val="00DC02E9"/>
    <w:rsid w:val="00DC06CD"/>
    <w:rsid w:val="00DC1321"/>
    <w:rsid w:val="00DC1C5B"/>
    <w:rsid w:val="00DC1FCA"/>
    <w:rsid w:val="00DC242F"/>
    <w:rsid w:val="00DD0461"/>
    <w:rsid w:val="00DD17E1"/>
    <w:rsid w:val="00DD2106"/>
    <w:rsid w:val="00DD30AC"/>
    <w:rsid w:val="00DD3130"/>
    <w:rsid w:val="00DD3CAA"/>
    <w:rsid w:val="00DD3CB1"/>
    <w:rsid w:val="00DD3F33"/>
    <w:rsid w:val="00DD56F0"/>
    <w:rsid w:val="00DD5DFA"/>
    <w:rsid w:val="00DD6333"/>
    <w:rsid w:val="00DE1D1F"/>
    <w:rsid w:val="00DE28D7"/>
    <w:rsid w:val="00DE35C7"/>
    <w:rsid w:val="00DE4B66"/>
    <w:rsid w:val="00DE5011"/>
    <w:rsid w:val="00DE5524"/>
    <w:rsid w:val="00DF1D96"/>
    <w:rsid w:val="00DF2467"/>
    <w:rsid w:val="00DF2B6C"/>
    <w:rsid w:val="00DF3FD5"/>
    <w:rsid w:val="00DF44B0"/>
    <w:rsid w:val="00DF462E"/>
    <w:rsid w:val="00E00615"/>
    <w:rsid w:val="00E0076B"/>
    <w:rsid w:val="00E0152D"/>
    <w:rsid w:val="00E030D0"/>
    <w:rsid w:val="00E0434F"/>
    <w:rsid w:val="00E049BE"/>
    <w:rsid w:val="00E04F87"/>
    <w:rsid w:val="00E053AD"/>
    <w:rsid w:val="00E056F4"/>
    <w:rsid w:val="00E05974"/>
    <w:rsid w:val="00E05A5F"/>
    <w:rsid w:val="00E05BAA"/>
    <w:rsid w:val="00E0620A"/>
    <w:rsid w:val="00E069D0"/>
    <w:rsid w:val="00E06C21"/>
    <w:rsid w:val="00E076D9"/>
    <w:rsid w:val="00E079DC"/>
    <w:rsid w:val="00E103E5"/>
    <w:rsid w:val="00E104A4"/>
    <w:rsid w:val="00E10F2D"/>
    <w:rsid w:val="00E113BB"/>
    <w:rsid w:val="00E1222E"/>
    <w:rsid w:val="00E12640"/>
    <w:rsid w:val="00E15807"/>
    <w:rsid w:val="00E15EF4"/>
    <w:rsid w:val="00E162AB"/>
    <w:rsid w:val="00E17025"/>
    <w:rsid w:val="00E24127"/>
    <w:rsid w:val="00E245EA"/>
    <w:rsid w:val="00E260FB"/>
    <w:rsid w:val="00E26EA2"/>
    <w:rsid w:val="00E30AB2"/>
    <w:rsid w:val="00E310AA"/>
    <w:rsid w:val="00E31131"/>
    <w:rsid w:val="00E31446"/>
    <w:rsid w:val="00E3257A"/>
    <w:rsid w:val="00E32659"/>
    <w:rsid w:val="00E32EC1"/>
    <w:rsid w:val="00E33C7A"/>
    <w:rsid w:val="00E349FF"/>
    <w:rsid w:val="00E3641E"/>
    <w:rsid w:val="00E4015F"/>
    <w:rsid w:val="00E4048A"/>
    <w:rsid w:val="00E40886"/>
    <w:rsid w:val="00E40FE6"/>
    <w:rsid w:val="00E42090"/>
    <w:rsid w:val="00E444AF"/>
    <w:rsid w:val="00E44FAC"/>
    <w:rsid w:val="00E453A2"/>
    <w:rsid w:val="00E46FD6"/>
    <w:rsid w:val="00E4716B"/>
    <w:rsid w:val="00E50B93"/>
    <w:rsid w:val="00E50DA1"/>
    <w:rsid w:val="00E51B6B"/>
    <w:rsid w:val="00E524ED"/>
    <w:rsid w:val="00E52A6F"/>
    <w:rsid w:val="00E52C10"/>
    <w:rsid w:val="00E53969"/>
    <w:rsid w:val="00E5514F"/>
    <w:rsid w:val="00E55511"/>
    <w:rsid w:val="00E5607A"/>
    <w:rsid w:val="00E56B4D"/>
    <w:rsid w:val="00E56C36"/>
    <w:rsid w:val="00E57CFC"/>
    <w:rsid w:val="00E60D2E"/>
    <w:rsid w:val="00E61298"/>
    <w:rsid w:val="00E62733"/>
    <w:rsid w:val="00E62AFC"/>
    <w:rsid w:val="00E64489"/>
    <w:rsid w:val="00E65A7C"/>
    <w:rsid w:val="00E65C31"/>
    <w:rsid w:val="00E6631B"/>
    <w:rsid w:val="00E67274"/>
    <w:rsid w:val="00E6799C"/>
    <w:rsid w:val="00E72E73"/>
    <w:rsid w:val="00E730BD"/>
    <w:rsid w:val="00E73B2B"/>
    <w:rsid w:val="00E73EB0"/>
    <w:rsid w:val="00E73FC6"/>
    <w:rsid w:val="00E76A72"/>
    <w:rsid w:val="00E7721D"/>
    <w:rsid w:val="00E777A8"/>
    <w:rsid w:val="00E8057E"/>
    <w:rsid w:val="00E8170E"/>
    <w:rsid w:val="00E8206C"/>
    <w:rsid w:val="00E820E7"/>
    <w:rsid w:val="00E82481"/>
    <w:rsid w:val="00E848FA"/>
    <w:rsid w:val="00E84BAB"/>
    <w:rsid w:val="00E871BF"/>
    <w:rsid w:val="00E87297"/>
    <w:rsid w:val="00E91638"/>
    <w:rsid w:val="00E92359"/>
    <w:rsid w:val="00E9245A"/>
    <w:rsid w:val="00E924DA"/>
    <w:rsid w:val="00E925A5"/>
    <w:rsid w:val="00E92B79"/>
    <w:rsid w:val="00E92C07"/>
    <w:rsid w:val="00E93082"/>
    <w:rsid w:val="00E9361E"/>
    <w:rsid w:val="00E93A2E"/>
    <w:rsid w:val="00E93B2F"/>
    <w:rsid w:val="00E94F68"/>
    <w:rsid w:val="00E95AA0"/>
    <w:rsid w:val="00E96EC4"/>
    <w:rsid w:val="00E97183"/>
    <w:rsid w:val="00E97A0A"/>
    <w:rsid w:val="00EA0177"/>
    <w:rsid w:val="00EA12F1"/>
    <w:rsid w:val="00EA2CD4"/>
    <w:rsid w:val="00EA2CFF"/>
    <w:rsid w:val="00EA42E0"/>
    <w:rsid w:val="00EA44BF"/>
    <w:rsid w:val="00EA485F"/>
    <w:rsid w:val="00EA5085"/>
    <w:rsid w:val="00EA666F"/>
    <w:rsid w:val="00EA6C0C"/>
    <w:rsid w:val="00EB0357"/>
    <w:rsid w:val="00EB0E65"/>
    <w:rsid w:val="00EB12D2"/>
    <w:rsid w:val="00EB1A1D"/>
    <w:rsid w:val="00EB1C65"/>
    <w:rsid w:val="00EB2117"/>
    <w:rsid w:val="00EB31B6"/>
    <w:rsid w:val="00EB32BB"/>
    <w:rsid w:val="00EB5150"/>
    <w:rsid w:val="00EB537A"/>
    <w:rsid w:val="00EB5D05"/>
    <w:rsid w:val="00EB5D0D"/>
    <w:rsid w:val="00EB617B"/>
    <w:rsid w:val="00EB6189"/>
    <w:rsid w:val="00EC073C"/>
    <w:rsid w:val="00EC09FF"/>
    <w:rsid w:val="00EC1358"/>
    <w:rsid w:val="00EC1540"/>
    <w:rsid w:val="00EC162D"/>
    <w:rsid w:val="00EC1682"/>
    <w:rsid w:val="00EC183B"/>
    <w:rsid w:val="00EC271A"/>
    <w:rsid w:val="00EC2B7D"/>
    <w:rsid w:val="00EC30B9"/>
    <w:rsid w:val="00EC5305"/>
    <w:rsid w:val="00EC5CF2"/>
    <w:rsid w:val="00EC6253"/>
    <w:rsid w:val="00EC7AAB"/>
    <w:rsid w:val="00ED00C5"/>
    <w:rsid w:val="00ED159B"/>
    <w:rsid w:val="00ED2105"/>
    <w:rsid w:val="00ED273E"/>
    <w:rsid w:val="00ED3D72"/>
    <w:rsid w:val="00ED495B"/>
    <w:rsid w:val="00ED4C72"/>
    <w:rsid w:val="00ED6DAC"/>
    <w:rsid w:val="00EE1802"/>
    <w:rsid w:val="00EE24F1"/>
    <w:rsid w:val="00EE277F"/>
    <w:rsid w:val="00EE2ADB"/>
    <w:rsid w:val="00EE3151"/>
    <w:rsid w:val="00EE3233"/>
    <w:rsid w:val="00EE4701"/>
    <w:rsid w:val="00EE4CBD"/>
    <w:rsid w:val="00EE5BB1"/>
    <w:rsid w:val="00EE7B0E"/>
    <w:rsid w:val="00EF0AB5"/>
    <w:rsid w:val="00EF1FBB"/>
    <w:rsid w:val="00EF2584"/>
    <w:rsid w:val="00EF2949"/>
    <w:rsid w:val="00EF2E87"/>
    <w:rsid w:val="00EF4FE5"/>
    <w:rsid w:val="00EF5743"/>
    <w:rsid w:val="00EF679E"/>
    <w:rsid w:val="00EF7319"/>
    <w:rsid w:val="00F0035C"/>
    <w:rsid w:val="00F00F22"/>
    <w:rsid w:val="00F02048"/>
    <w:rsid w:val="00F0335A"/>
    <w:rsid w:val="00F05B33"/>
    <w:rsid w:val="00F067BD"/>
    <w:rsid w:val="00F06A3C"/>
    <w:rsid w:val="00F07161"/>
    <w:rsid w:val="00F07355"/>
    <w:rsid w:val="00F11231"/>
    <w:rsid w:val="00F11517"/>
    <w:rsid w:val="00F12633"/>
    <w:rsid w:val="00F135EB"/>
    <w:rsid w:val="00F13AAC"/>
    <w:rsid w:val="00F14C35"/>
    <w:rsid w:val="00F2029E"/>
    <w:rsid w:val="00F227AD"/>
    <w:rsid w:val="00F22CDF"/>
    <w:rsid w:val="00F22EA9"/>
    <w:rsid w:val="00F22F41"/>
    <w:rsid w:val="00F23856"/>
    <w:rsid w:val="00F23E39"/>
    <w:rsid w:val="00F245DB"/>
    <w:rsid w:val="00F24988"/>
    <w:rsid w:val="00F24A77"/>
    <w:rsid w:val="00F26443"/>
    <w:rsid w:val="00F26F65"/>
    <w:rsid w:val="00F271BD"/>
    <w:rsid w:val="00F279E0"/>
    <w:rsid w:val="00F27C25"/>
    <w:rsid w:val="00F30523"/>
    <w:rsid w:val="00F31051"/>
    <w:rsid w:val="00F32328"/>
    <w:rsid w:val="00F32EF1"/>
    <w:rsid w:val="00F3730A"/>
    <w:rsid w:val="00F37316"/>
    <w:rsid w:val="00F3734E"/>
    <w:rsid w:val="00F373E2"/>
    <w:rsid w:val="00F375D5"/>
    <w:rsid w:val="00F41BB6"/>
    <w:rsid w:val="00F42025"/>
    <w:rsid w:val="00F43617"/>
    <w:rsid w:val="00F43974"/>
    <w:rsid w:val="00F4615C"/>
    <w:rsid w:val="00F4772A"/>
    <w:rsid w:val="00F47ACA"/>
    <w:rsid w:val="00F5024B"/>
    <w:rsid w:val="00F53B9B"/>
    <w:rsid w:val="00F54E2D"/>
    <w:rsid w:val="00F56D78"/>
    <w:rsid w:val="00F60070"/>
    <w:rsid w:val="00F60686"/>
    <w:rsid w:val="00F61B91"/>
    <w:rsid w:val="00F620CB"/>
    <w:rsid w:val="00F63E61"/>
    <w:rsid w:val="00F64407"/>
    <w:rsid w:val="00F64F8F"/>
    <w:rsid w:val="00F6501B"/>
    <w:rsid w:val="00F650DF"/>
    <w:rsid w:val="00F65382"/>
    <w:rsid w:val="00F65C6C"/>
    <w:rsid w:val="00F664A2"/>
    <w:rsid w:val="00F66751"/>
    <w:rsid w:val="00F67CFE"/>
    <w:rsid w:val="00F70EDD"/>
    <w:rsid w:val="00F71A32"/>
    <w:rsid w:val="00F721E5"/>
    <w:rsid w:val="00F73EEF"/>
    <w:rsid w:val="00F7430C"/>
    <w:rsid w:val="00F74EC1"/>
    <w:rsid w:val="00F76249"/>
    <w:rsid w:val="00F80DD7"/>
    <w:rsid w:val="00F8133B"/>
    <w:rsid w:val="00F814CD"/>
    <w:rsid w:val="00F8170C"/>
    <w:rsid w:val="00F82888"/>
    <w:rsid w:val="00F83809"/>
    <w:rsid w:val="00F83CCA"/>
    <w:rsid w:val="00F848F6"/>
    <w:rsid w:val="00F849E9"/>
    <w:rsid w:val="00F84EC6"/>
    <w:rsid w:val="00F86DFC"/>
    <w:rsid w:val="00F87BCC"/>
    <w:rsid w:val="00F87DDC"/>
    <w:rsid w:val="00F901E4"/>
    <w:rsid w:val="00F927BE"/>
    <w:rsid w:val="00F93856"/>
    <w:rsid w:val="00F94FD7"/>
    <w:rsid w:val="00F963DA"/>
    <w:rsid w:val="00FA0F38"/>
    <w:rsid w:val="00FA14D9"/>
    <w:rsid w:val="00FA16C9"/>
    <w:rsid w:val="00FA4C97"/>
    <w:rsid w:val="00FA5BA9"/>
    <w:rsid w:val="00FA655C"/>
    <w:rsid w:val="00FB12BF"/>
    <w:rsid w:val="00FB4192"/>
    <w:rsid w:val="00FB4433"/>
    <w:rsid w:val="00FB5E70"/>
    <w:rsid w:val="00FB621B"/>
    <w:rsid w:val="00FB6E06"/>
    <w:rsid w:val="00FB7D8F"/>
    <w:rsid w:val="00FC26CB"/>
    <w:rsid w:val="00FC4A45"/>
    <w:rsid w:val="00FC50C6"/>
    <w:rsid w:val="00FC5AD0"/>
    <w:rsid w:val="00FC6722"/>
    <w:rsid w:val="00FC6D80"/>
    <w:rsid w:val="00FD0530"/>
    <w:rsid w:val="00FD0A72"/>
    <w:rsid w:val="00FD238F"/>
    <w:rsid w:val="00FD2A7B"/>
    <w:rsid w:val="00FD3337"/>
    <w:rsid w:val="00FD340A"/>
    <w:rsid w:val="00FD4167"/>
    <w:rsid w:val="00FD5A3D"/>
    <w:rsid w:val="00FD6454"/>
    <w:rsid w:val="00FD7123"/>
    <w:rsid w:val="00FE1417"/>
    <w:rsid w:val="00FE21B6"/>
    <w:rsid w:val="00FE2BDE"/>
    <w:rsid w:val="00FE3751"/>
    <w:rsid w:val="00FE6CDC"/>
    <w:rsid w:val="00FE6EAC"/>
    <w:rsid w:val="00FE7F6C"/>
    <w:rsid w:val="00FF1304"/>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3DE5"/>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styleId="UnresolvedMention">
    <w:name w:val="Unresolved Mention"/>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mtpserms42?ref=biblio.at%3dThe%2520Secret%2520of%2520Failure%7Cpg%3d97%E2%80%93108&amp;off=7514&amp;ctx=iritual+life+in+us.%0a~Next%2c+it+was+to+make" TargetMode="External"/><Relationship Id="rId13" Type="http://schemas.openxmlformats.org/officeDocument/2006/relationships/hyperlink" Target="https://ref.ly/logosres/ivntmk?ref=Bible.Mk9.14-29&amp;off=8004&amp;ctx=od+to+give+it+back.+~For+Mark+prayer+is+n" TargetMode="External"/><Relationship Id="rId3" Type="http://schemas.openxmlformats.org/officeDocument/2006/relationships/hyperlink" Target="https://ref.ly/logosres/ivntmk?ref=Bible.Mk9.14-29&amp;off=645&amp;ctx=eachers+of+the+law.+~The+Evangelist+does+" TargetMode="External"/><Relationship Id="rId7" Type="http://schemas.openxmlformats.org/officeDocument/2006/relationships/hyperlink" Target="https://ref.ly/logosres/ebc08?ref=Bible.Mk9.15&amp;off=107&amp;ctx=hen+they+saw+Jesus%3f+~Was+this+because+the" TargetMode="External"/><Relationship Id="rId12" Type="http://schemas.openxmlformats.org/officeDocument/2006/relationships/hyperlink" Target="https://ref.ly/logosres/nac23?ref=Bible.Mk9.26-27&amp;off=237&amp;ctx=raising+of+Jairus%E2%80%99s+~daughter+(5:41%E2%80%9342).+" TargetMode="External"/><Relationship Id="rId2" Type="http://schemas.openxmlformats.org/officeDocument/2006/relationships/hyperlink" Target="https://ref.ly/logosres/nivac62mk?ref=Bible.Mk9.14-29&amp;off=2641&amp;ctx=nd+demonic+discord.+~He+finds+his+discipl" TargetMode="External"/><Relationship Id="rId1" Type="http://schemas.openxmlformats.org/officeDocument/2006/relationships/hyperlink" Target="https://ref.ly/logosres/pntcmark?ref=Bible.Mk9.14-29&amp;off=472&amp;ctx=ilderness+(1:9%E2%80%9313).+~Similarly%2c+on+the+de" TargetMode="External"/><Relationship Id="rId6" Type="http://schemas.openxmlformats.org/officeDocument/2006/relationships/hyperlink" Target="https://ref.ly/logosres/bkbc61mt?ref=Bible.Mk9.14&amp;off=118&amp;ctx=+with+them+(v.+14):+~While+Jesus+had+been" TargetMode="External"/><Relationship Id="rId11" Type="http://schemas.openxmlformats.org/officeDocument/2006/relationships/hyperlink" Target="https://ref.ly/logosres/pntcmark?ref=Bible.Mk9.16-18&amp;off=900&amp;ctx=defenseless+boy+are+~recounted+four+times" TargetMode="External"/><Relationship Id="rId5" Type="http://schemas.openxmlformats.org/officeDocument/2006/relationships/hyperlink" Target="https://ref.ly/logosres/nibcnt62mk?ref=Bible.Mk9.14&amp;off=65&amp;ctx=+We+are+not+told+by+~Mark+the+nature+of+t" TargetMode="External"/><Relationship Id="rId10" Type="http://schemas.openxmlformats.org/officeDocument/2006/relationships/hyperlink" Target="https://ref.ly/logosres/pntcmark?ref=Bible.Mk9.28-29&amp;off=1418&amp;ctx=ic+requests+to+God.+~Both+faith+and+praye" TargetMode="External"/><Relationship Id="rId4" Type="http://schemas.openxmlformats.org/officeDocument/2006/relationships/hyperlink" Target="https://ref.ly/logosres/tntc62mkus?ref=Bible.Mk9.14-29&amp;off=344&amp;ctx=refront%2c+doubtless%2c+~in+the+face+of+this+" TargetMode="External"/><Relationship Id="rId9" Type="http://schemas.openxmlformats.org/officeDocument/2006/relationships/hyperlink" Target="https://ref.ly/logosres/mtpserms42?ref=biblio.at%3dThe%2520Secret%2520of%2520Failure%7Cpg%3d97%E2%80%93108&amp;off=8751&amp;ctx=is+earnest+prayer%2c+%E2%80%9C~O+Master%2c+help+us+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26611-ED35-4C49-A68C-62A49B9EE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3617</TotalTime>
  <Pages>7</Pages>
  <Words>1979</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294</cp:revision>
  <cp:lastPrinted>2018-04-21T17:37:00Z</cp:lastPrinted>
  <dcterms:created xsi:type="dcterms:W3CDTF">2018-01-17T22:08:00Z</dcterms:created>
  <dcterms:modified xsi:type="dcterms:W3CDTF">2018-09-29T21:04:00Z</dcterms:modified>
</cp:coreProperties>
</file>