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7F8D8" w14:textId="35F8D8D5" w:rsidR="00EC6253" w:rsidRPr="006B2364" w:rsidRDefault="00C020E0" w:rsidP="00EC6253">
      <w:pPr>
        <w:jc w:val="center"/>
        <w:rPr>
          <w:b/>
          <w:color w:val="C00000"/>
        </w:rPr>
      </w:pPr>
      <w:r>
        <w:rPr>
          <w:b/>
          <w:color w:val="C00000"/>
        </w:rPr>
        <w:t>Handling Bad Situations God’s Way</w:t>
      </w:r>
    </w:p>
    <w:p w14:paraId="3A723C27" w14:textId="054C9871" w:rsidR="004B5EC9" w:rsidRPr="006B2364" w:rsidRDefault="00C020E0" w:rsidP="00EC6253">
      <w:pPr>
        <w:jc w:val="center"/>
        <w:rPr>
          <w:b/>
          <w:color w:val="002060"/>
        </w:rPr>
      </w:pPr>
      <w:r>
        <w:rPr>
          <w:b/>
          <w:color w:val="002060"/>
        </w:rPr>
        <w:t>Matthew 26:46-56</w:t>
      </w:r>
    </w:p>
    <w:p w14:paraId="4B7A7B29" w14:textId="1E1BFA40" w:rsidR="00EC6253" w:rsidRDefault="00EC6253" w:rsidP="00EC6253">
      <w:pPr>
        <w:jc w:val="center"/>
        <w:rPr>
          <w:rStyle w:val="Hyperlink"/>
        </w:rPr>
      </w:pPr>
      <w:r w:rsidRPr="006B2364">
        <w:t xml:space="preserve">Online Sermon:  </w:t>
      </w:r>
      <w:hyperlink r:id="rId8" w:history="1">
        <w:r w:rsidRPr="006B2364">
          <w:rPr>
            <w:rStyle w:val="Hyperlink"/>
          </w:rPr>
          <w:t>http://www.mckeesfamily.com/?page_id=3567</w:t>
        </w:r>
      </w:hyperlink>
    </w:p>
    <w:p w14:paraId="1EC34752" w14:textId="7EF868FE" w:rsidR="00C910A7" w:rsidRDefault="00C910A7" w:rsidP="00C910A7">
      <w:pPr>
        <w:pStyle w:val="NormalWeb"/>
        <w:spacing w:before="180" w:beforeAutospacing="0"/>
        <w:ind w:firstLine="720"/>
        <w:rPr>
          <w:rStyle w:val="Hyperlink"/>
          <w:rFonts w:eastAsiaTheme="minorHAnsi"/>
          <w:color w:val="000000" w:themeColor="text1"/>
          <w:u w:val="none"/>
          <w:lang w:eastAsia="en-US"/>
        </w:rPr>
      </w:pPr>
    </w:p>
    <w:p w14:paraId="3EE70905" w14:textId="4CDC18CB" w:rsidR="003E0988" w:rsidRDefault="00C910A7" w:rsidP="003E0988">
      <w:pPr>
        <w:pStyle w:val="NormalWeb"/>
        <w:spacing w:before="180" w:beforeAutospacing="0"/>
        <w:ind w:firstLine="720"/>
        <w:rPr>
          <w:rStyle w:val="Hyperlink"/>
          <w:rFonts w:eastAsiaTheme="minorHAnsi"/>
          <w:color w:val="000000" w:themeColor="text1"/>
          <w:u w:val="none"/>
          <w:lang w:eastAsia="en-US"/>
        </w:rPr>
      </w:pPr>
      <w:r>
        <w:rPr>
          <w:rStyle w:val="Hyperlink"/>
          <w:rFonts w:eastAsiaTheme="minorHAnsi"/>
          <w:color w:val="000000" w:themeColor="text1"/>
          <w:u w:val="none"/>
          <w:lang w:eastAsia="en-US"/>
        </w:rPr>
        <w:t xml:space="preserve">Living in a fallen world means going through hardships in life is unavoidable.  </w:t>
      </w:r>
      <w:r w:rsidR="005133FB">
        <w:rPr>
          <w:rStyle w:val="Hyperlink"/>
          <w:rFonts w:eastAsiaTheme="minorHAnsi"/>
          <w:color w:val="000000" w:themeColor="text1"/>
          <w:u w:val="none"/>
          <w:lang w:eastAsia="en-US"/>
        </w:rPr>
        <w:t xml:space="preserve">Who has not had an unexpected expense occur so large that they thought this might be the one that </w:t>
      </w:r>
      <w:r w:rsidR="00126ED1">
        <w:rPr>
          <w:rStyle w:val="Hyperlink"/>
          <w:rFonts w:eastAsiaTheme="minorHAnsi"/>
          <w:color w:val="000000" w:themeColor="text1"/>
          <w:u w:val="none"/>
          <w:lang w:eastAsia="en-US"/>
        </w:rPr>
        <w:t>drives</w:t>
      </w:r>
      <w:r w:rsidR="005133FB">
        <w:rPr>
          <w:rStyle w:val="Hyperlink"/>
          <w:rFonts w:eastAsiaTheme="minorHAnsi"/>
          <w:color w:val="000000" w:themeColor="text1"/>
          <w:u w:val="none"/>
          <w:lang w:eastAsia="en-US"/>
        </w:rPr>
        <w:t xml:space="preserve"> them in bankruptcy?  Who has not had a heated fight with their spouse</w:t>
      </w:r>
      <w:r w:rsidR="00846FA8">
        <w:rPr>
          <w:rStyle w:val="Hyperlink"/>
          <w:rFonts w:eastAsiaTheme="minorHAnsi"/>
          <w:color w:val="000000" w:themeColor="text1"/>
          <w:u w:val="none"/>
          <w:lang w:eastAsia="en-US"/>
        </w:rPr>
        <w:t xml:space="preserve"> or child</w:t>
      </w:r>
      <w:r w:rsidR="005133FB">
        <w:rPr>
          <w:rStyle w:val="Hyperlink"/>
          <w:rFonts w:eastAsiaTheme="minorHAnsi"/>
          <w:color w:val="000000" w:themeColor="text1"/>
          <w:u w:val="none"/>
          <w:lang w:eastAsia="en-US"/>
        </w:rPr>
        <w:t xml:space="preserve"> so intense that they thought </w:t>
      </w:r>
      <w:r w:rsidR="00846FA8">
        <w:rPr>
          <w:rStyle w:val="Hyperlink"/>
          <w:rFonts w:eastAsiaTheme="minorHAnsi"/>
          <w:color w:val="000000" w:themeColor="text1"/>
          <w:u w:val="none"/>
          <w:lang w:eastAsia="en-US"/>
        </w:rPr>
        <w:t xml:space="preserve">they might never </w:t>
      </w:r>
      <w:r w:rsidR="00290F74">
        <w:rPr>
          <w:rStyle w:val="Hyperlink"/>
          <w:rFonts w:eastAsiaTheme="minorHAnsi"/>
          <w:color w:val="000000" w:themeColor="text1"/>
          <w:u w:val="none"/>
          <w:lang w:eastAsia="en-US"/>
        </w:rPr>
        <w:t xml:space="preserve">return home after their brisk </w:t>
      </w:r>
      <w:r w:rsidR="008C11B5">
        <w:rPr>
          <w:rStyle w:val="Hyperlink"/>
          <w:rFonts w:eastAsiaTheme="minorHAnsi"/>
          <w:color w:val="000000" w:themeColor="text1"/>
          <w:u w:val="none"/>
          <w:lang w:eastAsia="en-US"/>
        </w:rPr>
        <w:t>departure</w:t>
      </w:r>
      <w:r w:rsidR="00846FA8">
        <w:rPr>
          <w:rStyle w:val="Hyperlink"/>
          <w:rFonts w:eastAsiaTheme="minorHAnsi"/>
          <w:color w:val="000000" w:themeColor="text1"/>
          <w:u w:val="none"/>
          <w:lang w:eastAsia="en-US"/>
        </w:rPr>
        <w:t xml:space="preserve">?  Who has not had a physical ailment serious enough to make one wonder if one was going to live or die?  Who has not had a friend or colleague stab them in the back </w:t>
      </w:r>
      <w:r w:rsidR="00747066">
        <w:rPr>
          <w:rStyle w:val="Hyperlink"/>
          <w:rFonts w:eastAsiaTheme="minorHAnsi"/>
          <w:color w:val="000000" w:themeColor="text1"/>
          <w:u w:val="none"/>
          <w:lang w:eastAsia="en-US"/>
        </w:rPr>
        <w:t>to</w:t>
      </w:r>
      <w:r w:rsidR="003E0988">
        <w:rPr>
          <w:rStyle w:val="Hyperlink"/>
          <w:rFonts w:eastAsiaTheme="minorHAnsi"/>
          <w:color w:val="000000" w:themeColor="text1"/>
          <w:u w:val="none"/>
          <w:lang w:eastAsia="en-US"/>
        </w:rPr>
        <w:t xml:space="preserve"> try to</w:t>
      </w:r>
      <w:r w:rsidR="00846FA8">
        <w:rPr>
          <w:rStyle w:val="Hyperlink"/>
          <w:rFonts w:eastAsiaTheme="minorHAnsi"/>
          <w:color w:val="000000" w:themeColor="text1"/>
          <w:u w:val="none"/>
          <w:lang w:eastAsia="en-US"/>
        </w:rPr>
        <w:t xml:space="preserve"> destroy their reputation?</w:t>
      </w:r>
      <w:r w:rsidR="00747066">
        <w:rPr>
          <w:rStyle w:val="Hyperlink"/>
          <w:rFonts w:eastAsiaTheme="minorHAnsi"/>
          <w:color w:val="000000" w:themeColor="text1"/>
          <w:u w:val="none"/>
          <w:lang w:eastAsia="en-US"/>
        </w:rPr>
        <w:t xml:space="preserve">  Since many hardships are unavoidable, we are left with the challenge of how to make the </w:t>
      </w:r>
      <w:r w:rsidR="0052534F">
        <w:rPr>
          <w:rStyle w:val="Hyperlink"/>
          <w:rFonts w:eastAsiaTheme="minorHAnsi"/>
          <w:color w:val="000000" w:themeColor="text1"/>
          <w:u w:val="none"/>
          <w:lang w:eastAsia="en-US"/>
        </w:rPr>
        <w:t>“</w:t>
      </w:r>
      <w:r w:rsidR="00747066">
        <w:rPr>
          <w:rStyle w:val="Hyperlink"/>
          <w:rFonts w:eastAsiaTheme="minorHAnsi"/>
          <w:color w:val="000000" w:themeColor="text1"/>
          <w:u w:val="none"/>
          <w:lang w:eastAsia="en-US"/>
        </w:rPr>
        <w:t>best</w:t>
      </w:r>
      <w:r w:rsidR="0052534F">
        <w:rPr>
          <w:rStyle w:val="Hyperlink"/>
          <w:rFonts w:eastAsiaTheme="minorHAnsi"/>
          <w:color w:val="000000" w:themeColor="text1"/>
          <w:u w:val="none"/>
          <w:lang w:eastAsia="en-US"/>
        </w:rPr>
        <w:t>”</w:t>
      </w:r>
      <w:r w:rsidR="00747066">
        <w:rPr>
          <w:rStyle w:val="Hyperlink"/>
          <w:rFonts w:eastAsiaTheme="minorHAnsi"/>
          <w:color w:val="000000" w:themeColor="text1"/>
          <w:u w:val="none"/>
          <w:lang w:eastAsia="en-US"/>
        </w:rPr>
        <w:t xml:space="preserve"> out of bad situation</w:t>
      </w:r>
      <w:r w:rsidR="00290F74">
        <w:rPr>
          <w:rStyle w:val="Hyperlink"/>
          <w:rFonts w:eastAsiaTheme="minorHAnsi"/>
          <w:color w:val="000000" w:themeColor="text1"/>
          <w:u w:val="none"/>
          <w:lang w:eastAsia="en-US"/>
        </w:rPr>
        <w:t>s</w:t>
      </w:r>
      <w:r w:rsidR="00747066">
        <w:rPr>
          <w:rStyle w:val="Hyperlink"/>
          <w:rFonts w:eastAsiaTheme="minorHAnsi"/>
          <w:color w:val="000000" w:themeColor="text1"/>
          <w:u w:val="none"/>
          <w:lang w:eastAsia="en-US"/>
        </w:rPr>
        <w:t xml:space="preserve">.  </w:t>
      </w:r>
      <w:r w:rsidR="0052534F">
        <w:rPr>
          <w:rStyle w:val="Hyperlink"/>
          <w:rFonts w:eastAsiaTheme="minorHAnsi"/>
          <w:color w:val="000000" w:themeColor="text1"/>
          <w:u w:val="none"/>
          <w:lang w:eastAsia="en-US"/>
        </w:rPr>
        <w:t xml:space="preserve">While the world defines “best” as any choice that benefits “self” the most, </w:t>
      </w:r>
      <w:r w:rsidR="00290F74">
        <w:rPr>
          <w:rStyle w:val="Hyperlink"/>
          <w:rFonts w:eastAsiaTheme="minorHAnsi"/>
          <w:color w:val="000000" w:themeColor="text1"/>
          <w:u w:val="none"/>
          <w:lang w:eastAsia="en-US"/>
        </w:rPr>
        <w:t xml:space="preserve">God defines “best” as any choice that is made by seeking </w:t>
      </w:r>
      <w:r w:rsidR="008C11B5">
        <w:rPr>
          <w:rStyle w:val="Hyperlink"/>
          <w:rFonts w:eastAsiaTheme="minorHAnsi"/>
          <w:color w:val="000000" w:themeColor="text1"/>
          <w:u w:val="none"/>
          <w:lang w:eastAsia="en-US"/>
        </w:rPr>
        <w:t xml:space="preserve">and obeying His will.  </w:t>
      </w:r>
      <w:r w:rsidR="00126ED1">
        <w:rPr>
          <w:rStyle w:val="Hyperlink"/>
          <w:rFonts w:eastAsiaTheme="minorHAnsi"/>
          <w:color w:val="000000" w:themeColor="text1"/>
          <w:u w:val="none"/>
          <w:lang w:eastAsia="en-US"/>
        </w:rPr>
        <w:t xml:space="preserve">Even though we know that perseverance leads to spiritual growth, it is not always easy </w:t>
      </w:r>
      <w:r w:rsidR="0081546C">
        <w:rPr>
          <w:rStyle w:val="Hyperlink"/>
          <w:rFonts w:eastAsiaTheme="minorHAnsi"/>
          <w:color w:val="000000" w:themeColor="text1"/>
          <w:u w:val="none"/>
          <w:lang w:eastAsia="en-US"/>
        </w:rPr>
        <w:t xml:space="preserve">to </w:t>
      </w:r>
      <w:r w:rsidR="00126ED1">
        <w:rPr>
          <w:rStyle w:val="Hyperlink"/>
          <w:rFonts w:eastAsiaTheme="minorHAnsi"/>
          <w:color w:val="000000" w:themeColor="text1"/>
          <w:u w:val="none"/>
          <w:lang w:eastAsia="en-US"/>
        </w:rPr>
        <w:t xml:space="preserve">have faith and stay on God’s course.  </w:t>
      </w:r>
      <w:r w:rsidR="008C11B5">
        <w:rPr>
          <w:rStyle w:val="Hyperlink"/>
          <w:rFonts w:eastAsiaTheme="minorHAnsi"/>
          <w:color w:val="000000" w:themeColor="text1"/>
          <w:u w:val="none"/>
          <w:lang w:eastAsia="en-US"/>
        </w:rPr>
        <w:t>Whether we choose to follow th</w:t>
      </w:r>
      <w:r w:rsidR="003E0988">
        <w:rPr>
          <w:rStyle w:val="Hyperlink"/>
          <w:rFonts w:eastAsiaTheme="minorHAnsi"/>
          <w:color w:val="000000" w:themeColor="text1"/>
          <w:u w:val="none"/>
          <w:lang w:eastAsia="en-US"/>
        </w:rPr>
        <w:t xml:space="preserve">e ways of this </w:t>
      </w:r>
      <w:r w:rsidR="008C11B5">
        <w:rPr>
          <w:rStyle w:val="Hyperlink"/>
          <w:rFonts w:eastAsiaTheme="minorHAnsi"/>
          <w:color w:val="000000" w:themeColor="text1"/>
          <w:u w:val="none"/>
          <w:lang w:eastAsia="en-US"/>
        </w:rPr>
        <w:t xml:space="preserve">world or God matters for choice is not only where sin dwells but also where Christian maturity begins.  </w:t>
      </w:r>
      <w:r w:rsidR="00290F74">
        <w:rPr>
          <w:rStyle w:val="Hyperlink"/>
          <w:rFonts w:eastAsiaTheme="minorHAnsi"/>
          <w:color w:val="000000" w:themeColor="text1"/>
          <w:u w:val="none"/>
          <w:lang w:eastAsia="en-US"/>
        </w:rPr>
        <w:t xml:space="preserve">In </w:t>
      </w:r>
      <w:r w:rsidR="003E0988">
        <w:rPr>
          <w:rStyle w:val="Hyperlink"/>
          <w:rFonts w:eastAsiaTheme="minorHAnsi"/>
          <w:color w:val="000000" w:themeColor="text1"/>
          <w:u w:val="none"/>
          <w:lang w:eastAsia="en-US"/>
        </w:rPr>
        <w:t xml:space="preserve">today’s </w:t>
      </w:r>
      <w:r w:rsidR="00290F74">
        <w:rPr>
          <w:rStyle w:val="Hyperlink"/>
          <w:rFonts w:eastAsiaTheme="minorHAnsi"/>
          <w:color w:val="000000" w:themeColor="text1"/>
          <w:u w:val="none"/>
          <w:lang w:eastAsia="en-US"/>
        </w:rPr>
        <w:t xml:space="preserve">sermon I am going to review </w:t>
      </w:r>
      <w:r w:rsidR="008C11B5">
        <w:rPr>
          <w:rStyle w:val="Hyperlink"/>
          <w:rFonts w:eastAsiaTheme="minorHAnsi"/>
          <w:color w:val="000000" w:themeColor="text1"/>
          <w:u w:val="none"/>
          <w:lang w:eastAsia="en-US"/>
        </w:rPr>
        <w:t>Judas’, the large crowd</w:t>
      </w:r>
      <w:r w:rsidR="00126ED1">
        <w:rPr>
          <w:rStyle w:val="Hyperlink"/>
          <w:rFonts w:eastAsiaTheme="minorHAnsi"/>
          <w:color w:val="000000" w:themeColor="text1"/>
          <w:u w:val="none"/>
          <w:lang w:eastAsia="en-US"/>
        </w:rPr>
        <w:t>’s</w:t>
      </w:r>
      <w:r w:rsidR="008C11B5">
        <w:rPr>
          <w:rStyle w:val="Hyperlink"/>
          <w:rFonts w:eastAsiaTheme="minorHAnsi"/>
          <w:color w:val="000000" w:themeColor="text1"/>
          <w:u w:val="none"/>
          <w:lang w:eastAsia="en-US"/>
        </w:rPr>
        <w:t>, Peter’s, the disciples</w:t>
      </w:r>
      <w:r w:rsidR="00126ED1">
        <w:rPr>
          <w:rStyle w:val="Hyperlink"/>
          <w:rFonts w:eastAsiaTheme="minorHAnsi"/>
          <w:color w:val="000000" w:themeColor="text1"/>
          <w:u w:val="none"/>
          <w:lang w:eastAsia="en-US"/>
        </w:rPr>
        <w:t>’</w:t>
      </w:r>
      <w:r w:rsidR="008C11B5">
        <w:rPr>
          <w:rStyle w:val="Hyperlink"/>
          <w:rFonts w:eastAsiaTheme="minorHAnsi"/>
          <w:color w:val="000000" w:themeColor="text1"/>
          <w:u w:val="none"/>
          <w:lang w:eastAsia="en-US"/>
        </w:rPr>
        <w:t xml:space="preserve"> and Jesus’ response to His arrest </w:t>
      </w:r>
      <w:r w:rsidR="00AA169A">
        <w:rPr>
          <w:rStyle w:val="Hyperlink"/>
          <w:rFonts w:eastAsiaTheme="minorHAnsi"/>
          <w:color w:val="000000" w:themeColor="text1"/>
          <w:u w:val="none"/>
          <w:lang w:eastAsia="en-US"/>
        </w:rPr>
        <w:t xml:space="preserve">in the Garden of Gethsemane to emphasize both the wrong and right way to handle difficult situations.  </w:t>
      </w:r>
    </w:p>
    <w:p w14:paraId="7F804507" w14:textId="20768A1B" w:rsidR="00FE6EAC" w:rsidRDefault="00FE6EAC" w:rsidP="00FE6EAC">
      <w:pPr>
        <w:pStyle w:val="NormalWeb"/>
        <w:spacing w:before="0" w:beforeAutospacing="0" w:after="0" w:afterAutospacing="0"/>
        <w:ind w:left="709" w:right="686"/>
        <w:jc w:val="both"/>
        <w:rPr>
          <w:b/>
          <w:color w:val="C00000"/>
          <w:lang w:val="en-US"/>
        </w:rPr>
      </w:pPr>
      <w:r w:rsidRPr="00FE6EAC">
        <w:rPr>
          <w:b/>
          <w:color w:val="C00000"/>
          <w:vertAlign w:val="superscript"/>
          <w:lang w:val="en-US"/>
        </w:rPr>
        <w:t>47 </w:t>
      </w:r>
      <w:r w:rsidRPr="00FE6EAC">
        <w:rPr>
          <w:b/>
          <w:color w:val="C00000"/>
          <w:lang w:val="en-US"/>
        </w:rPr>
        <w:t xml:space="preserve">While he was still speaking, Judas, one of the Twelve, arrived. With him was a large crowd armed with swords and clubs, sent from the chief priests and the elders of the people. </w:t>
      </w:r>
      <w:r w:rsidRPr="00FE6EAC">
        <w:rPr>
          <w:b/>
          <w:color w:val="C00000"/>
          <w:vertAlign w:val="superscript"/>
          <w:lang w:val="en-US"/>
        </w:rPr>
        <w:t>48 </w:t>
      </w:r>
      <w:r w:rsidRPr="00FE6EAC">
        <w:rPr>
          <w:b/>
          <w:color w:val="C00000"/>
          <w:lang w:val="en-US"/>
        </w:rPr>
        <w:t xml:space="preserve">Now the betrayer had arranged a signal with them: “The one I kiss is the man; arrest him.” </w:t>
      </w:r>
      <w:r w:rsidRPr="00FE6EAC">
        <w:rPr>
          <w:b/>
          <w:color w:val="C00000"/>
          <w:vertAlign w:val="superscript"/>
          <w:lang w:val="en-US"/>
        </w:rPr>
        <w:t>49 </w:t>
      </w:r>
      <w:r w:rsidRPr="00FE6EAC">
        <w:rPr>
          <w:b/>
          <w:color w:val="C00000"/>
          <w:lang w:val="en-US"/>
        </w:rPr>
        <w:t xml:space="preserve">Going at once to Jesus, Judas said, “Greetings, Rabbi!” and kissed </w:t>
      </w:r>
      <w:r w:rsidR="001E0828">
        <w:rPr>
          <w:b/>
          <w:color w:val="C00000"/>
          <w:lang w:val="en-US"/>
        </w:rPr>
        <w:t>H</w:t>
      </w:r>
      <w:r w:rsidRPr="00FE6EAC">
        <w:rPr>
          <w:b/>
          <w:color w:val="C00000"/>
          <w:lang w:val="en-US"/>
        </w:rPr>
        <w:t xml:space="preserve">im. </w:t>
      </w:r>
    </w:p>
    <w:p w14:paraId="43E785B7" w14:textId="77777777" w:rsidR="00FE6EAC" w:rsidRDefault="00FE6EAC" w:rsidP="00FE6EAC">
      <w:pPr>
        <w:pStyle w:val="NormalWeb"/>
        <w:spacing w:before="0" w:beforeAutospacing="0" w:after="0" w:afterAutospacing="0"/>
        <w:ind w:left="709" w:right="686"/>
        <w:jc w:val="both"/>
        <w:rPr>
          <w:b/>
          <w:color w:val="C00000"/>
          <w:lang w:val="en-US"/>
        </w:rPr>
      </w:pPr>
    </w:p>
    <w:p w14:paraId="638EEF07" w14:textId="1782C673" w:rsidR="00FE6EAC" w:rsidRPr="00FE6EAC" w:rsidRDefault="00FE6EAC" w:rsidP="00FE6EAC">
      <w:pPr>
        <w:pStyle w:val="NormalWeb"/>
        <w:spacing w:before="0" w:beforeAutospacing="0" w:after="0" w:afterAutospacing="0"/>
        <w:ind w:left="709" w:right="686"/>
        <w:jc w:val="center"/>
        <w:rPr>
          <w:b/>
          <w:color w:val="000000" w:themeColor="text1"/>
          <w:lang w:val="en-US"/>
        </w:rPr>
      </w:pPr>
      <w:r w:rsidRPr="00FE6EAC">
        <w:rPr>
          <w:b/>
          <w:color w:val="000000" w:themeColor="text1"/>
          <w:lang w:val="en-US"/>
        </w:rPr>
        <w:t>Matthew 26:47-49, NIV</w:t>
      </w:r>
    </w:p>
    <w:p w14:paraId="591BA99E" w14:textId="1782C673" w:rsidR="003E0988" w:rsidRDefault="003E0988" w:rsidP="003E0988">
      <w:pPr>
        <w:pStyle w:val="NormalWeb"/>
        <w:spacing w:before="180" w:beforeAutospacing="0"/>
        <w:rPr>
          <w:rStyle w:val="Hyperlink"/>
          <w:rFonts w:eastAsiaTheme="minorHAnsi"/>
          <w:b/>
          <w:color w:val="000000" w:themeColor="text1"/>
          <w:u w:val="none"/>
          <w:lang w:eastAsia="en-US"/>
        </w:rPr>
      </w:pPr>
      <w:r>
        <w:rPr>
          <w:rStyle w:val="Hyperlink"/>
          <w:rFonts w:eastAsiaTheme="minorHAnsi"/>
          <w:b/>
          <w:color w:val="000000" w:themeColor="text1"/>
          <w:u w:val="none"/>
          <w:lang w:eastAsia="en-US"/>
        </w:rPr>
        <w:t>What is in it for me</w:t>
      </w:r>
      <w:r w:rsidR="00FE6EAC">
        <w:rPr>
          <w:rStyle w:val="Hyperlink"/>
          <w:rFonts w:eastAsiaTheme="minorHAnsi"/>
          <w:b/>
          <w:color w:val="000000" w:themeColor="text1"/>
          <w:u w:val="none"/>
          <w:lang w:eastAsia="en-US"/>
        </w:rPr>
        <w:t>?</w:t>
      </w:r>
    </w:p>
    <w:p w14:paraId="6AED504F" w14:textId="12DFA612" w:rsidR="00B47724" w:rsidRDefault="00FE6EAC" w:rsidP="003E0988">
      <w:pPr>
        <w:pStyle w:val="NormalWeb"/>
        <w:spacing w:before="180" w:beforeAutospacing="0"/>
        <w:rPr>
          <w:rStyle w:val="Hyperlink"/>
          <w:rFonts w:eastAsiaTheme="minorHAnsi"/>
          <w:color w:val="000000" w:themeColor="text1"/>
          <w:u w:val="none"/>
          <w:lang w:eastAsia="en-US"/>
        </w:rPr>
      </w:pPr>
      <w:r>
        <w:rPr>
          <w:rFonts w:eastAsiaTheme="minorHAnsi"/>
          <w:noProof/>
          <w:color w:val="000000" w:themeColor="text1"/>
          <w:lang w:eastAsia="en-US"/>
        </w:rPr>
        <w:drawing>
          <wp:anchor distT="0" distB="0" distL="114300" distR="114300" simplePos="0" relativeHeight="251658240" behindDoc="0" locked="0" layoutInCell="1" allowOverlap="1" wp14:anchorId="597AAB52" wp14:editId="0583B68F">
            <wp:simplePos x="0" y="0"/>
            <wp:positionH relativeFrom="margin">
              <wp:align>left</wp:align>
            </wp:positionH>
            <wp:positionV relativeFrom="paragraph">
              <wp:posOffset>26670</wp:posOffset>
            </wp:positionV>
            <wp:extent cx="2819400" cy="1879600"/>
            <wp:effectExtent l="76200" t="76200" r="133350" b="139700"/>
            <wp:wrapSquare wrapText="bothSides"/>
            <wp:docPr id="1" name="Picture 1" descr="A picture containing person, indoor, food,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esus-last-supper-bread-1123794-wallpap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9400" cy="187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E0988">
        <w:rPr>
          <w:rStyle w:val="Hyperlink"/>
          <w:rFonts w:eastAsiaTheme="minorHAnsi"/>
          <w:b/>
          <w:color w:val="000000" w:themeColor="text1"/>
          <w:u w:val="none"/>
          <w:lang w:eastAsia="en-US"/>
        </w:rPr>
        <w:tab/>
      </w:r>
      <w:r w:rsidR="003E0988" w:rsidRPr="003E0988">
        <w:rPr>
          <w:rStyle w:val="Hyperlink"/>
          <w:rFonts w:eastAsiaTheme="minorHAnsi"/>
          <w:color w:val="000000" w:themeColor="text1"/>
          <w:u w:val="none"/>
          <w:lang w:eastAsia="en-US"/>
        </w:rPr>
        <w:t>The last</w:t>
      </w:r>
      <w:r w:rsidR="003E0988">
        <w:rPr>
          <w:rStyle w:val="Hyperlink"/>
          <w:rFonts w:eastAsiaTheme="minorHAnsi"/>
          <w:color w:val="000000" w:themeColor="text1"/>
          <w:u w:val="none"/>
          <w:lang w:eastAsia="en-US"/>
        </w:rPr>
        <w:t xml:space="preserve"> time that we saw J</w:t>
      </w:r>
      <w:r w:rsidR="0081546C">
        <w:rPr>
          <w:rStyle w:val="Hyperlink"/>
          <w:rFonts w:eastAsiaTheme="minorHAnsi"/>
          <w:color w:val="000000" w:themeColor="text1"/>
          <w:u w:val="none"/>
          <w:lang w:eastAsia="en-US"/>
        </w:rPr>
        <w:t>udas</w:t>
      </w:r>
      <w:r w:rsidR="003E0988">
        <w:rPr>
          <w:rStyle w:val="Hyperlink"/>
          <w:rFonts w:eastAsiaTheme="minorHAnsi"/>
          <w:color w:val="000000" w:themeColor="text1"/>
          <w:u w:val="none"/>
          <w:lang w:eastAsia="en-US"/>
        </w:rPr>
        <w:t xml:space="preserve"> was in the upper room </w:t>
      </w:r>
      <w:r w:rsidR="00E65C31">
        <w:rPr>
          <w:rStyle w:val="Hyperlink"/>
          <w:rFonts w:eastAsiaTheme="minorHAnsi"/>
          <w:color w:val="000000" w:themeColor="text1"/>
          <w:u w:val="none"/>
          <w:lang w:eastAsia="en-US"/>
        </w:rPr>
        <w:t>during the Last Supper.</w:t>
      </w:r>
      <w:r w:rsidR="00F32328" w:rsidRPr="00F32328">
        <w:rPr>
          <w:rFonts w:eastAsiaTheme="minorHAnsi"/>
          <w:vertAlign w:val="superscript"/>
          <w:lang w:eastAsia="en-US"/>
        </w:rPr>
        <w:footnoteReference w:id="1"/>
      </w:r>
      <w:r w:rsidR="00E65C31">
        <w:rPr>
          <w:rStyle w:val="Hyperlink"/>
          <w:rFonts w:eastAsiaTheme="minorHAnsi"/>
          <w:color w:val="000000" w:themeColor="text1"/>
          <w:u w:val="none"/>
          <w:lang w:eastAsia="en-US"/>
        </w:rPr>
        <w:t xml:space="preserve">  During the meal Jesus told the disciples that one of the twelve who dipped his bread in the bowl with </w:t>
      </w:r>
      <w:r w:rsidR="0081546C">
        <w:rPr>
          <w:rStyle w:val="Hyperlink"/>
          <w:rFonts w:eastAsiaTheme="minorHAnsi"/>
          <w:color w:val="000000" w:themeColor="text1"/>
          <w:u w:val="none"/>
          <w:lang w:eastAsia="en-US"/>
        </w:rPr>
        <w:t>Him</w:t>
      </w:r>
      <w:r w:rsidR="00E65C31">
        <w:rPr>
          <w:rStyle w:val="Hyperlink"/>
          <w:rFonts w:eastAsiaTheme="minorHAnsi"/>
          <w:color w:val="000000" w:themeColor="text1"/>
          <w:u w:val="none"/>
          <w:lang w:eastAsia="en-US"/>
        </w:rPr>
        <w:t xml:space="preserve"> would betray Him.  One by one they said to Jesus “surely you don’t mean me</w:t>
      </w:r>
      <w:r w:rsidR="00C05E6F">
        <w:rPr>
          <w:rStyle w:val="Hyperlink"/>
          <w:rFonts w:eastAsiaTheme="minorHAnsi"/>
          <w:color w:val="000000" w:themeColor="text1"/>
          <w:u w:val="none"/>
          <w:lang w:eastAsia="en-US"/>
        </w:rPr>
        <w:t>?”</w:t>
      </w:r>
      <w:r w:rsidR="00E65C31">
        <w:rPr>
          <w:rStyle w:val="Hyperlink"/>
          <w:rFonts w:eastAsiaTheme="minorHAnsi"/>
          <w:color w:val="000000" w:themeColor="text1"/>
          <w:u w:val="none"/>
          <w:lang w:eastAsia="en-US"/>
        </w:rPr>
        <w:t xml:space="preserve"> (Mark 14:17-20).</w:t>
      </w:r>
      <w:r w:rsidR="00C05E6F">
        <w:rPr>
          <w:rStyle w:val="Hyperlink"/>
          <w:rFonts w:eastAsiaTheme="minorHAnsi"/>
          <w:color w:val="000000" w:themeColor="text1"/>
          <w:u w:val="none"/>
          <w:lang w:eastAsia="en-US"/>
        </w:rPr>
        <w:t xml:space="preserve">  Jesus remained silent for each of their questions, all except Judas in which </w:t>
      </w:r>
      <w:r w:rsidR="00F32328">
        <w:rPr>
          <w:rStyle w:val="Hyperlink"/>
          <w:rFonts w:eastAsiaTheme="minorHAnsi"/>
          <w:color w:val="000000" w:themeColor="text1"/>
          <w:u w:val="none"/>
          <w:lang w:eastAsia="en-US"/>
        </w:rPr>
        <w:t>He</w:t>
      </w:r>
      <w:r w:rsidR="00C05E6F">
        <w:rPr>
          <w:rStyle w:val="Hyperlink"/>
          <w:rFonts w:eastAsiaTheme="minorHAnsi"/>
          <w:color w:val="000000" w:themeColor="text1"/>
          <w:u w:val="none"/>
          <w:lang w:eastAsia="en-US"/>
        </w:rPr>
        <w:t xml:space="preserve"> </w:t>
      </w:r>
      <w:r w:rsidR="00946273">
        <w:rPr>
          <w:rStyle w:val="Hyperlink"/>
          <w:rFonts w:eastAsiaTheme="minorHAnsi"/>
          <w:color w:val="000000" w:themeColor="text1"/>
          <w:u w:val="none"/>
          <w:lang w:eastAsia="en-US"/>
        </w:rPr>
        <w:t>said,</w:t>
      </w:r>
      <w:r w:rsidR="00C05E6F">
        <w:rPr>
          <w:rStyle w:val="Hyperlink"/>
          <w:rFonts w:eastAsiaTheme="minorHAnsi"/>
          <w:color w:val="000000" w:themeColor="text1"/>
          <w:u w:val="none"/>
          <w:lang w:eastAsia="en-US"/>
        </w:rPr>
        <w:t xml:space="preserve"> “you have said so” (Matthew 26:25)</w:t>
      </w:r>
      <w:r w:rsidR="00F32328">
        <w:rPr>
          <w:rStyle w:val="Hyperlink"/>
          <w:rFonts w:eastAsiaTheme="minorHAnsi"/>
          <w:color w:val="000000" w:themeColor="text1"/>
          <w:u w:val="none"/>
          <w:lang w:eastAsia="en-US"/>
        </w:rPr>
        <w:t xml:space="preserve"> … </w:t>
      </w:r>
      <w:r w:rsidR="00AD1427">
        <w:rPr>
          <w:rStyle w:val="Hyperlink"/>
          <w:rFonts w:eastAsiaTheme="minorHAnsi"/>
          <w:color w:val="000000" w:themeColor="text1"/>
          <w:u w:val="none"/>
          <w:lang w:eastAsia="en-US"/>
        </w:rPr>
        <w:t xml:space="preserve">in other words, </w:t>
      </w:r>
      <w:r w:rsidR="00F32328">
        <w:rPr>
          <w:rStyle w:val="Hyperlink"/>
          <w:rFonts w:eastAsiaTheme="minorHAnsi"/>
          <w:color w:val="000000" w:themeColor="text1"/>
          <w:u w:val="none"/>
          <w:lang w:eastAsia="en-US"/>
        </w:rPr>
        <w:t>you are the betrayer.  One can only imagine how Judas must have felt.</w:t>
      </w:r>
      <w:r w:rsidR="00946273">
        <w:rPr>
          <w:rStyle w:val="Hyperlink"/>
          <w:rFonts w:eastAsiaTheme="minorHAnsi"/>
          <w:color w:val="000000" w:themeColor="text1"/>
          <w:u w:val="none"/>
          <w:lang w:eastAsia="en-US"/>
        </w:rPr>
        <w:t xml:space="preserve">  As one of the twelve </w:t>
      </w:r>
      <w:r w:rsidR="00946273">
        <w:rPr>
          <w:rStyle w:val="Hyperlink"/>
          <w:rFonts w:eastAsiaTheme="minorHAnsi"/>
          <w:color w:val="000000" w:themeColor="text1"/>
          <w:u w:val="none"/>
          <w:lang w:eastAsia="en-US"/>
        </w:rPr>
        <w:lastRenderedPageBreak/>
        <w:t>disciples chosen by Jesus Himself (Luke 6:12-16), surely, he was secure in his position in God’s kingdom?  Had he not shown commitment to Jesus by giving up everything to follow Him</w:t>
      </w:r>
      <w:r w:rsidR="00F56D78">
        <w:rPr>
          <w:rStyle w:val="Hyperlink"/>
          <w:rFonts w:eastAsiaTheme="minorHAnsi"/>
          <w:color w:val="000000" w:themeColor="text1"/>
          <w:u w:val="none"/>
          <w:lang w:eastAsia="en-US"/>
        </w:rPr>
        <w:t xml:space="preserve"> (Matthew 19:27)</w:t>
      </w:r>
      <w:r w:rsidR="00946273">
        <w:rPr>
          <w:rStyle w:val="Hyperlink"/>
          <w:rFonts w:eastAsiaTheme="minorHAnsi"/>
          <w:color w:val="000000" w:themeColor="text1"/>
          <w:u w:val="none"/>
          <w:lang w:eastAsia="en-US"/>
        </w:rPr>
        <w:t>?</w:t>
      </w:r>
      <w:r w:rsidR="00AF7F94">
        <w:rPr>
          <w:rStyle w:val="Hyperlink"/>
          <w:rFonts w:eastAsiaTheme="minorHAnsi"/>
          <w:color w:val="000000" w:themeColor="text1"/>
          <w:u w:val="none"/>
          <w:lang w:eastAsia="en-US"/>
        </w:rPr>
        <w:t xml:space="preserve">  Was he not numbered amongst the twelve disciples that Jesus told to go to the lost sheep of Israel, heal the sick, cleanse the leapers and cast out demons (Matthew 10:5-8)?  </w:t>
      </w:r>
      <w:r w:rsidR="00B47724">
        <w:rPr>
          <w:rStyle w:val="Hyperlink"/>
          <w:rFonts w:eastAsiaTheme="minorHAnsi"/>
          <w:color w:val="000000" w:themeColor="text1"/>
          <w:u w:val="none"/>
          <w:lang w:eastAsia="en-US"/>
        </w:rPr>
        <w:t>To his horror Jesus’ earlier words:</w:t>
      </w:r>
    </w:p>
    <w:p w14:paraId="4639BC7E" w14:textId="295A93AA" w:rsidR="00B47724" w:rsidRDefault="00B47724" w:rsidP="00B47724">
      <w:pPr>
        <w:pStyle w:val="NormalWeb"/>
        <w:spacing w:before="0" w:beforeAutospacing="0" w:after="0" w:afterAutospacing="0"/>
        <w:ind w:left="709" w:right="828"/>
        <w:jc w:val="both"/>
        <w:rPr>
          <w:b/>
          <w:lang w:val="en-US"/>
        </w:rPr>
      </w:pPr>
      <w:r w:rsidRPr="00B47724">
        <w:rPr>
          <w:b/>
          <w:vertAlign w:val="superscript"/>
          <w:lang w:val="en-US"/>
        </w:rPr>
        <w:t>21 </w:t>
      </w:r>
      <w:r w:rsidRPr="00B47724">
        <w:rPr>
          <w:b/>
          <w:color w:val="FF0000"/>
          <w:lang w:val="en-US"/>
        </w:rPr>
        <w:t xml:space="preserve">“Not everyone who says to me, ‘Lord, Lord,’ will enter the kingdom of heaven, but only the one who does the will of my Father who is in heaven. </w:t>
      </w:r>
      <w:r w:rsidRPr="00B47724">
        <w:rPr>
          <w:b/>
          <w:vertAlign w:val="superscript"/>
          <w:lang w:val="en-US"/>
        </w:rPr>
        <w:t>22 </w:t>
      </w:r>
      <w:r w:rsidRPr="00B47724">
        <w:rPr>
          <w:b/>
          <w:color w:val="FF0000"/>
          <w:lang w:val="en-US"/>
        </w:rPr>
        <w:t xml:space="preserve">Many will say to me on that day, ‘Lord, Lord, did we not prophesy in your name and in your name drive out demons </w:t>
      </w:r>
      <w:proofErr w:type="gramStart"/>
      <w:r w:rsidRPr="00B47724">
        <w:rPr>
          <w:b/>
          <w:color w:val="FF0000"/>
          <w:lang w:val="en-US"/>
        </w:rPr>
        <w:t>and in your name</w:t>
      </w:r>
      <w:proofErr w:type="gramEnd"/>
      <w:r w:rsidRPr="00B47724">
        <w:rPr>
          <w:b/>
          <w:color w:val="FF0000"/>
          <w:lang w:val="en-US"/>
        </w:rPr>
        <w:t xml:space="preserve"> perform many miracles?’ </w:t>
      </w:r>
      <w:r w:rsidRPr="00B47724">
        <w:rPr>
          <w:b/>
          <w:vertAlign w:val="superscript"/>
          <w:lang w:val="en-US"/>
        </w:rPr>
        <w:t>23 </w:t>
      </w:r>
      <w:r w:rsidRPr="00B47724">
        <w:rPr>
          <w:b/>
          <w:color w:val="FF0000"/>
          <w:lang w:val="en-US"/>
        </w:rPr>
        <w:t>Then I will tell them plainly, ‘I never knew you. Away from me, you evildoers!’</w:t>
      </w:r>
      <w:r w:rsidRPr="00B47724">
        <w:rPr>
          <w:b/>
          <w:lang w:val="en-US"/>
        </w:rPr>
        <w:t xml:space="preserve"> </w:t>
      </w:r>
      <w:r w:rsidR="003403E2">
        <w:rPr>
          <w:b/>
          <w:lang w:val="en-US"/>
        </w:rPr>
        <w:t>(Matthew 7:21-23)</w:t>
      </w:r>
    </w:p>
    <w:p w14:paraId="7DE7A71B" w14:textId="3B02B510" w:rsidR="00B47724" w:rsidRDefault="00B47724" w:rsidP="00B47724">
      <w:pPr>
        <w:pStyle w:val="NormalWeb"/>
        <w:spacing w:before="0" w:beforeAutospacing="0" w:after="0" w:afterAutospacing="0"/>
        <w:ind w:right="828"/>
        <w:jc w:val="both"/>
        <w:rPr>
          <w:b/>
          <w:lang w:val="en-US"/>
        </w:rPr>
      </w:pPr>
    </w:p>
    <w:p w14:paraId="5A79ED87" w14:textId="5721B0E3" w:rsidR="00AD1427" w:rsidRDefault="00B47724" w:rsidP="00AD1427">
      <w:pPr>
        <w:pStyle w:val="NormalWeb"/>
        <w:spacing w:before="0" w:beforeAutospacing="0" w:after="0" w:afterAutospacing="0"/>
        <w:ind w:right="-23"/>
        <w:jc w:val="both"/>
        <w:rPr>
          <w:lang w:val="en-US"/>
        </w:rPr>
      </w:pPr>
      <w:r w:rsidRPr="00AD1427">
        <w:rPr>
          <w:lang w:val="en-US"/>
        </w:rPr>
        <w:t xml:space="preserve">were meant for him!  Even though he said “Lord, Lord” </w:t>
      </w:r>
      <w:r w:rsidR="00AD1427" w:rsidRPr="00AD1427">
        <w:rPr>
          <w:lang w:val="en-US"/>
        </w:rPr>
        <w:t>and did miracles, he was not part of Jesus’ family</w:t>
      </w:r>
      <w:r w:rsidR="00AD1427">
        <w:rPr>
          <w:lang w:val="en-US"/>
        </w:rPr>
        <w:t>!  One can only imagine the hurt and pain Judas felt in that very moment</w:t>
      </w:r>
      <w:r w:rsidR="00FC50C6">
        <w:rPr>
          <w:lang w:val="en-US"/>
        </w:rPr>
        <w:t>, for He knew the words of Christ “you have said so” echoed in his heart the truth</w:t>
      </w:r>
      <w:r w:rsidR="00CB11AE">
        <w:rPr>
          <w:lang w:val="en-US"/>
        </w:rPr>
        <w:t xml:space="preserve"> … </w:t>
      </w:r>
      <w:r w:rsidR="00FC50C6">
        <w:rPr>
          <w:lang w:val="en-US"/>
        </w:rPr>
        <w:t>he had never truly given his allegiance</w:t>
      </w:r>
      <w:r w:rsidR="0081546C">
        <w:rPr>
          <w:lang w:val="en-US"/>
        </w:rPr>
        <w:t xml:space="preserve"> over</w:t>
      </w:r>
      <w:r w:rsidR="00FC50C6">
        <w:rPr>
          <w:lang w:val="en-US"/>
        </w:rPr>
        <w:t xml:space="preserve"> to Jesus!</w:t>
      </w:r>
    </w:p>
    <w:p w14:paraId="42DBA65F" w14:textId="746ED3FA" w:rsidR="00AD1427" w:rsidRDefault="00AD1427" w:rsidP="00AD1427">
      <w:pPr>
        <w:pStyle w:val="NormalWeb"/>
        <w:spacing w:before="0" w:beforeAutospacing="0" w:after="0" w:afterAutospacing="0"/>
        <w:ind w:right="-23"/>
        <w:jc w:val="both"/>
        <w:rPr>
          <w:lang w:val="en-US"/>
        </w:rPr>
      </w:pPr>
    </w:p>
    <w:p w14:paraId="720E0FFB" w14:textId="6088492A" w:rsidR="00480563" w:rsidRDefault="007D287E" w:rsidP="00AD1427">
      <w:pPr>
        <w:pStyle w:val="NormalWeb"/>
        <w:spacing w:before="0" w:beforeAutospacing="0" w:after="0" w:afterAutospacing="0"/>
        <w:ind w:right="-23"/>
        <w:jc w:val="both"/>
        <w:rPr>
          <w:rFonts w:eastAsiaTheme="minorHAnsi"/>
          <w:lang w:val="en-US" w:eastAsia="en-US"/>
        </w:rPr>
      </w:pPr>
      <w:r>
        <w:rPr>
          <w:noProof/>
          <w:lang w:val="en-US"/>
        </w:rPr>
        <w:drawing>
          <wp:anchor distT="0" distB="0" distL="114300" distR="114300" simplePos="0" relativeHeight="251659264" behindDoc="0" locked="0" layoutInCell="1" allowOverlap="1" wp14:anchorId="2F4A8A15" wp14:editId="002152BB">
            <wp:simplePos x="0" y="0"/>
            <wp:positionH relativeFrom="margin">
              <wp:align>left</wp:align>
            </wp:positionH>
            <wp:positionV relativeFrom="paragraph">
              <wp:posOffset>697230</wp:posOffset>
            </wp:positionV>
            <wp:extent cx="2842895" cy="2085975"/>
            <wp:effectExtent l="76200" t="76200" r="128905" b="142875"/>
            <wp:wrapSquare wrapText="bothSides"/>
            <wp:docPr id="2" name="Picture 2" descr="A yellow sign with black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ght-or-wrong-780x5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2895" cy="2085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D1427" w:rsidRPr="00AD1427">
        <w:rPr>
          <w:lang w:val="en-US"/>
        </w:rPr>
        <w:t xml:space="preserve"> </w:t>
      </w:r>
      <w:r w:rsidR="00807CE3">
        <w:rPr>
          <w:lang w:val="en-US"/>
        </w:rPr>
        <w:tab/>
        <w:t xml:space="preserve">Judas faced a very bad situation!  Can you imagine being told you are not saved and worse yet </w:t>
      </w:r>
      <w:r w:rsidR="004C47AA">
        <w:rPr>
          <w:lang w:val="en-US"/>
        </w:rPr>
        <w:t xml:space="preserve">that </w:t>
      </w:r>
      <w:r w:rsidR="00807CE3">
        <w:rPr>
          <w:lang w:val="en-US"/>
        </w:rPr>
        <w:t>“it would have been better for you if you had not been born” (Matthew 26:24)</w:t>
      </w:r>
      <w:r w:rsidR="0081546C">
        <w:rPr>
          <w:lang w:val="en-US"/>
        </w:rPr>
        <w:t>?</w:t>
      </w:r>
      <w:r w:rsidR="00477E79">
        <w:rPr>
          <w:lang w:val="en-US"/>
        </w:rPr>
        <w:t xml:space="preserve">  </w:t>
      </w:r>
      <w:r w:rsidR="00480563">
        <w:rPr>
          <w:lang w:val="en-US"/>
        </w:rPr>
        <w:t>How did Judas respond to knowing the truth that he was the betrayer?  He could have asked Jesus to forgive his wicked heart and pledge his allegiance to Him that very moment (1 Corinthians 12:23).  After all, Jesus forgave and let into the kingdom the tax collectors and prostitutes</w:t>
      </w:r>
      <w:r w:rsidR="005A4939">
        <w:rPr>
          <w:lang w:val="en-US"/>
        </w:rPr>
        <w:t xml:space="preserve"> (Luke 5:29-31)</w:t>
      </w:r>
      <w:r w:rsidR="00CB11AE">
        <w:rPr>
          <w:lang w:val="en-US"/>
        </w:rPr>
        <w:t>,</w:t>
      </w:r>
      <w:r w:rsidR="00480563">
        <w:rPr>
          <w:lang w:val="en-US"/>
        </w:rPr>
        <w:t xml:space="preserve"> so why not him?  </w:t>
      </w:r>
      <w:r w:rsidR="005A4939">
        <w:rPr>
          <w:lang w:val="en-US"/>
        </w:rPr>
        <w:t>Instead of choosing the righteous path</w:t>
      </w:r>
      <w:r w:rsidR="0081546C">
        <w:rPr>
          <w:lang w:val="en-US"/>
        </w:rPr>
        <w:t>,</w:t>
      </w:r>
      <w:r w:rsidR="005A4939">
        <w:rPr>
          <w:lang w:val="en-US"/>
        </w:rPr>
        <w:t xml:space="preserve"> Judas </w:t>
      </w:r>
      <w:r w:rsidR="00892A47">
        <w:rPr>
          <w:lang w:val="en-US"/>
        </w:rPr>
        <w:t xml:space="preserve">departed from Jesus and the others during the Last Supper </w:t>
      </w:r>
      <w:r w:rsidR="001F60CF">
        <w:rPr>
          <w:lang w:val="en-US"/>
        </w:rPr>
        <w:t xml:space="preserve">so that he could privately </w:t>
      </w:r>
      <w:r w:rsidR="00892A47">
        <w:rPr>
          <w:lang w:val="en-US"/>
        </w:rPr>
        <w:t>make</w:t>
      </w:r>
      <w:r w:rsidR="001F60CF">
        <w:rPr>
          <w:lang w:val="en-US"/>
        </w:rPr>
        <w:t xml:space="preserve"> the necessary </w:t>
      </w:r>
      <w:r w:rsidR="00892A47">
        <w:rPr>
          <w:lang w:val="en-US"/>
        </w:rPr>
        <w:t>arrangements to betray Him</w:t>
      </w:r>
      <w:r w:rsidR="00892A47" w:rsidRPr="00892A47">
        <w:rPr>
          <w:rFonts w:eastAsiaTheme="minorHAnsi"/>
          <w:lang w:val="en-US" w:eastAsia="en-US"/>
        </w:rPr>
        <w:t xml:space="preserve"> (cf. John 13:26–30)</w:t>
      </w:r>
      <w:r w:rsidR="00D06C22">
        <w:rPr>
          <w:rFonts w:eastAsiaTheme="minorHAnsi"/>
          <w:lang w:val="en-US" w:eastAsia="en-US"/>
        </w:rPr>
        <w:t>.</w:t>
      </w:r>
      <w:r w:rsidR="00892A47" w:rsidRPr="00892A47">
        <w:rPr>
          <w:rFonts w:eastAsiaTheme="minorHAnsi"/>
          <w:vertAlign w:val="superscript"/>
          <w:lang w:eastAsia="en-US"/>
        </w:rPr>
        <w:footnoteReference w:id="2"/>
      </w:r>
      <w:r w:rsidR="00D06C22">
        <w:rPr>
          <w:rFonts w:eastAsiaTheme="minorHAnsi"/>
          <w:lang w:val="en-US" w:eastAsia="en-US"/>
        </w:rPr>
        <w:t xml:space="preserve">  </w:t>
      </w:r>
      <w:r w:rsidR="000E0F9A">
        <w:rPr>
          <w:rFonts w:eastAsiaTheme="minorHAnsi"/>
          <w:lang w:val="en-US" w:eastAsia="en-US"/>
        </w:rPr>
        <w:t xml:space="preserve">Why did </w:t>
      </w:r>
      <w:r w:rsidR="00196CD8">
        <w:rPr>
          <w:rFonts w:eastAsiaTheme="minorHAnsi"/>
          <w:lang w:val="en-US" w:eastAsia="en-US"/>
        </w:rPr>
        <w:t xml:space="preserve">he do it?  Was it out of jealousy?  Was it out of disappointment that Jesus was not going to </w:t>
      </w:r>
      <w:r w:rsidR="0081546C">
        <w:rPr>
          <w:rFonts w:eastAsiaTheme="minorHAnsi"/>
          <w:lang w:val="en-US" w:eastAsia="en-US"/>
        </w:rPr>
        <w:t xml:space="preserve">be </w:t>
      </w:r>
      <w:r w:rsidR="00196CD8">
        <w:rPr>
          <w:rFonts w:eastAsiaTheme="minorHAnsi"/>
          <w:lang w:val="en-US" w:eastAsia="en-US"/>
        </w:rPr>
        <w:t xml:space="preserve">the expected Messiah </w:t>
      </w:r>
      <w:r w:rsidR="0081546C">
        <w:rPr>
          <w:rFonts w:eastAsiaTheme="minorHAnsi"/>
          <w:lang w:val="en-US" w:eastAsia="en-US"/>
        </w:rPr>
        <w:t xml:space="preserve">who was to </w:t>
      </w:r>
      <w:r>
        <w:rPr>
          <w:rFonts w:eastAsiaTheme="minorHAnsi"/>
          <w:lang w:val="en-US" w:eastAsia="en-US"/>
        </w:rPr>
        <w:t>conquer</w:t>
      </w:r>
      <w:r w:rsidR="00196CD8">
        <w:rPr>
          <w:rFonts w:eastAsiaTheme="minorHAnsi"/>
          <w:lang w:val="en-US" w:eastAsia="en-US"/>
        </w:rPr>
        <w:t xml:space="preserve"> Rome?  Was it due to resentment that he had wasted three years of his life and now the Messiah would be soon dead?  </w:t>
      </w:r>
      <w:r w:rsidR="00D06C22">
        <w:rPr>
          <w:rFonts w:eastAsiaTheme="minorHAnsi"/>
          <w:lang w:val="en-US" w:eastAsia="en-US"/>
        </w:rPr>
        <w:t xml:space="preserve">While we do not know </w:t>
      </w:r>
      <w:r w:rsidR="0081546C">
        <w:rPr>
          <w:rFonts w:eastAsiaTheme="minorHAnsi"/>
          <w:lang w:val="en-US" w:eastAsia="en-US"/>
        </w:rPr>
        <w:t>exactly why Judas chose to betray Jesus;</w:t>
      </w:r>
      <w:r w:rsidR="00D06C22">
        <w:rPr>
          <w:rFonts w:eastAsiaTheme="minorHAnsi"/>
          <w:lang w:val="en-US" w:eastAsia="en-US"/>
        </w:rPr>
        <w:t xml:space="preserve"> his fee</w:t>
      </w:r>
      <w:r w:rsidR="0081546C">
        <w:rPr>
          <w:rFonts w:eastAsiaTheme="minorHAnsi"/>
          <w:lang w:val="en-US" w:eastAsia="en-US"/>
        </w:rPr>
        <w:t xml:space="preserve"> of </w:t>
      </w:r>
      <w:r w:rsidR="00D06C22">
        <w:rPr>
          <w:rFonts w:eastAsiaTheme="minorHAnsi"/>
          <w:lang w:val="en-US" w:eastAsia="en-US"/>
        </w:rPr>
        <w:t>30 shekels of silver</w:t>
      </w:r>
      <w:r w:rsidR="003C1EFB">
        <w:rPr>
          <w:rFonts w:eastAsiaTheme="minorHAnsi"/>
          <w:lang w:val="en-US" w:eastAsia="en-US"/>
        </w:rPr>
        <w:t xml:space="preserve"> clearly outline</w:t>
      </w:r>
      <w:r w:rsidR="00CB11AE">
        <w:rPr>
          <w:rFonts w:eastAsiaTheme="minorHAnsi"/>
          <w:lang w:val="en-US" w:eastAsia="en-US"/>
        </w:rPr>
        <w:t>d</w:t>
      </w:r>
      <w:r w:rsidR="003C1EFB">
        <w:rPr>
          <w:rFonts w:eastAsiaTheme="minorHAnsi"/>
          <w:lang w:val="en-US" w:eastAsia="en-US"/>
        </w:rPr>
        <w:t xml:space="preserve"> one of his </w:t>
      </w:r>
      <w:r w:rsidR="007F57C5">
        <w:rPr>
          <w:rFonts w:eastAsiaTheme="minorHAnsi"/>
          <w:lang w:val="en-US" w:eastAsia="en-US"/>
        </w:rPr>
        <w:t xml:space="preserve">main </w:t>
      </w:r>
      <w:r w:rsidR="003C1EFB">
        <w:rPr>
          <w:rFonts w:eastAsiaTheme="minorHAnsi"/>
          <w:lang w:val="en-US" w:eastAsia="en-US"/>
        </w:rPr>
        <w:t>reasons</w:t>
      </w:r>
      <w:r w:rsidR="00D06C22">
        <w:rPr>
          <w:rFonts w:eastAsiaTheme="minorHAnsi"/>
          <w:lang w:val="en-US" w:eastAsia="en-US"/>
        </w:rPr>
        <w:t>!</w:t>
      </w:r>
      <w:r w:rsidR="003C1EFB" w:rsidRPr="003C1EFB">
        <w:rPr>
          <w:rFonts w:eastAsiaTheme="minorHAnsi"/>
          <w:vertAlign w:val="superscript"/>
          <w:lang w:eastAsia="en-US"/>
        </w:rPr>
        <w:footnoteReference w:id="3"/>
      </w:r>
      <w:r w:rsidR="007F57C5">
        <w:rPr>
          <w:rFonts w:eastAsiaTheme="minorHAnsi"/>
          <w:lang w:val="en-US" w:eastAsia="en-US"/>
        </w:rPr>
        <w:t xml:space="preserve">  He who had given up everything to serve in the kingdom</w:t>
      </w:r>
      <w:r w:rsidR="0081546C">
        <w:rPr>
          <w:rFonts w:eastAsiaTheme="minorHAnsi"/>
          <w:lang w:val="en-US" w:eastAsia="en-US"/>
        </w:rPr>
        <w:t xml:space="preserve"> of God</w:t>
      </w:r>
      <w:r w:rsidR="004C1B93">
        <w:rPr>
          <w:rFonts w:eastAsiaTheme="minorHAnsi"/>
          <w:lang w:val="en-US" w:eastAsia="en-US"/>
        </w:rPr>
        <w:t xml:space="preserve"> </w:t>
      </w:r>
      <w:r w:rsidR="007F57C5">
        <w:rPr>
          <w:rFonts w:eastAsiaTheme="minorHAnsi"/>
          <w:lang w:val="en-US" w:eastAsia="en-US"/>
        </w:rPr>
        <w:t>wanted to be paid!</w:t>
      </w:r>
    </w:p>
    <w:p w14:paraId="45E4C4EE" w14:textId="7463A81D" w:rsidR="007F57C5" w:rsidRDefault="007F57C5" w:rsidP="00AD1427">
      <w:pPr>
        <w:pStyle w:val="NormalWeb"/>
        <w:spacing w:before="0" w:beforeAutospacing="0" w:after="0" w:afterAutospacing="0"/>
        <w:ind w:right="-23"/>
        <w:jc w:val="both"/>
        <w:rPr>
          <w:lang w:val="en-US"/>
        </w:rPr>
      </w:pPr>
    </w:p>
    <w:p w14:paraId="59ECB898" w14:textId="5A393215" w:rsidR="0003789D" w:rsidRDefault="00D62879" w:rsidP="00C96D26">
      <w:pPr>
        <w:pStyle w:val="NormalWeb"/>
        <w:spacing w:before="0" w:beforeAutospacing="0" w:after="0" w:afterAutospacing="0"/>
        <w:ind w:right="-23"/>
        <w:jc w:val="both"/>
        <w:rPr>
          <w:lang w:val="en-US"/>
        </w:rPr>
      </w:pPr>
      <w:r>
        <w:rPr>
          <w:lang w:val="en-US"/>
        </w:rPr>
        <w:tab/>
      </w:r>
      <w:r w:rsidR="008F25D3">
        <w:rPr>
          <w:lang w:val="en-US"/>
        </w:rPr>
        <w:t xml:space="preserve">From Judas’ example we learn the wrong way to handle financial difficulties.  </w:t>
      </w:r>
      <w:r w:rsidR="001F60CF">
        <w:rPr>
          <w:lang w:val="en-US"/>
        </w:rPr>
        <w:t xml:space="preserve">Most people have gone through financial difficulties in their lifetime.  Unexpected expenses </w:t>
      </w:r>
      <w:r w:rsidR="00D4483E">
        <w:rPr>
          <w:lang w:val="en-US"/>
        </w:rPr>
        <w:t xml:space="preserve">occur </w:t>
      </w:r>
      <w:r w:rsidR="001F60CF">
        <w:rPr>
          <w:lang w:val="en-US"/>
        </w:rPr>
        <w:t xml:space="preserve">such as roof </w:t>
      </w:r>
      <w:r w:rsidR="001F60CF">
        <w:rPr>
          <w:lang w:val="en-US"/>
        </w:rPr>
        <w:lastRenderedPageBreak/>
        <w:t xml:space="preserve">leaks, appliances breaking, major car repairs, losing one’s job, expensive medications can be a source of great stress; especially when one has been living from pay check to pay check!  From Judas we learn that our motives and the way get our money matters.  </w:t>
      </w:r>
      <w:r w:rsidR="0003789D">
        <w:rPr>
          <w:lang w:val="en-US"/>
        </w:rPr>
        <w:t xml:space="preserve">With Peter’s words “we have left everything to follow you, what then will there be for us?” (Matthew 19:27) echoing in his heart, Judas made the fateful decision that 30 shekels of silver was worth more </w:t>
      </w:r>
      <w:r w:rsidR="000F0197">
        <w:rPr>
          <w:lang w:val="en-US"/>
        </w:rPr>
        <w:t xml:space="preserve">to him </w:t>
      </w:r>
      <w:r w:rsidR="00D4483E">
        <w:rPr>
          <w:lang w:val="en-US"/>
        </w:rPr>
        <w:t xml:space="preserve">now </w:t>
      </w:r>
      <w:r w:rsidR="000F0197">
        <w:rPr>
          <w:lang w:val="en-US"/>
        </w:rPr>
        <w:t xml:space="preserve">than it was to have faith in Jesus </w:t>
      </w:r>
      <w:r w:rsidR="00CB11AE">
        <w:rPr>
          <w:lang w:val="en-US"/>
        </w:rPr>
        <w:t>and</w:t>
      </w:r>
      <w:r w:rsidR="007D4D56">
        <w:rPr>
          <w:lang w:val="en-US"/>
        </w:rPr>
        <w:t xml:space="preserve"> </w:t>
      </w:r>
      <w:r w:rsidR="0003789D">
        <w:rPr>
          <w:lang w:val="en-US"/>
        </w:rPr>
        <w:t xml:space="preserve">one day </w:t>
      </w:r>
      <w:r w:rsidR="00D4483E">
        <w:rPr>
          <w:lang w:val="en-US"/>
        </w:rPr>
        <w:t xml:space="preserve">receive the honor </w:t>
      </w:r>
      <w:r w:rsidR="00C96D26">
        <w:rPr>
          <w:noProof/>
          <w:lang w:val="en-US"/>
        </w:rPr>
        <w:drawing>
          <wp:anchor distT="0" distB="0" distL="114300" distR="114300" simplePos="0" relativeHeight="251660288" behindDoc="0" locked="0" layoutInCell="1" allowOverlap="1" wp14:anchorId="577CCE38" wp14:editId="3FC22352">
            <wp:simplePos x="0" y="0"/>
            <wp:positionH relativeFrom="margin">
              <wp:align>left</wp:align>
            </wp:positionH>
            <wp:positionV relativeFrom="paragraph">
              <wp:posOffset>76200</wp:posOffset>
            </wp:positionV>
            <wp:extent cx="2771140" cy="1838325"/>
            <wp:effectExtent l="76200" t="76200" r="124460" b="123825"/>
            <wp:wrapSquare wrapText="bothSides"/>
            <wp:docPr id="3" name="Picture 3" descr="A picture containing floor, indoor, table, sitt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pieces.silver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1633" cy="18449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4483E">
        <w:rPr>
          <w:lang w:val="en-US"/>
        </w:rPr>
        <w:t xml:space="preserve">of sitting </w:t>
      </w:r>
      <w:r w:rsidR="0003789D">
        <w:rPr>
          <w:lang w:val="en-US"/>
        </w:rPr>
        <w:t xml:space="preserve">on one of the twelve thrones </w:t>
      </w:r>
      <w:r w:rsidR="000F0197">
        <w:rPr>
          <w:lang w:val="en-US"/>
        </w:rPr>
        <w:t xml:space="preserve">judging Israel!  </w:t>
      </w:r>
      <w:r w:rsidR="00F66751">
        <w:rPr>
          <w:lang w:val="en-US"/>
        </w:rPr>
        <w:t xml:space="preserve">Because we do not have faith that God loves us enough to not give </w:t>
      </w:r>
      <w:r w:rsidR="00C40170">
        <w:rPr>
          <w:lang w:val="en-US"/>
        </w:rPr>
        <w:t>us</w:t>
      </w:r>
      <w:r w:rsidR="00F66751">
        <w:rPr>
          <w:lang w:val="en-US"/>
        </w:rPr>
        <w:t xml:space="preserve"> stone</w:t>
      </w:r>
      <w:r w:rsidR="00C40170">
        <w:rPr>
          <w:lang w:val="en-US"/>
        </w:rPr>
        <w:t>s</w:t>
      </w:r>
      <w:r w:rsidR="00F66751">
        <w:rPr>
          <w:lang w:val="en-US"/>
        </w:rPr>
        <w:t xml:space="preserve"> when we ask for bread</w:t>
      </w:r>
      <w:r w:rsidR="00281465">
        <w:rPr>
          <w:lang w:val="en-US"/>
        </w:rPr>
        <w:t xml:space="preserve"> (Matthew 7:9-11)</w:t>
      </w:r>
      <w:r w:rsidR="00F66751">
        <w:rPr>
          <w:lang w:val="en-US"/>
        </w:rPr>
        <w:t>,</w:t>
      </w:r>
      <w:r w:rsidR="00C40170">
        <w:rPr>
          <w:lang w:val="en-US"/>
        </w:rPr>
        <w:t xml:space="preserve"> we are often like Judas and try to fix our financial problems by </w:t>
      </w:r>
      <w:r w:rsidR="007D4D56">
        <w:rPr>
          <w:lang w:val="en-US"/>
        </w:rPr>
        <w:t xml:space="preserve">whatever </w:t>
      </w:r>
      <w:r w:rsidR="00592A18">
        <w:rPr>
          <w:lang w:val="en-US"/>
        </w:rPr>
        <w:t>m</w:t>
      </w:r>
      <w:r w:rsidR="007D4D56">
        <w:rPr>
          <w:lang w:val="en-US"/>
        </w:rPr>
        <w:t>eans necessary.</w:t>
      </w:r>
      <w:r w:rsidR="00592A18">
        <w:rPr>
          <w:lang w:val="en-US"/>
        </w:rPr>
        <w:t xml:space="preserve">  This of course </w:t>
      </w:r>
      <w:r w:rsidR="003936AD">
        <w:rPr>
          <w:lang w:val="en-US"/>
        </w:rPr>
        <w:t xml:space="preserve">only proves that the treasures we seek </w:t>
      </w:r>
      <w:r w:rsidR="00D4483E">
        <w:rPr>
          <w:lang w:val="en-US"/>
        </w:rPr>
        <w:t>are</w:t>
      </w:r>
      <w:r w:rsidR="003936AD">
        <w:rPr>
          <w:lang w:val="en-US"/>
        </w:rPr>
        <w:t xml:space="preserve"> earthly </w:t>
      </w:r>
      <w:r w:rsidR="00D4483E">
        <w:rPr>
          <w:lang w:val="en-US"/>
        </w:rPr>
        <w:t xml:space="preserve">(Matthew 6:19-21) and that we do not understand </w:t>
      </w:r>
      <w:r w:rsidR="003936AD">
        <w:rPr>
          <w:lang w:val="en-US"/>
        </w:rPr>
        <w:t>Jesus’s words: “i</w:t>
      </w:r>
      <w:r w:rsidR="00281465">
        <w:rPr>
          <w:lang w:val="en-US"/>
        </w:rPr>
        <w:t>s not life more than food, and the body more than clothes” (Matthew 6:25)?</w:t>
      </w:r>
      <w:r w:rsidR="007D4D56">
        <w:rPr>
          <w:lang w:val="en-US"/>
        </w:rPr>
        <w:t xml:space="preserve"> </w:t>
      </w:r>
    </w:p>
    <w:p w14:paraId="6910B54E" w14:textId="77777777" w:rsidR="0003789D" w:rsidRDefault="0003789D" w:rsidP="001F60CF">
      <w:pPr>
        <w:pStyle w:val="NormalWeb"/>
        <w:spacing w:before="0" w:beforeAutospacing="0" w:after="0" w:afterAutospacing="0"/>
        <w:ind w:right="-23" w:firstLine="720"/>
        <w:jc w:val="both"/>
        <w:rPr>
          <w:lang w:val="en-US"/>
        </w:rPr>
      </w:pPr>
    </w:p>
    <w:p w14:paraId="7C1B0B40" w14:textId="0532412E" w:rsidR="0003789D" w:rsidRDefault="0003789D" w:rsidP="00C96D26">
      <w:pPr>
        <w:pStyle w:val="NormalWeb"/>
        <w:spacing w:before="0" w:beforeAutospacing="0" w:after="0" w:afterAutospacing="0"/>
        <w:ind w:right="-23"/>
        <w:jc w:val="both"/>
        <w:rPr>
          <w:lang w:val="en-US"/>
        </w:rPr>
      </w:pPr>
    </w:p>
    <w:p w14:paraId="73FB2260" w14:textId="678C2F5A" w:rsidR="00C96D26" w:rsidRDefault="00FE6EAC" w:rsidP="00C96D26">
      <w:pPr>
        <w:pStyle w:val="NormalWeb"/>
        <w:spacing w:before="0" w:beforeAutospacing="0" w:after="0" w:afterAutospacing="0"/>
        <w:ind w:right="-23"/>
        <w:jc w:val="both"/>
        <w:rPr>
          <w:b/>
          <w:lang w:val="en-US"/>
        </w:rPr>
      </w:pPr>
      <w:r w:rsidRPr="00FE6EAC">
        <w:rPr>
          <w:b/>
          <w:lang w:val="en-US"/>
        </w:rPr>
        <w:t>Following the Crowd</w:t>
      </w:r>
    </w:p>
    <w:p w14:paraId="080177C6" w14:textId="3B5CA5DF" w:rsidR="002155CD" w:rsidRDefault="002155CD" w:rsidP="00C96D26">
      <w:pPr>
        <w:pStyle w:val="NormalWeb"/>
        <w:spacing w:before="0" w:beforeAutospacing="0" w:after="0" w:afterAutospacing="0"/>
        <w:ind w:right="-23"/>
        <w:jc w:val="both"/>
        <w:rPr>
          <w:b/>
          <w:lang w:val="en-US"/>
        </w:rPr>
      </w:pPr>
    </w:p>
    <w:p w14:paraId="39C30D8B" w14:textId="7990DCB3" w:rsidR="00DF1D96" w:rsidRDefault="008D2C81" w:rsidP="00C96D26">
      <w:pPr>
        <w:pStyle w:val="NormalWeb"/>
        <w:spacing w:before="0" w:beforeAutospacing="0" w:after="0" w:afterAutospacing="0"/>
        <w:ind w:right="-23"/>
        <w:jc w:val="both"/>
        <w:rPr>
          <w:lang w:val="en-US"/>
        </w:rPr>
      </w:pPr>
      <w:r>
        <w:rPr>
          <w:b/>
          <w:noProof/>
          <w:lang w:val="en-US"/>
        </w:rPr>
        <w:drawing>
          <wp:anchor distT="0" distB="0" distL="114300" distR="114300" simplePos="0" relativeHeight="251661312" behindDoc="0" locked="0" layoutInCell="1" allowOverlap="1" wp14:anchorId="58B57D80" wp14:editId="6C8C2254">
            <wp:simplePos x="0" y="0"/>
            <wp:positionH relativeFrom="margin">
              <wp:align>left</wp:align>
            </wp:positionH>
            <wp:positionV relativeFrom="paragraph">
              <wp:posOffset>523875</wp:posOffset>
            </wp:positionV>
            <wp:extent cx="2781300" cy="1849120"/>
            <wp:effectExtent l="76200" t="76200" r="133350" b="132080"/>
            <wp:wrapSquare wrapText="bothSides"/>
            <wp:docPr id="4" name="Picture 4" descr="A group of people standing in front of a crow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sus-christ-betrayal-999242-table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1300" cy="1849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E6EAC">
        <w:rPr>
          <w:b/>
          <w:lang w:val="en-US"/>
        </w:rPr>
        <w:tab/>
      </w:r>
      <w:r w:rsidR="00A20AF7">
        <w:rPr>
          <w:lang w:val="en-US"/>
        </w:rPr>
        <w:t>The chief priests and elders liked Judas’ betrayal plan so much that they immediately sent (Luke 22:52) Roman soldiers and temple guards (John 18:3) to the Garden of Gethsemane to arrest Jesus.</w:t>
      </w:r>
      <w:r w:rsidR="00A20AF7" w:rsidRPr="00A20AF7">
        <w:rPr>
          <w:rFonts w:eastAsiaTheme="minorHAnsi"/>
          <w:vertAlign w:val="superscript"/>
          <w:lang w:eastAsia="en-US"/>
        </w:rPr>
        <w:footnoteReference w:id="4"/>
      </w:r>
      <w:r w:rsidR="00A20AF7">
        <w:rPr>
          <w:lang w:val="en-US"/>
        </w:rPr>
        <w:t xml:space="preserve">  </w:t>
      </w:r>
      <w:r w:rsidR="00DF1D96">
        <w:rPr>
          <w:lang w:val="en-US"/>
        </w:rPr>
        <w:t xml:space="preserve">Since the authorities feared </w:t>
      </w:r>
      <w:r w:rsidR="001802BD">
        <w:rPr>
          <w:lang w:val="en-US"/>
        </w:rPr>
        <w:t xml:space="preserve">how </w:t>
      </w:r>
      <w:r w:rsidR="00DF1D96">
        <w:rPr>
          <w:lang w:val="en-US"/>
        </w:rPr>
        <w:t xml:space="preserve">those who had seen Jesus perform </w:t>
      </w:r>
      <w:r w:rsidR="00F22CDF">
        <w:rPr>
          <w:lang w:val="en-US"/>
        </w:rPr>
        <w:t xml:space="preserve">many </w:t>
      </w:r>
      <w:r w:rsidR="00DF1D96">
        <w:rPr>
          <w:lang w:val="en-US"/>
        </w:rPr>
        <w:t>miracles</w:t>
      </w:r>
      <w:r w:rsidR="001802BD">
        <w:rPr>
          <w:lang w:val="en-US"/>
        </w:rPr>
        <w:t xml:space="preserve"> might respond</w:t>
      </w:r>
      <w:r w:rsidR="00DF1D96">
        <w:rPr>
          <w:lang w:val="en-US"/>
        </w:rPr>
        <w:t xml:space="preserve">, they loved the idea of arresting Jesus when </w:t>
      </w:r>
      <w:r w:rsidR="00F22CDF">
        <w:rPr>
          <w:lang w:val="en-US"/>
        </w:rPr>
        <w:t xml:space="preserve">the only ones around Him were </w:t>
      </w:r>
      <w:r w:rsidR="00DF1D96">
        <w:rPr>
          <w:lang w:val="en-US"/>
        </w:rPr>
        <w:t>His disciples.</w:t>
      </w:r>
      <w:r w:rsidR="00DF1D96" w:rsidRPr="00DF1D96">
        <w:rPr>
          <w:rFonts w:eastAsiaTheme="minorHAnsi"/>
          <w:vertAlign w:val="superscript"/>
          <w:lang w:eastAsia="en-US"/>
        </w:rPr>
        <w:footnoteReference w:id="5"/>
      </w:r>
      <w:r w:rsidR="00DF1D96">
        <w:rPr>
          <w:lang w:val="en-US"/>
        </w:rPr>
        <w:t xml:space="preserve">  Since there were a lot of pilgrims present for the Passover</w:t>
      </w:r>
      <w:r w:rsidR="004534BC" w:rsidRPr="004534BC">
        <w:rPr>
          <w:rFonts w:eastAsiaTheme="minorHAnsi"/>
          <w:vertAlign w:val="superscript"/>
          <w:lang w:eastAsia="en-US"/>
        </w:rPr>
        <w:footnoteReference w:id="6"/>
      </w:r>
      <w:r w:rsidR="00DF1D96">
        <w:rPr>
          <w:lang w:val="en-US"/>
        </w:rPr>
        <w:t xml:space="preserve"> and </w:t>
      </w:r>
      <w:r w:rsidR="00112547">
        <w:rPr>
          <w:lang w:val="en-US"/>
        </w:rPr>
        <w:t>it was a dark night,</w:t>
      </w:r>
      <w:r w:rsidR="004534BC" w:rsidRPr="004534BC">
        <w:rPr>
          <w:rFonts w:eastAsiaTheme="minorHAnsi"/>
          <w:vertAlign w:val="superscript"/>
          <w:lang w:eastAsia="en-US"/>
        </w:rPr>
        <w:footnoteReference w:id="7"/>
      </w:r>
      <w:r w:rsidR="00112547">
        <w:rPr>
          <w:lang w:val="en-US"/>
        </w:rPr>
        <w:t xml:space="preserve"> upon their ar</w:t>
      </w:r>
      <w:r w:rsidR="00DF1D96">
        <w:rPr>
          <w:lang w:val="en-US"/>
        </w:rPr>
        <w:t xml:space="preserve">rival Judas immediately </w:t>
      </w:r>
      <w:r w:rsidR="00112547">
        <w:rPr>
          <w:lang w:val="en-US"/>
        </w:rPr>
        <w:t xml:space="preserve"> identified Jesus by going up to Him and saying </w:t>
      </w:r>
      <w:r w:rsidR="00DF1D96">
        <w:rPr>
          <w:lang w:val="en-US"/>
        </w:rPr>
        <w:t>“greetings Rabbi</w:t>
      </w:r>
      <w:r w:rsidR="00112547">
        <w:rPr>
          <w:lang w:val="en-US"/>
        </w:rPr>
        <w:t xml:space="preserve">” and then by kissing Him. </w:t>
      </w:r>
      <w:r w:rsidR="006652F9">
        <w:rPr>
          <w:lang w:val="en-US"/>
        </w:rPr>
        <w:t>“Rabbi” was a “studied insult”</w:t>
      </w:r>
      <w:r w:rsidR="00F4772A" w:rsidRPr="00F4772A">
        <w:rPr>
          <w:rFonts w:eastAsiaTheme="minorHAnsi"/>
          <w:vertAlign w:val="superscript"/>
          <w:lang w:eastAsia="en-US"/>
        </w:rPr>
        <w:t xml:space="preserve"> </w:t>
      </w:r>
      <w:r w:rsidR="00F4772A" w:rsidRPr="006652F9">
        <w:rPr>
          <w:rFonts w:eastAsiaTheme="minorHAnsi"/>
          <w:vertAlign w:val="superscript"/>
          <w:lang w:eastAsia="en-US"/>
        </w:rPr>
        <w:footnoteReference w:id="8"/>
      </w:r>
      <w:r w:rsidR="00F22CDF" w:rsidRPr="00F22CDF">
        <w:rPr>
          <w:rFonts w:eastAsiaTheme="minorHAnsi"/>
          <w:vertAlign w:val="superscript"/>
          <w:lang w:eastAsia="en-US"/>
        </w:rPr>
        <w:t xml:space="preserve"> </w:t>
      </w:r>
      <w:r w:rsidR="006652F9">
        <w:rPr>
          <w:lang w:val="en-US"/>
        </w:rPr>
        <w:t xml:space="preserve">for by greeting his teacher before </w:t>
      </w:r>
      <w:r w:rsidR="001802BD">
        <w:rPr>
          <w:lang w:val="en-US"/>
        </w:rPr>
        <w:t xml:space="preserve">greeting </w:t>
      </w:r>
      <w:r w:rsidR="006652F9">
        <w:rPr>
          <w:lang w:val="en-US"/>
        </w:rPr>
        <w:t xml:space="preserve">the other disciples </w:t>
      </w:r>
      <w:r w:rsidR="001802BD">
        <w:rPr>
          <w:lang w:val="en-US"/>
        </w:rPr>
        <w:lastRenderedPageBreak/>
        <w:t>s</w:t>
      </w:r>
      <w:r w:rsidR="00F22CDF">
        <w:rPr>
          <w:lang w:val="en-US"/>
        </w:rPr>
        <w:t>ymboli</w:t>
      </w:r>
      <w:r w:rsidR="001802BD">
        <w:rPr>
          <w:lang w:val="en-US"/>
        </w:rPr>
        <w:t>ze</w:t>
      </w:r>
      <w:r w:rsidR="00F22CDF">
        <w:rPr>
          <w:lang w:val="en-US"/>
        </w:rPr>
        <w:t xml:space="preserve"> </w:t>
      </w:r>
      <w:r w:rsidR="006652F9">
        <w:rPr>
          <w:lang w:val="en-US"/>
        </w:rPr>
        <w:t>equality with Jesus</w:t>
      </w:r>
      <w:r w:rsidR="003130C5">
        <w:rPr>
          <w:lang w:val="en-US"/>
        </w:rPr>
        <w:t>.</w:t>
      </w:r>
      <w:r w:rsidR="00F4772A" w:rsidRPr="00F4772A">
        <w:rPr>
          <w:rFonts w:eastAsiaTheme="minorHAnsi"/>
          <w:vertAlign w:val="superscript"/>
          <w:lang w:eastAsia="en-US"/>
        </w:rPr>
        <w:footnoteReference w:id="9"/>
      </w:r>
      <w:r w:rsidR="00F22CDF">
        <w:rPr>
          <w:lang w:val="en-US"/>
        </w:rPr>
        <w:t xml:space="preserve"> </w:t>
      </w:r>
      <w:r w:rsidR="00F4772A">
        <w:rPr>
          <w:lang w:val="en-US"/>
        </w:rPr>
        <w:t>While the kiss was not an unusual form of greeting between a disciple and Rabbi,</w:t>
      </w:r>
      <w:r w:rsidR="00F4772A" w:rsidRPr="00F4772A">
        <w:rPr>
          <w:rFonts w:eastAsiaTheme="minorHAnsi"/>
          <w:vertAlign w:val="superscript"/>
          <w:lang w:eastAsia="en-US"/>
        </w:rPr>
        <w:footnoteReference w:id="10"/>
      </w:r>
      <w:r w:rsidR="00F4772A">
        <w:rPr>
          <w:lang w:val="en-US"/>
        </w:rPr>
        <w:t xml:space="preserve"> it was an elaborate show of affection on the outside</w:t>
      </w:r>
      <w:r w:rsidR="00F4772A" w:rsidRPr="00F4772A">
        <w:rPr>
          <w:rFonts w:eastAsiaTheme="minorHAnsi"/>
          <w:vertAlign w:val="superscript"/>
          <w:lang w:eastAsia="en-US"/>
        </w:rPr>
        <w:footnoteReference w:id="11"/>
      </w:r>
      <w:r w:rsidR="00F4772A">
        <w:rPr>
          <w:lang w:val="en-US"/>
        </w:rPr>
        <w:t xml:space="preserve"> that was particularly heinous considering Judas’ motivation was one of manipulation of his friends and enemies to advance his own goals.</w:t>
      </w:r>
      <w:r w:rsidR="00F4772A" w:rsidRPr="00F4772A">
        <w:rPr>
          <w:rFonts w:eastAsiaTheme="minorHAnsi"/>
          <w:vertAlign w:val="superscript"/>
          <w:lang w:eastAsia="en-US"/>
        </w:rPr>
        <w:footnoteReference w:id="12"/>
      </w:r>
      <w:r w:rsidR="00F4772A">
        <w:rPr>
          <w:lang w:val="en-US"/>
        </w:rPr>
        <w:t xml:space="preserve">  </w:t>
      </w:r>
    </w:p>
    <w:p w14:paraId="036F655A" w14:textId="7C8B1211" w:rsidR="00DF1D96" w:rsidRDefault="00DF1D96" w:rsidP="00C96D26">
      <w:pPr>
        <w:pStyle w:val="NormalWeb"/>
        <w:spacing w:before="0" w:beforeAutospacing="0" w:after="0" w:afterAutospacing="0"/>
        <w:ind w:right="-23"/>
        <w:jc w:val="both"/>
        <w:rPr>
          <w:lang w:val="en-US"/>
        </w:rPr>
      </w:pPr>
    </w:p>
    <w:p w14:paraId="522329C9" w14:textId="5BD08F47" w:rsidR="005668C1" w:rsidRDefault="00AF1907" w:rsidP="0029764E">
      <w:pPr>
        <w:pStyle w:val="NormalWeb"/>
        <w:spacing w:before="0" w:beforeAutospacing="0" w:after="0" w:afterAutospacing="0"/>
        <w:ind w:right="-23"/>
        <w:jc w:val="both"/>
        <w:rPr>
          <w:lang w:val="en-US"/>
        </w:rPr>
      </w:pPr>
      <w:r>
        <w:rPr>
          <w:noProof/>
          <w:lang w:val="en-US"/>
        </w:rPr>
        <w:drawing>
          <wp:anchor distT="0" distB="0" distL="114300" distR="114300" simplePos="0" relativeHeight="251662336" behindDoc="0" locked="0" layoutInCell="1" allowOverlap="1" wp14:anchorId="11A77C6D" wp14:editId="044599CC">
            <wp:simplePos x="0" y="0"/>
            <wp:positionH relativeFrom="margin">
              <wp:align>left</wp:align>
            </wp:positionH>
            <wp:positionV relativeFrom="paragraph">
              <wp:posOffset>533400</wp:posOffset>
            </wp:positionV>
            <wp:extent cx="2781300" cy="1752600"/>
            <wp:effectExtent l="76200" t="76200" r="133350" b="133350"/>
            <wp:wrapSquare wrapText="bothSides"/>
            <wp:docPr id="5" name="Picture 5" descr="A herd of sheep standing on top of a grass covered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llow-the-Crow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1300" cy="175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33611">
        <w:rPr>
          <w:lang w:val="en-US"/>
        </w:rPr>
        <w:tab/>
        <w:t xml:space="preserve">From </w:t>
      </w:r>
      <w:r w:rsidR="00FF1304">
        <w:rPr>
          <w:lang w:val="en-US"/>
        </w:rPr>
        <w:t xml:space="preserve">the arrest of </w:t>
      </w:r>
      <w:r w:rsidR="00125959">
        <w:rPr>
          <w:lang w:val="en-US"/>
        </w:rPr>
        <w:t>Jesus,</w:t>
      </w:r>
      <w:r w:rsidR="00FF1304">
        <w:rPr>
          <w:lang w:val="en-US"/>
        </w:rPr>
        <w:t xml:space="preserve"> we learn that following the ways of this world is not the right way to handle a bad situation.  </w:t>
      </w:r>
      <w:r w:rsidR="00125959">
        <w:rPr>
          <w:lang w:val="en-US"/>
        </w:rPr>
        <w:t>Judas knew the chief priests and elders hated Jesus, so he decided to join and help them find a way to kill Him.  When faced with difficult situations we must remember to not seek the council of this world (Psalms 1:1-6) and in turn become part of their “mob</w:t>
      </w:r>
      <w:r w:rsidR="001802BD">
        <w:rPr>
          <w:lang w:val="en-US"/>
        </w:rPr>
        <w:t>,</w:t>
      </w:r>
      <w:r w:rsidR="00125959">
        <w:rPr>
          <w:lang w:val="en-US"/>
        </w:rPr>
        <w:t>” like Judas had.</w:t>
      </w:r>
      <w:r w:rsidR="0029764E">
        <w:rPr>
          <w:lang w:val="en-US"/>
        </w:rPr>
        <w:t xml:space="preserve">  The world will always encourage us to make choices that gratifies the lust of the flesh, the lust of the eyes and the pride of life (1 John 2:15-17).  Making these kinds of choices reflect our heart’s desire is not to serve God but ourselves.  Even when the “mob” is led by religious leaders, </w:t>
      </w:r>
      <w:r w:rsidR="005668C1">
        <w:rPr>
          <w:lang w:val="en-US"/>
        </w:rPr>
        <w:t xml:space="preserve">such as the chief priests and elders in this passage, one should only </w:t>
      </w:r>
      <w:r w:rsidR="00114EF5">
        <w:rPr>
          <w:lang w:val="en-US"/>
        </w:rPr>
        <w:t xml:space="preserve">follow </w:t>
      </w:r>
      <w:r w:rsidR="005668C1">
        <w:rPr>
          <w:lang w:val="en-US"/>
        </w:rPr>
        <w:t>them when their motives come from God and are not self-serving</w:t>
      </w:r>
      <w:r w:rsidR="00B30C57">
        <w:rPr>
          <w:lang w:val="en-US"/>
        </w:rPr>
        <w:t xml:space="preserve">.  Remember God put the leaders in their position of </w:t>
      </w:r>
      <w:r>
        <w:rPr>
          <w:lang w:val="en-US"/>
        </w:rPr>
        <w:t>authority,</w:t>
      </w:r>
      <w:r w:rsidR="00B30C57">
        <w:rPr>
          <w:lang w:val="en-US"/>
        </w:rPr>
        <w:t xml:space="preserve"> so we should obey them (1 Peter 2:13-17) </w:t>
      </w:r>
      <w:r w:rsidR="001802BD">
        <w:rPr>
          <w:lang w:val="en-US"/>
        </w:rPr>
        <w:t xml:space="preserve">but not when </w:t>
      </w:r>
      <w:r w:rsidR="00B30C57">
        <w:rPr>
          <w:lang w:val="en-US"/>
        </w:rPr>
        <w:t>they are breaking God’s laws.</w:t>
      </w:r>
    </w:p>
    <w:p w14:paraId="6776B031" w14:textId="68AF2F5E" w:rsidR="005668C1" w:rsidRDefault="005668C1" w:rsidP="0029764E">
      <w:pPr>
        <w:pStyle w:val="NormalWeb"/>
        <w:spacing w:before="0" w:beforeAutospacing="0" w:after="0" w:afterAutospacing="0"/>
        <w:ind w:right="-23"/>
        <w:jc w:val="both"/>
        <w:rPr>
          <w:lang w:val="en-US"/>
        </w:rPr>
      </w:pPr>
    </w:p>
    <w:p w14:paraId="09EF73C5" w14:textId="77777777" w:rsidR="006972F2" w:rsidRDefault="006972F2" w:rsidP="0029764E">
      <w:pPr>
        <w:pStyle w:val="NormalWeb"/>
        <w:spacing w:before="0" w:beforeAutospacing="0" w:after="0" w:afterAutospacing="0"/>
        <w:ind w:right="-23"/>
        <w:jc w:val="both"/>
        <w:rPr>
          <w:lang w:val="en-US"/>
        </w:rPr>
      </w:pPr>
    </w:p>
    <w:p w14:paraId="0EFA52E6" w14:textId="32355584" w:rsidR="00680118" w:rsidRPr="00680118" w:rsidRDefault="00680118" w:rsidP="00680118">
      <w:pPr>
        <w:pStyle w:val="NormalWeb"/>
        <w:spacing w:before="0" w:beforeAutospacing="0" w:after="0" w:afterAutospacing="0"/>
        <w:ind w:left="709" w:right="544"/>
        <w:jc w:val="both"/>
        <w:rPr>
          <w:b/>
          <w:lang w:val="en-US"/>
        </w:rPr>
      </w:pPr>
      <w:r w:rsidRPr="00680118">
        <w:rPr>
          <w:b/>
          <w:vertAlign w:val="superscript"/>
          <w:lang w:val="en-US"/>
        </w:rPr>
        <w:t>52 </w:t>
      </w:r>
      <w:r w:rsidRPr="00680118">
        <w:rPr>
          <w:b/>
          <w:color w:val="FF0000"/>
          <w:lang w:val="en-US"/>
        </w:rPr>
        <w:t>“Put your sword back in its place,”</w:t>
      </w:r>
      <w:r w:rsidRPr="00680118">
        <w:rPr>
          <w:b/>
          <w:lang w:val="en-US"/>
        </w:rPr>
        <w:t xml:space="preserve"> Jesus said to him, </w:t>
      </w:r>
      <w:r w:rsidRPr="00680118">
        <w:rPr>
          <w:b/>
          <w:color w:val="FF0000"/>
          <w:lang w:val="en-US"/>
        </w:rPr>
        <w:t xml:space="preserve">“for all who draw the sword will die by the sword. </w:t>
      </w:r>
      <w:r w:rsidRPr="00680118">
        <w:rPr>
          <w:b/>
          <w:vertAlign w:val="superscript"/>
          <w:lang w:val="en-US"/>
        </w:rPr>
        <w:t>53 </w:t>
      </w:r>
      <w:r w:rsidRPr="00680118">
        <w:rPr>
          <w:b/>
          <w:color w:val="FF0000"/>
          <w:lang w:val="en-US"/>
        </w:rPr>
        <w:t xml:space="preserve">Do you think I cannot call on my Father, and he will at once put at my disposal more than twelve legions of angels? </w:t>
      </w:r>
      <w:r w:rsidRPr="00680118">
        <w:rPr>
          <w:b/>
          <w:vertAlign w:val="superscript"/>
          <w:lang w:val="en-US"/>
        </w:rPr>
        <w:t>54 </w:t>
      </w:r>
      <w:r w:rsidRPr="00680118">
        <w:rPr>
          <w:b/>
          <w:color w:val="FF0000"/>
          <w:lang w:val="en-US"/>
        </w:rPr>
        <w:t>But how then would the Scriptures be fulfilled that say it must happen in this way?”</w:t>
      </w:r>
      <w:r w:rsidRPr="00680118">
        <w:rPr>
          <w:b/>
          <w:lang w:val="en-US"/>
        </w:rPr>
        <w:t xml:space="preserve"> </w:t>
      </w:r>
      <w:r w:rsidRPr="00680118">
        <w:rPr>
          <w:b/>
          <w:vertAlign w:val="superscript"/>
          <w:lang w:val="en-US"/>
        </w:rPr>
        <w:t>55 </w:t>
      </w:r>
      <w:r w:rsidRPr="00680118">
        <w:rPr>
          <w:b/>
          <w:lang w:val="en-US"/>
        </w:rPr>
        <w:t xml:space="preserve">In that hour Jesus said to the crowd, </w:t>
      </w:r>
      <w:r w:rsidRPr="00680118">
        <w:rPr>
          <w:b/>
          <w:color w:val="FF0000"/>
          <w:lang w:val="en-US"/>
        </w:rPr>
        <w:t xml:space="preserve">“Am I leading a rebellion, that you have come out with swords and clubs to capture me? Every day I sat in the temple courts teaching, and you did not arrest me. </w:t>
      </w:r>
      <w:r w:rsidRPr="00680118">
        <w:rPr>
          <w:b/>
          <w:vertAlign w:val="superscript"/>
          <w:lang w:val="en-US"/>
        </w:rPr>
        <w:t>56 </w:t>
      </w:r>
      <w:r w:rsidRPr="00680118">
        <w:rPr>
          <w:b/>
          <w:color w:val="FF0000"/>
          <w:lang w:val="en-US"/>
        </w:rPr>
        <w:t>But this has all taken place that the writings of the prophets might be fulfilled.”</w:t>
      </w:r>
      <w:r w:rsidRPr="00680118">
        <w:rPr>
          <w:b/>
          <w:lang w:val="en-US"/>
        </w:rPr>
        <w:t xml:space="preserve"> Then all the disciples deserted </w:t>
      </w:r>
      <w:r w:rsidR="001802BD">
        <w:rPr>
          <w:b/>
          <w:lang w:val="en-US"/>
        </w:rPr>
        <w:t>H</w:t>
      </w:r>
      <w:r w:rsidRPr="00680118">
        <w:rPr>
          <w:b/>
          <w:lang w:val="en-US"/>
        </w:rPr>
        <w:t xml:space="preserve">im and fled. </w:t>
      </w:r>
    </w:p>
    <w:p w14:paraId="4DA1FAC7" w14:textId="77777777" w:rsidR="00686C16" w:rsidRDefault="00686C16" w:rsidP="00686C16">
      <w:pPr>
        <w:pStyle w:val="NormalWeb"/>
        <w:spacing w:before="0" w:beforeAutospacing="0" w:after="0" w:afterAutospacing="0"/>
        <w:ind w:left="709" w:right="544"/>
        <w:jc w:val="both"/>
        <w:rPr>
          <w:b/>
          <w:lang w:val="en-US"/>
        </w:rPr>
      </w:pPr>
    </w:p>
    <w:p w14:paraId="303385A5" w14:textId="1B1762C3" w:rsidR="00686C16" w:rsidRPr="00686C16" w:rsidRDefault="00686C16" w:rsidP="00686C16">
      <w:pPr>
        <w:pStyle w:val="NormalWeb"/>
        <w:spacing w:before="0" w:beforeAutospacing="0" w:after="0" w:afterAutospacing="0"/>
        <w:ind w:left="709" w:right="544"/>
        <w:jc w:val="center"/>
        <w:rPr>
          <w:b/>
          <w:lang w:val="en-US"/>
        </w:rPr>
      </w:pPr>
      <w:r w:rsidRPr="00686C16">
        <w:rPr>
          <w:b/>
          <w:lang w:val="en-US"/>
        </w:rPr>
        <w:t>Matthew 26:52-5</w:t>
      </w:r>
      <w:r w:rsidR="00680118">
        <w:rPr>
          <w:b/>
          <w:lang w:val="en-US"/>
        </w:rPr>
        <w:t>6, NIV</w:t>
      </w:r>
    </w:p>
    <w:p w14:paraId="48FCE11B" w14:textId="25F4C2D5" w:rsidR="00686C16" w:rsidRDefault="00686C16" w:rsidP="006972F2">
      <w:pPr>
        <w:pStyle w:val="NormalWeb"/>
        <w:spacing w:before="0" w:beforeAutospacing="0" w:after="0" w:afterAutospacing="0"/>
        <w:rPr>
          <w:lang w:val="en-US"/>
        </w:rPr>
      </w:pPr>
    </w:p>
    <w:p w14:paraId="39E3254B" w14:textId="5A1A85C3" w:rsidR="00680118" w:rsidRDefault="00680118" w:rsidP="006972F2">
      <w:pPr>
        <w:pStyle w:val="NormalWeb"/>
        <w:spacing w:before="0" w:beforeAutospacing="0" w:after="0" w:afterAutospacing="0"/>
        <w:rPr>
          <w:lang w:val="en-US"/>
        </w:rPr>
      </w:pPr>
    </w:p>
    <w:p w14:paraId="468A69AC" w14:textId="4704D189" w:rsidR="00680118" w:rsidRDefault="00680118" w:rsidP="006972F2">
      <w:pPr>
        <w:pStyle w:val="NormalWeb"/>
        <w:spacing w:before="0" w:beforeAutospacing="0" w:after="0" w:afterAutospacing="0"/>
        <w:rPr>
          <w:lang w:val="en-US"/>
        </w:rPr>
      </w:pPr>
    </w:p>
    <w:p w14:paraId="1EE75DBF" w14:textId="77777777" w:rsidR="00680118" w:rsidRDefault="00680118" w:rsidP="006972F2">
      <w:pPr>
        <w:pStyle w:val="NormalWeb"/>
        <w:spacing w:before="0" w:beforeAutospacing="0" w:after="0" w:afterAutospacing="0"/>
        <w:rPr>
          <w:lang w:val="en-US"/>
        </w:rPr>
      </w:pPr>
    </w:p>
    <w:p w14:paraId="2EE4B806" w14:textId="60E7B85B" w:rsidR="006972F2" w:rsidRDefault="00686C16" w:rsidP="0029764E">
      <w:pPr>
        <w:pStyle w:val="NormalWeb"/>
        <w:spacing w:before="0" w:beforeAutospacing="0" w:after="0" w:afterAutospacing="0"/>
        <w:ind w:right="-23"/>
        <w:jc w:val="both"/>
        <w:rPr>
          <w:b/>
          <w:lang w:val="en-US"/>
        </w:rPr>
      </w:pPr>
      <w:r>
        <w:rPr>
          <w:b/>
          <w:lang w:val="en-US"/>
        </w:rPr>
        <w:tab/>
      </w:r>
    </w:p>
    <w:p w14:paraId="4B320AF4" w14:textId="79603EB2" w:rsidR="006972F2" w:rsidRPr="006972F2" w:rsidRDefault="006972F2" w:rsidP="0029764E">
      <w:pPr>
        <w:pStyle w:val="NormalWeb"/>
        <w:spacing w:before="0" w:beforeAutospacing="0" w:after="0" w:afterAutospacing="0"/>
        <w:ind w:right="-23"/>
        <w:jc w:val="both"/>
        <w:rPr>
          <w:b/>
          <w:lang w:val="en-US"/>
        </w:rPr>
      </w:pPr>
      <w:r w:rsidRPr="006972F2">
        <w:rPr>
          <w:b/>
          <w:lang w:val="en-US"/>
        </w:rPr>
        <w:lastRenderedPageBreak/>
        <w:t>Getting Vengeance</w:t>
      </w:r>
    </w:p>
    <w:p w14:paraId="38067E7A" w14:textId="6C2EE263" w:rsidR="006972F2" w:rsidRDefault="006972F2" w:rsidP="0029764E">
      <w:pPr>
        <w:pStyle w:val="NormalWeb"/>
        <w:spacing w:before="0" w:beforeAutospacing="0" w:after="0" w:afterAutospacing="0"/>
        <w:ind w:right="-23"/>
        <w:jc w:val="both"/>
        <w:rPr>
          <w:lang w:val="en-US"/>
        </w:rPr>
      </w:pPr>
    </w:p>
    <w:p w14:paraId="5DAFE886" w14:textId="0829C400" w:rsidR="006972F2" w:rsidRDefault="008B560A" w:rsidP="0029764E">
      <w:pPr>
        <w:pStyle w:val="NormalWeb"/>
        <w:spacing w:before="0" w:beforeAutospacing="0" w:after="0" w:afterAutospacing="0"/>
        <w:ind w:right="-23"/>
        <w:jc w:val="both"/>
        <w:rPr>
          <w:lang w:val="en-US"/>
        </w:rPr>
      </w:pPr>
      <w:r>
        <w:rPr>
          <w:noProof/>
          <w:lang w:val="en-US"/>
        </w:rPr>
        <w:drawing>
          <wp:anchor distT="0" distB="0" distL="114300" distR="114300" simplePos="0" relativeHeight="251663360" behindDoc="0" locked="0" layoutInCell="1" allowOverlap="1" wp14:anchorId="5303FEB8" wp14:editId="3B39E605">
            <wp:simplePos x="0" y="0"/>
            <wp:positionH relativeFrom="margin">
              <wp:align>left</wp:align>
            </wp:positionH>
            <wp:positionV relativeFrom="paragraph">
              <wp:posOffset>516255</wp:posOffset>
            </wp:positionV>
            <wp:extent cx="2743200" cy="1993900"/>
            <wp:effectExtent l="76200" t="76200" r="133350" b="139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ter Sword.jpg"/>
                    <pic:cNvPicPr/>
                  </pic:nvPicPr>
                  <pic:blipFill>
                    <a:blip r:embed="rId14">
                      <a:extLst>
                        <a:ext uri="{28A0092B-C50C-407E-A947-70E740481C1C}">
                          <a14:useLocalDpi xmlns:a14="http://schemas.microsoft.com/office/drawing/2010/main" val="0"/>
                        </a:ext>
                      </a:extLst>
                    </a:blip>
                    <a:stretch>
                      <a:fillRect/>
                    </a:stretch>
                  </pic:blipFill>
                  <pic:spPr>
                    <a:xfrm>
                      <a:off x="0" y="0"/>
                      <a:ext cx="2743200" cy="1993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86C16">
        <w:rPr>
          <w:lang w:val="en-US"/>
        </w:rPr>
        <w:tab/>
      </w:r>
      <w:r w:rsidR="00F0335A">
        <w:rPr>
          <w:lang w:val="en-US"/>
        </w:rPr>
        <w:t>It is not just from Judas that we learn of the wrong way to handle bad situations but also from Peter.</w:t>
      </w:r>
      <w:r w:rsidR="00F0335A" w:rsidRPr="00F0335A">
        <w:rPr>
          <w:rFonts w:eastAsiaTheme="minorHAnsi"/>
          <w:vertAlign w:val="superscript"/>
          <w:lang w:eastAsia="en-US"/>
        </w:rPr>
        <w:footnoteReference w:id="13"/>
      </w:r>
      <w:r w:rsidR="00562816">
        <w:rPr>
          <w:lang w:val="en-US"/>
        </w:rPr>
        <w:t xml:space="preserve">  Upon awakening suddenly, Peter saw the arresting party move toward Jesus.</w:t>
      </w:r>
      <w:r w:rsidR="00562816" w:rsidRPr="00F0335A">
        <w:rPr>
          <w:rFonts w:eastAsiaTheme="minorHAnsi"/>
          <w:vertAlign w:val="superscript"/>
          <w:lang w:eastAsia="en-US"/>
        </w:rPr>
        <w:footnoteReference w:id="14"/>
      </w:r>
      <w:r w:rsidR="00562816">
        <w:rPr>
          <w:lang w:val="en-US"/>
        </w:rPr>
        <w:t xml:space="preserve">  In response to the threat Peter drew out his sword and cut off the right ear of </w:t>
      </w:r>
      <w:proofErr w:type="spellStart"/>
      <w:r w:rsidR="00562816">
        <w:rPr>
          <w:lang w:val="en-US"/>
        </w:rPr>
        <w:t>Malchus</w:t>
      </w:r>
      <w:proofErr w:type="spellEnd"/>
      <w:r w:rsidR="00562816">
        <w:rPr>
          <w:lang w:val="en-US"/>
        </w:rPr>
        <w:t xml:space="preserve"> (John 18:10), the servant of the high priest.</w:t>
      </w:r>
      <w:r w:rsidR="00562816" w:rsidRPr="00562816">
        <w:rPr>
          <w:rFonts w:eastAsiaTheme="minorHAnsi"/>
          <w:vertAlign w:val="superscript"/>
          <w:lang w:eastAsia="en-US"/>
        </w:rPr>
        <w:footnoteReference w:id="15"/>
      </w:r>
      <w:r w:rsidR="00562816">
        <w:rPr>
          <w:lang w:val="en-US"/>
        </w:rPr>
        <w:t xml:space="preserve">  </w:t>
      </w:r>
      <w:r w:rsidR="0006151E">
        <w:rPr>
          <w:lang w:val="en-US"/>
        </w:rPr>
        <w:t>From Peter’s point of view it was imperative that the Master escape from this mob.</w:t>
      </w:r>
      <w:r w:rsidR="0006151E" w:rsidRPr="00F0335A">
        <w:rPr>
          <w:rFonts w:eastAsiaTheme="minorHAnsi"/>
          <w:vertAlign w:val="superscript"/>
          <w:lang w:eastAsia="en-US"/>
        </w:rPr>
        <w:footnoteReference w:id="16"/>
      </w:r>
      <w:r w:rsidR="0006151E">
        <w:rPr>
          <w:lang w:val="en-US"/>
        </w:rPr>
        <w:t xml:space="preserve">  Even though Peter showed great courage in the face of overwhelming odds, Jesus healed the servant’s ear (Luke 22:51) and then proceeded to tell Peter why his actions were wrong.</w:t>
      </w:r>
      <w:r w:rsidR="0006151E" w:rsidRPr="00F0335A">
        <w:rPr>
          <w:rFonts w:eastAsiaTheme="minorHAnsi"/>
          <w:vertAlign w:val="superscript"/>
          <w:lang w:eastAsia="en-US"/>
        </w:rPr>
        <w:footnoteReference w:id="17"/>
      </w:r>
      <w:r w:rsidR="0006151E">
        <w:rPr>
          <w:lang w:val="en-US"/>
        </w:rPr>
        <w:t xml:space="preserve">  Fi</w:t>
      </w:r>
      <w:r w:rsidR="00D36D4F">
        <w:rPr>
          <w:lang w:val="en-US"/>
        </w:rPr>
        <w:t>r</w:t>
      </w:r>
      <w:r w:rsidR="0006151E">
        <w:rPr>
          <w:lang w:val="en-US"/>
        </w:rPr>
        <w:t>st, Peter’s use of the sword was dangerous for those who “draw the sword will die by the sword” (verse 52).  Second</w:t>
      </w:r>
      <w:r w:rsidR="001802BD">
        <w:rPr>
          <w:lang w:val="en-US"/>
        </w:rPr>
        <w:t>,</w:t>
      </w:r>
      <w:r w:rsidR="0006151E">
        <w:rPr>
          <w:lang w:val="en-US"/>
        </w:rPr>
        <w:t xml:space="preserve"> it was foolish to think Jesus was defenseless when He had at His disposal more than twelve legions or 72,000 angels that would fight for Him if asked.</w:t>
      </w:r>
      <w:r w:rsidR="0006151E" w:rsidRPr="00F0335A">
        <w:rPr>
          <w:rFonts w:eastAsiaTheme="minorHAnsi"/>
          <w:vertAlign w:val="superscript"/>
          <w:lang w:eastAsia="en-US"/>
        </w:rPr>
        <w:footnoteReference w:id="18"/>
      </w:r>
      <w:r w:rsidR="0006151E">
        <w:rPr>
          <w:lang w:val="en-US"/>
        </w:rPr>
        <w:t xml:space="preserve">  </w:t>
      </w:r>
      <w:r w:rsidR="00680118">
        <w:rPr>
          <w:lang w:val="en-US"/>
        </w:rPr>
        <w:t xml:space="preserve">Jesus was not leading a rebellion and as such the Jewish leaders had plenty of opportunities in the temple courts to arrest </w:t>
      </w:r>
      <w:r w:rsidR="001802BD">
        <w:rPr>
          <w:lang w:val="en-US"/>
        </w:rPr>
        <w:t>Him</w:t>
      </w:r>
      <w:r w:rsidR="00680118">
        <w:rPr>
          <w:lang w:val="en-US"/>
        </w:rPr>
        <w:t xml:space="preserve">.  </w:t>
      </w:r>
      <w:r w:rsidR="0006151E">
        <w:rPr>
          <w:lang w:val="en-US"/>
        </w:rPr>
        <w:t>And lastly, it was a sin to not fulfill Scripture</w:t>
      </w:r>
      <w:r w:rsidR="00D36D4F" w:rsidRPr="00F0335A">
        <w:rPr>
          <w:rFonts w:eastAsiaTheme="minorHAnsi"/>
          <w:vertAlign w:val="superscript"/>
          <w:lang w:eastAsia="en-US"/>
        </w:rPr>
        <w:footnoteReference w:id="19"/>
      </w:r>
      <w:r w:rsidR="0006151E">
        <w:rPr>
          <w:lang w:val="en-US"/>
        </w:rPr>
        <w:t xml:space="preserve"> that clearly said Jesus </w:t>
      </w:r>
      <w:r w:rsidR="00D36D4F">
        <w:rPr>
          <w:lang w:val="en-US"/>
        </w:rPr>
        <w:t>would face the Passion of the cross without resistance (Isaiah 53:7; Psalms 22:16-18).</w:t>
      </w:r>
      <w:r w:rsidR="00D36D4F" w:rsidRPr="00F0335A">
        <w:rPr>
          <w:rFonts w:eastAsiaTheme="minorHAnsi"/>
          <w:vertAlign w:val="superscript"/>
          <w:lang w:eastAsia="en-US"/>
        </w:rPr>
        <w:footnoteReference w:id="20"/>
      </w:r>
      <w:r w:rsidR="00D36D4F">
        <w:rPr>
          <w:lang w:val="en-US"/>
        </w:rPr>
        <w:t xml:space="preserve"> </w:t>
      </w:r>
      <w:r w:rsidR="0006151E">
        <w:rPr>
          <w:lang w:val="en-US"/>
        </w:rPr>
        <w:t xml:space="preserve"> </w:t>
      </w:r>
    </w:p>
    <w:p w14:paraId="1E5B9341" w14:textId="764C155D" w:rsidR="00562816" w:rsidRDefault="00562816" w:rsidP="0029764E">
      <w:pPr>
        <w:pStyle w:val="NormalWeb"/>
        <w:spacing w:before="0" w:beforeAutospacing="0" w:after="0" w:afterAutospacing="0"/>
        <w:ind w:right="-23"/>
        <w:jc w:val="both"/>
        <w:rPr>
          <w:lang w:val="en-US"/>
        </w:rPr>
      </w:pPr>
    </w:p>
    <w:p w14:paraId="4F200AE3" w14:textId="1CCEAF64" w:rsidR="00F0335A" w:rsidRDefault="001F5063" w:rsidP="00E67274">
      <w:pPr>
        <w:pStyle w:val="NormalWeb"/>
        <w:spacing w:before="0" w:beforeAutospacing="0" w:after="0" w:afterAutospacing="0"/>
        <w:ind w:right="-23"/>
        <w:jc w:val="both"/>
        <w:rPr>
          <w:rFonts w:eastAsiaTheme="minorHAnsi"/>
          <w:lang w:val="en-US" w:eastAsia="en-US"/>
        </w:rPr>
      </w:pPr>
      <w:r>
        <w:rPr>
          <w:noProof/>
          <w:lang w:val="en-US"/>
        </w:rPr>
        <w:drawing>
          <wp:anchor distT="0" distB="0" distL="114300" distR="114300" simplePos="0" relativeHeight="251664384" behindDoc="0" locked="0" layoutInCell="1" allowOverlap="1" wp14:anchorId="1732FC54" wp14:editId="7AFD4D4C">
            <wp:simplePos x="0" y="0"/>
            <wp:positionH relativeFrom="margin">
              <wp:align>left</wp:align>
            </wp:positionH>
            <wp:positionV relativeFrom="paragraph">
              <wp:posOffset>54610</wp:posOffset>
            </wp:positionV>
            <wp:extent cx="2800350" cy="1905000"/>
            <wp:effectExtent l="76200" t="76200" r="133350"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veyourenemies1.jpg"/>
                    <pic:cNvPicPr/>
                  </pic:nvPicPr>
                  <pic:blipFill>
                    <a:blip r:embed="rId15">
                      <a:extLst>
                        <a:ext uri="{28A0092B-C50C-407E-A947-70E740481C1C}">
                          <a14:useLocalDpi xmlns:a14="http://schemas.microsoft.com/office/drawing/2010/main" val="0"/>
                        </a:ext>
                      </a:extLst>
                    </a:blip>
                    <a:stretch>
                      <a:fillRect/>
                    </a:stretch>
                  </pic:blipFill>
                  <pic:spPr>
                    <a:xfrm>
                      <a:off x="0" y="0"/>
                      <a:ext cx="2800350" cy="190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D4167">
        <w:rPr>
          <w:lang w:val="en-US"/>
        </w:rPr>
        <w:tab/>
      </w:r>
      <w:r w:rsidR="005343B2">
        <w:rPr>
          <w:lang w:val="en-US"/>
        </w:rPr>
        <w:t xml:space="preserve">From Peter we learn that </w:t>
      </w:r>
      <w:r w:rsidR="00680118">
        <w:rPr>
          <w:lang w:val="en-US"/>
        </w:rPr>
        <w:t xml:space="preserve">retribution is not </w:t>
      </w:r>
      <w:r w:rsidR="00EF2E87">
        <w:rPr>
          <w:lang w:val="en-US"/>
        </w:rPr>
        <w:t>t</w:t>
      </w:r>
      <w:r w:rsidR="00680118">
        <w:rPr>
          <w:lang w:val="en-US"/>
        </w:rPr>
        <w:t xml:space="preserve">he way God wants us to handle unjust situations.  </w:t>
      </w:r>
      <w:r w:rsidR="00451AEA">
        <w:rPr>
          <w:lang w:val="en-US"/>
        </w:rPr>
        <w:t>“</w:t>
      </w:r>
      <w:r w:rsidR="00451AEA">
        <w:rPr>
          <w:lang w:val="en-US"/>
        </w:rPr>
        <w:t>The way of the world is to assert its will on others through human power, even violence, and the way of the world is to retaliate against violence with violence.</w:t>
      </w:r>
      <w:r w:rsidR="00451AEA">
        <w:rPr>
          <w:lang w:val="en-US"/>
        </w:rPr>
        <w:t>”</w:t>
      </w:r>
      <w:r w:rsidR="00451AEA" w:rsidRPr="00451AEA">
        <w:rPr>
          <w:vertAlign w:val="superscript"/>
        </w:rPr>
        <w:t xml:space="preserve"> </w:t>
      </w:r>
      <w:r w:rsidR="00451AEA">
        <w:rPr>
          <w:vertAlign w:val="superscript"/>
        </w:rPr>
        <w:footnoteReference w:id="21"/>
      </w:r>
      <w:r w:rsidR="00451AEA">
        <w:rPr>
          <w:vertAlign w:val="superscript"/>
        </w:rPr>
        <w:t xml:space="preserve">  </w:t>
      </w:r>
      <w:r w:rsidR="00451AEA">
        <w:t xml:space="preserve">The world tells us to </w:t>
      </w:r>
      <w:r w:rsidR="005F00CA">
        <w:t>“</w:t>
      </w:r>
      <w:r w:rsidR="00451AEA">
        <w:t>beat down</w:t>
      </w:r>
      <w:r w:rsidR="005F00CA">
        <w:t xml:space="preserve">” </w:t>
      </w:r>
      <w:r w:rsidR="00451AEA">
        <w:t xml:space="preserve">those who attack you so viciously that </w:t>
      </w:r>
      <w:r w:rsidR="005F00CA">
        <w:t>not only will they not be able to get back up but will also think t</w:t>
      </w:r>
      <w:r w:rsidR="00451AEA">
        <w:t xml:space="preserve">wice about trying to hurt you </w:t>
      </w:r>
      <w:r w:rsidR="001802BD">
        <w:t xml:space="preserve">again </w:t>
      </w:r>
      <w:r w:rsidR="00451AEA">
        <w:t>in the future.</w:t>
      </w:r>
      <w:r w:rsidR="000421A0">
        <w:t xml:space="preserve">  </w:t>
      </w:r>
      <w:r w:rsidR="000421A0" w:rsidRPr="00451AEA">
        <w:t xml:space="preserve">When </w:t>
      </w:r>
      <w:r w:rsidR="000421A0">
        <w:t xml:space="preserve">someone wrongs us, there is always the </w:t>
      </w:r>
      <w:r w:rsidR="000421A0">
        <w:lastRenderedPageBreak/>
        <w:t>temptation to “demonize” the perpetrator so that our vicious attacks might somehow feel justified.</w:t>
      </w:r>
      <w:r w:rsidR="000421A0">
        <w:t xml:space="preserve">  Paul tells us “do not repay evil with evil but instead to be careful to do right in everyone’s eyes” (Romans 12:17).  James tells us that we are not to curse human beings because they have been made in the image of God (3:9-10).  We are not to fight with the same weapons of this world but are to use the divine power given to us to demolish </w:t>
      </w:r>
      <w:r w:rsidR="005F00CA">
        <w:t xml:space="preserve">the </w:t>
      </w:r>
      <w:r w:rsidR="000421A0">
        <w:t xml:space="preserve">strongholds of </w:t>
      </w:r>
      <w:r w:rsidR="00A55ECE">
        <w:t>unjust attitudes</w:t>
      </w:r>
      <w:r w:rsidR="00680118" w:rsidRPr="00680118">
        <w:rPr>
          <w:rFonts w:eastAsiaTheme="minorHAnsi"/>
          <w:lang w:val="en-US" w:eastAsia="en-US"/>
        </w:rPr>
        <w:t xml:space="preserve"> (2 Cor. 10:4–5)</w:t>
      </w:r>
      <w:r w:rsidR="000421A0">
        <w:rPr>
          <w:rFonts w:eastAsiaTheme="minorHAnsi"/>
          <w:lang w:val="en-US" w:eastAsia="en-US"/>
        </w:rPr>
        <w:t>.</w:t>
      </w:r>
      <w:r w:rsidR="00680118" w:rsidRPr="00680118">
        <w:rPr>
          <w:rFonts w:eastAsiaTheme="minorHAnsi"/>
          <w:vertAlign w:val="superscript"/>
          <w:lang w:eastAsia="en-US"/>
        </w:rPr>
        <w:footnoteReference w:id="22"/>
      </w:r>
      <w:r w:rsidR="000421A0">
        <w:rPr>
          <w:rFonts w:eastAsiaTheme="minorHAnsi"/>
          <w:lang w:val="en-US" w:eastAsia="en-US"/>
        </w:rPr>
        <w:t xml:space="preserve">  And when we are in doubt of how to handle </w:t>
      </w:r>
      <w:r w:rsidR="00A55ECE">
        <w:rPr>
          <w:rFonts w:eastAsiaTheme="minorHAnsi"/>
          <w:lang w:val="en-US" w:eastAsia="en-US"/>
        </w:rPr>
        <w:t>injustice</w:t>
      </w:r>
      <w:r w:rsidR="001802BD">
        <w:rPr>
          <w:rFonts w:eastAsiaTheme="minorHAnsi"/>
          <w:lang w:val="en-US" w:eastAsia="en-US"/>
        </w:rPr>
        <w:t>,</w:t>
      </w:r>
      <w:r w:rsidR="000421A0">
        <w:rPr>
          <w:rFonts w:eastAsiaTheme="minorHAnsi"/>
          <w:lang w:val="en-US" w:eastAsia="en-US"/>
        </w:rPr>
        <w:t xml:space="preserve"> ask God for wisdom and always be ready to love your enemies through your good deeds (Romans 12:20-21)!  </w:t>
      </w:r>
    </w:p>
    <w:p w14:paraId="740977C1" w14:textId="2A442AB0" w:rsidR="004E2645" w:rsidRDefault="004E2645" w:rsidP="0029764E">
      <w:pPr>
        <w:pStyle w:val="NormalWeb"/>
        <w:spacing w:before="0" w:beforeAutospacing="0" w:after="0" w:afterAutospacing="0"/>
        <w:ind w:right="-23"/>
        <w:jc w:val="both"/>
        <w:rPr>
          <w:rFonts w:eastAsiaTheme="minorHAnsi"/>
          <w:lang w:val="en-US" w:eastAsia="en-US"/>
        </w:rPr>
      </w:pPr>
    </w:p>
    <w:p w14:paraId="62D5812A" w14:textId="10AE0A14" w:rsidR="004E2645" w:rsidRDefault="00663737" w:rsidP="0029764E">
      <w:pPr>
        <w:pStyle w:val="NormalWeb"/>
        <w:spacing w:before="0" w:beforeAutospacing="0" w:after="0" w:afterAutospacing="0"/>
        <w:ind w:right="-23"/>
        <w:jc w:val="both"/>
        <w:rPr>
          <w:rFonts w:eastAsiaTheme="minorHAnsi"/>
          <w:b/>
          <w:lang w:val="en-US" w:eastAsia="en-US"/>
        </w:rPr>
      </w:pPr>
      <w:r w:rsidRPr="00663737">
        <w:rPr>
          <w:rFonts w:eastAsiaTheme="minorHAnsi"/>
          <w:b/>
          <w:lang w:val="en-US" w:eastAsia="en-US"/>
        </w:rPr>
        <w:t>Running Away</w:t>
      </w:r>
    </w:p>
    <w:p w14:paraId="7FC552A4" w14:textId="23B497AD" w:rsidR="00BD5E4D" w:rsidRDefault="00BD5E4D" w:rsidP="0029764E">
      <w:pPr>
        <w:pStyle w:val="NormalWeb"/>
        <w:spacing w:before="0" w:beforeAutospacing="0" w:after="0" w:afterAutospacing="0"/>
        <w:ind w:right="-23"/>
        <w:jc w:val="both"/>
        <w:rPr>
          <w:rFonts w:eastAsiaTheme="minorHAnsi"/>
          <w:b/>
          <w:lang w:val="en-US" w:eastAsia="en-US"/>
        </w:rPr>
      </w:pPr>
    </w:p>
    <w:p w14:paraId="57BF8648" w14:textId="10B1934F" w:rsidR="00BD5E4D" w:rsidRDefault="000A4B84" w:rsidP="0029764E">
      <w:pPr>
        <w:pStyle w:val="NormalWeb"/>
        <w:spacing w:before="0" w:beforeAutospacing="0" w:after="0" w:afterAutospacing="0"/>
        <w:ind w:right="-23"/>
        <w:jc w:val="both"/>
        <w:rPr>
          <w:lang w:val="en-US"/>
        </w:rPr>
      </w:pPr>
      <w:r>
        <w:rPr>
          <w:rFonts w:eastAsiaTheme="minorHAnsi"/>
          <w:noProof/>
          <w:lang w:val="en-US" w:eastAsia="en-US"/>
        </w:rPr>
        <w:drawing>
          <wp:anchor distT="0" distB="0" distL="114300" distR="114300" simplePos="0" relativeHeight="251665408" behindDoc="0" locked="0" layoutInCell="1" allowOverlap="1" wp14:anchorId="73212F9C" wp14:editId="3E11E743">
            <wp:simplePos x="0" y="0"/>
            <wp:positionH relativeFrom="margin">
              <wp:align>left</wp:align>
            </wp:positionH>
            <wp:positionV relativeFrom="paragraph">
              <wp:posOffset>542925</wp:posOffset>
            </wp:positionV>
            <wp:extent cx="2771775" cy="1857375"/>
            <wp:effectExtent l="76200" t="76200" r="142875" b="1428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sciples flee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1775" cy="1857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D5E4D">
        <w:rPr>
          <w:rFonts w:eastAsiaTheme="minorHAnsi"/>
          <w:b/>
          <w:lang w:val="en-US" w:eastAsia="en-US"/>
        </w:rPr>
        <w:tab/>
      </w:r>
      <w:r w:rsidR="00BD5E4D" w:rsidRPr="00087823">
        <w:rPr>
          <w:rFonts w:eastAsiaTheme="minorHAnsi"/>
          <w:lang w:val="en-US" w:eastAsia="en-US"/>
        </w:rPr>
        <w:t>Since</w:t>
      </w:r>
      <w:r w:rsidR="00BD5E4D">
        <w:rPr>
          <w:rFonts w:eastAsiaTheme="minorHAnsi"/>
          <w:b/>
          <w:lang w:val="en-US" w:eastAsia="en-US"/>
        </w:rPr>
        <w:t xml:space="preserve"> </w:t>
      </w:r>
      <w:r w:rsidR="00BD5E4D">
        <w:rPr>
          <w:rFonts w:eastAsiaTheme="minorHAnsi"/>
          <w:lang w:val="en-US" w:eastAsia="en-US"/>
        </w:rPr>
        <w:t xml:space="preserve">Peter’s impetuous action of wielding the sword and cutting off the ear of the high priest’s servant </w:t>
      </w:r>
      <w:r w:rsidR="00087823">
        <w:rPr>
          <w:rFonts w:eastAsiaTheme="minorHAnsi"/>
          <w:lang w:val="en-US" w:eastAsia="en-US"/>
        </w:rPr>
        <w:t>made the disciples vulnerable to arrest, today’s passage finishes by telling us that all the disciples fled</w:t>
      </w:r>
      <w:r w:rsidR="00514419">
        <w:rPr>
          <w:rFonts w:eastAsiaTheme="minorHAnsi"/>
          <w:lang w:val="en-US" w:eastAsia="en-US"/>
        </w:rPr>
        <w:t xml:space="preserve"> the scene</w:t>
      </w:r>
      <w:r w:rsidR="00087823">
        <w:rPr>
          <w:rFonts w:eastAsiaTheme="minorHAnsi"/>
          <w:lang w:val="en-US" w:eastAsia="en-US"/>
        </w:rPr>
        <w:t>.</w:t>
      </w:r>
      <w:r w:rsidR="00087823">
        <w:rPr>
          <w:vertAlign w:val="superscript"/>
        </w:rPr>
        <w:footnoteReference w:id="23"/>
      </w:r>
      <w:r w:rsidR="00087823">
        <w:rPr>
          <w:rFonts w:eastAsiaTheme="minorHAnsi"/>
          <w:lang w:val="en-US" w:eastAsia="en-US"/>
        </w:rPr>
        <w:t xml:space="preserve">  Those who were unable to stay awake while Jesus prayed were now fleeing instead of standing by their Master.</w:t>
      </w:r>
      <w:r w:rsidR="00087823">
        <w:rPr>
          <w:vertAlign w:val="superscript"/>
        </w:rPr>
        <w:footnoteReference w:id="24"/>
      </w:r>
      <w:r w:rsidR="00087823">
        <w:rPr>
          <w:rFonts w:eastAsiaTheme="minorHAnsi"/>
          <w:lang w:val="en-US" w:eastAsia="en-US"/>
        </w:rPr>
        <w:t xml:space="preserve">  Jesus had predicted their cowardice earlier (26:31-34)</w:t>
      </w:r>
      <w:r w:rsidR="00087823" w:rsidRPr="00087823">
        <w:rPr>
          <w:vertAlign w:val="superscript"/>
        </w:rPr>
        <w:t xml:space="preserve"> </w:t>
      </w:r>
      <w:r w:rsidR="00087823">
        <w:rPr>
          <w:vertAlign w:val="superscript"/>
        </w:rPr>
        <w:footnoteReference w:id="25"/>
      </w:r>
      <w:r w:rsidR="00087823">
        <w:rPr>
          <w:rFonts w:eastAsiaTheme="minorHAnsi"/>
          <w:lang w:val="en-US" w:eastAsia="en-US"/>
        </w:rPr>
        <w:t xml:space="preserve"> and their fleeing was fulfillment of </w:t>
      </w:r>
      <w:r w:rsidR="00514419">
        <w:rPr>
          <w:rFonts w:eastAsiaTheme="minorHAnsi"/>
          <w:lang w:val="en-US" w:eastAsia="en-US"/>
        </w:rPr>
        <w:t xml:space="preserve">Zechariah who predicted that </w:t>
      </w:r>
      <w:r w:rsidR="00087823">
        <w:rPr>
          <w:rFonts w:eastAsiaTheme="minorHAnsi"/>
          <w:lang w:val="en-US" w:eastAsia="en-US"/>
        </w:rPr>
        <w:t>once the Shephard was struck the sheep would run away (13:7).</w:t>
      </w:r>
      <w:r w:rsidR="000347E3">
        <w:rPr>
          <w:vertAlign w:val="superscript"/>
        </w:rPr>
        <w:footnoteReference w:id="26"/>
      </w:r>
      <w:r w:rsidR="00087823">
        <w:rPr>
          <w:rFonts w:eastAsiaTheme="minorHAnsi"/>
          <w:lang w:val="en-US" w:eastAsia="en-US"/>
        </w:rPr>
        <w:t xml:space="preserve">  Martyrdom without resistance was simply a price the disciples were not yet ready to pay.</w:t>
      </w:r>
      <w:r w:rsidR="00087823">
        <w:rPr>
          <w:vertAlign w:val="superscript"/>
        </w:rPr>
        <w:footnoteReference w:id="27"/>
      </w:r>
      <w:r w:rsidR="00DF462E">
        <w:rPr>
          <w:rFonts w:eastAsiaTheme="minorHAnsi"/>
          <w:lang w:val="en-US" w:eastAsia="en-US"/>
        </w:rPr>
        <w:t xml:space="preserve">  It was only through the divine grace of having received the Holy Spirit that these disciples who were timid like hares </w:t>
      </w:r>
      <w:r w:rsidR="00514419">
        <w:rPr>
          <w:rFonts w:eastAsiaTheme="minorHAnsi"/>
          <w:lang w:val="en-US" w:eastAsia="en-US"/>
        </w:rPr>
        <w:t xml:space="preserve">in the garden </w:t>
      </w:r>
      <w:r w:rsidR="00DF462E">
        <w:rPr>
          <w:rFonts w:eastAsiaTheme="minorHAnsi"/>
          <w:lang w:val="en-US" w:eastAsia="en-US"/>
        </w:rPr>
        <w:t>became brave like lions</w:t>
      </w:r>
      <w:r w:rsidR="001802BD">
        <w:rPr>
          <w:rFonts w:eastAsiaTheme="minorHAnsi"/>
          <w:lang w:val="en-US" w:eastAsia="en-US"/>
        </w:rPr>
        <w:t xml:space="preserve"> in later ministries</w:t>
      </w:r>
      <w:r w:rsidR="00DF462E">
        <w:rPr>
          <w:lang w:val="en-US"/>
        </w:rPr>
        <w:t>.</w:t>
      </w:r>
      <w:r w:rsidR="00DF462E">
        <w:rPr>
          <w:vertAlign w:val="superscript"/>
        </w:rPr>
        <w:footnoteReference w:id="28"/>
      </w:r>
      <w:r w:rsidR="00DF462E">
        <w:rPr>
          <w:lang w:val="en-US"/>
        </w:rPr>
        <w:t xml:space="preserve">  Whether in front of the Sanhedrin (Acts 4:1-22) or in the face of death, for the rest of their lives no one could stop </w:t>
      </w:r>
      <w:r w:rsidR="00514419">
        <w:rPr>
          <w:lang w:val="en-US"/>
        </w:rPr>
        <w:t>the disciples f</w:t>
      </w:r>
      <w:r w:rsidR="00DF462E">
        <w:rPr>
          <w:lang w:val="en-US"/>
        </w:rPr>
        <w:t>rom spreading the Gospel message!</w:t>
      </w:r>
      <w:r w:rsidR="00BD5E4D">
        <w:rPr>
          <w:vertAlign w:val="superscript"/>
        </w:rPr>
        <w:footnoteReference w:id="29"/>
      </w:r>
      <w:r w:rsidR="004C667A">
        <w:rPr>
          <w:lang w:val="en-US"/>
        </w:rPr>
        <w:t xml:space="preserve">  </w:t>
      </w:r>
    </w:p>
    <w:p w14:paraId="581CD7B7" w14:textId="658C643D" w:rsidR="00BD5E4D" w:rsidRDefault="00BD5E4D" w:rsidP="0029764E">
      <w:pPr>
        <w:pStyle w:val="NormalWeb"/>
        <w:spacing w:before="0" w:beforeAutospacing="0" w:after="0" w:afterAutospacing="0"/>
        <w:ind w:right="-23"/>
        <w:jc w:val="both"/>
        <w:rPr>
          <w:rFonts w:eastAsiaTheme="minorHAnsi"/>
          <w:lang w:val="en-US" w:eastAsia="en-US"/>
        </w:rPr>
      </w:pPr>
    </w:p>
    <w:p w14:paraId="57894BF5" w14:textId="3DFCFAD9" w:rsidR="00680118" w:rsidRDefault="00041174" w:rsidP="0029764E">
      <w:pPr>
        <w:pStyle w:val="NormalWeb"/>
        <w:spacing w:before="0" w:beforeAutospacing="0" w:after="0" w:afterAutospacing="0"/>
        <w:ind w:right="-23"/>
        <w:jc w:val="both"/>
        <w:rPr>
          <w:lang w:val="en-US"/>
        </w:rPr>
      </w:pPr>
      <w:r>
        <w:rPr>
          <w:noProof/>
          <w:lang w:val="en-US"/>
        </w:rPr>
        <w:lastRenderedPageBreak/>
        <w:drawing>
          <wp:anchor distT="0" distB="0" distL="114300" distR="114300" simplePos="0" relativeHeight="251666432" behindDoc="0" locked="0" layoutInCell="1" allowOverlap="1" wp14:anchorId="64827861" wp14:editId="18692E18">
            <wp:simplePos x="0" y="0"/>
            <wp:positionH relativeFrom="margin">
              <wp:align>left</wp:align>
            </wp:positionH>
            <wp:positionV relativeFrom="paragraph">
              <wp:posOffset>542925</wp:posOffset>
            </wp:positionV>
            <wp:extent cx="2876550" cy="1918970"/>
            <wp:effectExtent l="76200" t="76200" r="133350" b="138430"/>
            <wp:wrapSquare wrapText="bothSides"/>
            <wp:docPr id="9" name="Picture 9" descr="A person walking down a dirt roa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rson-1015530_128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6550" cy="1918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90B5F">
        <w:rPr>
          <w:lang w:val="en-US"/>
        </w:rPr>
        <w:tab/>
        <w:t xml:space="preserve">When faced with difficult situations in life there is always the temptation to run away.  </w:t>
      </w:r>
      <w:r w:rsidR="00B13ACC">
        <w:rPr>
          <w:lang w:val="en-US"/>
        </w:rPr>
        <w:t xml:space="preserve">Who of us wants to face the possibility of bankruptcy?  Who of us wants to stand tall and love our enemies </w:t>
      </w:r>
      <w:r w:rsidR="00382566">
        <w:rPr>
          <w:lang w:val="en-US"/>
        </w:rPr>
        <w:t xml:space="preserve">that </w:t>
      </w:r>
      <w:r w:rsidR="00B13ACC">
        <w:rPr>
          <w:lang w:val="en-US"/>
        </w:rPr>
        <w:t xml:space="preserve">are trying to destroy us?  Who of us wants to suffer a physical ailment so severe that it threatens our very lives?  Under intense hardship </w:t>
      </w:r>
      <w:r w:rsidR="00A911AD">
        <w:rPr>
          <w:lang w:val="en-US"/>
        </w:rPr>
        <w:t xml:space="preserve">our sinful nature looks </w:t>
      </w:r>
      <w:r w:rsidR="00B13ACC">
        <w:rPr>
          <w:lang w:val="en-US"/>
        </w:rPr>
        <w:t xml:space="preserve">for any means </w:t>
      </w:r>
      <w:r w:rsidR="001802BD">
        <w:rPr>
          <w:lang w:val="en-US"/>
        </w:rPr>
        <w:t>to</w:t>
      </w:r>
      <w:r w:rsidR="00B13ACC">
        <w:rPr>
          <w:lang w:val="en-US"/>
        </w:rPr>
        <w:t xml:space="preserve"> escape</w:t>
      </w:r>
      <w:bookmarkStart w:id="0" w:name="_GoBack"/>
      <w:bookmarkEnd w:id="0"/>
      <w:r w:rsidR="00105E71">
        <w:rPr>
          <w:lang w:val="en-US"/>
        </w:rPr>
        <w:t xml:space="preserve">.  The problem we face is that not all methods of escape are </w:t>
      </w:r>
      <w:r w:rsidR="00ED4C72">
        <w:rPr>
          <w:lang w:val="en-US"/>
        </w:rPr>
        <w:t>acceptable to God</w:t>
      </w:r>
      <w:r w:rsidR="00105E71">
        <w:rPr>
          <w:lang w:val="en-US"/>
        </w:rPr>
        <w:t xml:space="preserve">.  For example, while stealing from others or </w:t>
      </w:r>
      <w:r w:rsidR="00ED4C72">
        <w:rPr>
          <w:lang w:val="en-US"/>
        </w:rPr>
        <w:t xml:space="preserve">using violence against them might alleviate financial </w:t>
      </w:r>
      <w:r w:rsidR="00A911AD">
        <w:rPr>
          <w:lang w:val="en-US"/>
        </w:rPr>
        <w:t xml:space="preserve">difficulties or presumably correct </w:t>
      </w:r>
      <w:r w:rsidR="00ED4C72">
        <w:rPr>
          <w:lang w:val="en-US"/>
        </w:rPr>
        <w:t>injustice</w:t>
      </w:r>
      <w:r w:rsidR="00A911AD">
        <w:rPr>
          <w:lang w:val="en-US"/>
        </w:rPr>
        <w:t xml:space="preserve">s, this kind of behavior is </w:t>
      </w:r>
      <w:r w:rsidR="00DE1D1F">
        <w:rPr>
          <w:lang w:val="en-US"/>
        </w:rPr>
        <w:t>worldly and as such is a sin against God</w:t>
      </w:r>
      <w:r w:rsidR="00A911AD">
        <w:rPr>
          <w:lang w:val="en-US"/>
        </w:rPr>
        <w:t>.</w:t>
      </w:r>
      <w:r w:rsidR="0044339A">
        <w:rPr>
          <w:lang w:val="en-US"/>
        </w:rPr>
        <w:t xml:space="preserve">  Also, if one was to always run away from one’s circumstances then how would one’s faith increase?  James tells us that it is through the testing of our faith and perseverance that we are made spiritually mature and complete (1:2-4).  We should only take a path of escape from our difficulties when </w:t>
      </w:r>
      <w:r w:rsidR="00A85E1B">
        <w:rPr>
          <w:lang w:val="en-US"/>
        </w:rPr>
        <w:t>that path comes from God.</w:t>
      </w:r>
    </w:p>
    <w:p w14:paraId="36E61646" w14:textId="33F1404A" w:rsidR="00A85E1B" w:rsidRDefault="00A85E1B" w:rsidP="0029764E">
      <w:pPr>
        <w:pStyle w:val="NormalWeb"/>
        <w:spacing w:before="0" w:beforeAutospacing="0" w:after="0" w:afterAutospacing="0"/>
        <w:ind w:right="-23"/>
        <w:jc w:val="both"/>
        <w:rPr>
          <w:lang w:val="en-US"/>
        </w:rPr>
      </w:pPr>
    </w:p>
    <w:p w14:paraId="493C2DF3" w14:textId="77777777" w:rsidR="00A85E1B" w:rsidRDefault="00A85E1B" w:rsidP="0029764E">
      <w:pPr>
        <w:pStyle w:val="NormalWeb"/>
        <w:spacing w:before="0" w:beforeAutospacing="0" w:after="0" w:afterAutospacing="0"/>
        <w:ind w:right="-23"/>
        <w:jc w:val="both"/>
        <w:rPr>
          <w:lang w:val="en-US"/>
        </w:rPr>
      </w:pPr>
    </w:p>
    <w:p w14:paraId="559F46AE" w14:textId="7E7FFFFF" w:rsidR="00F0335A" w:rsidRPr="00AF3D90" w:rsidRDefault="00AF3D90" w:rsidP="0029764E">
      <w:pPr>
        <w:pStyle w:val="NormalWeb"/>
        <w:spacing w:before="0" w:beforeAutospacing="0" w:after="0" w:afterAutospacing="0"/>
        <w:ind w:right="-23"/>
        <w:jc w:val="both"/>
        <w:rPr>
          <w:b/>
          <w:lang w:val="en-US"/>
        </w:rPr>
      </w:pPr>
      <w:r w:rsidRPr="00AF3D90">
        <w:rPr>
          <w:b/>
          <w:lang w:val="en-US"/>
        </w:rPr>
        <w:t>Seeking God’s Will</w:t>
      </w:r>
    </w:p>
    <w:p w14:paraId="0F8CDABE" w14:textId="1DBECB98" w:rsidR="00AF3D90" w:rsidRDefault="00AF3D90" w:rsidP="0029764E">
      <w:pPr>
        <w:pStyle w:val="NormalWeb"/>
        <w:spacing w:before="0" w:beforeAutospacing="0" w:after="0" w:afterAutospacing="0"/>
        <w:ind w:right="-23"/>
        <w:jc w:val="both"/>
        <w:rPr>
          <w:lang w:val="en-US"/>
        </w:rPr>
      </w:pPr>
    </w:p>
    <w:p w14:paraId="7EFD117A" w14:textId="3B9553C5" w:rsidR="000B34A8" w:rsidRDefault="00796D62" w:rsidP="000B34A8">
      <w:pPr>
        <w:pStyle w:val="NormalWeb"/>
        <w:spacing w:before="0" w:beforeAutospacing="0" w:after="0" w:afterAutospacing="0"/>
        <w:ind w:right="-23"/>
        <w:jc w:val="both"/>
        <w:rPr>
          <w:lang w:val="en-US"/>
        </w:rPr>
      </w:pPr>
      <w:r>
        <w:rPr>
          <w:noProof/>
          <w:lang w:val="en-US"/>
        </w:rPr>
        <w:drawing>
          <wp:anchor distT="0" distB="0" distL="114300" distR="114300" simplePos="0" relativeHeight="251667456" behindDoc="0" locked="0" layoutInCell="1" allowOverlap="1" wp14:anchorId="276A9A71" wp14:editId="41528178">
            <wp:simplePos x="0" y="0"/>
            <wp:positionH relativeFrom="margin">
              <wp:align>left</wp:align>
            </wp:positionH>
            <wp:positionV relativeFrom="paragraph">
              <wp:posOffset>669290</wp:posOffset>
            </wp:positionV>
            <wp:extent cx="2900045" cy="1847850"/>
            <wp:effectExtent l="76200" t="76200" r="128905" b="133350"/>
            <wp:wrapSquare wrapText="bothSides"/>
            <wp:docPr id="10" name="Picture 10" descr="A picture containing person, man, looking,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DNHPHDMQ.jpg"/>
                    <pic:cNvPicPr/>
                  </pic:nvPicPr>
                  <pic:blipFill>
                    <a:blip r:embed="rId18">
                      <a:extLst>
                        <a:ext uri="{28A0092B-C50C-407E-A947-70E740481C1C}">
                          <a14:useLocalDpi xmlns:a14="http://schemas.microsoft.com/office/drawing/2010/main" val="0"/>
                        </a:ext>
                      </a:extLst>
                    </a:blip>
                    <a:stretch>
                      <a:fillRect/>
                    </a:stretch>
                  </pic:blipFill>
                  <pic:spPr>
                    <a:xfrm>
                      <a:off x="0" y="0"/>
                      <a:ext cx="2900045" cy="1847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B34A8">
        <w:rPr>
          <w:lang w:val="en-US"/>
        </w:rPr>
        <w:tab/>
        <w:t xml:space="preserve">Jesus’ response to Judas’ greeting and kiss was “do what you came for, friend.”  How did Jesus know exactly what was to be done when Judas betrayed Him?  First, Scripture says even before the foundation of this world Jesus knew He was going to die for the sins of this world (Revelation 13:8).  And secondly, before Judas arrived Jesus had just finished praying and asking God the Father what His will was for this situation.  </w:t>
      </w:r>
      <w:r w:rsidR="00CC4DB3">
        <w:rPr>
          <w:lang w:val="en-US"/>
        </w:rPr>
        <w:t xml:space="preserve">Jesus </w:t>
      </w:r>
      <w:r w:rsidR="000B34A8">
        <w:rPr>
          <w:lang w:val="en-US"/>
        </w:rPr>
        <w:t xml:space="preserve">did not ask His Father because </w:t>
      </w:r>
      <w:r w:rsidR="00CC4DB3">
        <w:rPr>
          <w:lang w:val="en-US"/>
        </w:rPr>
        <w:t xml:space="preserve">He did not know His will but to provide us an example of how we are to handle difficult situations.  Like Jesus we are to seek and know God’s will through prayer and fasting in all matters.  </w:t>
      </w:r>
      <w:r w:rsidR="0008737C">
        <w:rPr>
          <w:lang w:val="en-US"/>
        </w:rPr>
        <w:t>So, when faced with difficult situations don’t be like Judas who defiantly opposed God, like the crowds that blindly followed others, Peter who chose to meet violence with violence or the disciples who chose to run away.  Instead through prayer and fasting seek and obey God’s will and He will give you the strength to endure and/or escap</w:t>
      </w:r>
      <w:r w:rsidR="004552C9">
        <w:rPr>
          <w:lang w:val="en-US"/>
        </w:rPr>
        <w:t>e any situation and may everything we do as Christians be for the honor and glory of God the Father in heaven!</w:t>
      </w:r>
      <w:r w:rsidR="0008737C">
        <w:rPr>
          <w:lang w:val="en-US"/>
        </w:rPr>
        <w:t xml:space="preserve"> </w:t>
      </w:r>
    </w:p>
    <w:p w14:paraId="6DF8283D" w14:textId="0910A4C7" w:rsidR="00AF3D90" w:rsidRDefault="000B34A8" w:rsidP="0029764E">
      <w:pPr>
        <w:pStyle w:val="NormalWeb"/>
        <w:spacing w:before="0" w:beforeAutospacing="0" w:after="0" w:afterAutospacing="0"/>
        <w:ind w:right="-23"/>
        <w:jc w:val="both"/>
        <w:rPr>
          <w:lang w:val="en-US"/>
        </w:rPr>
      </w:pPr>
      <w:r>
        <w:rPr>
          <w:lang w:val="en-US"/>
        </w:rPr>
        <w:t xml:space="preserve"> </w:t>
      </w:r>
    </w:p>
    <w:sectPr w:rsidR="00AF3D90" w:rsidSect="007567AE">
      <w:footerReference w:type="default" r:id="rId19"/>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5815C6" w14:textId="77777777" w:rsidR="00405456" w:rsidRDefault="00405456" w:rsidP="0080694B">
      <w:r>
        <w:separator/>
      </w:r>
    </w:p>
  </w:endnote>
  <w:endnote w:type="continuationSeparator" w:id="0">
    <w:p w14:paraId="4AC4FF16" w14:textId="77777777" w:rsidR="00405456" w:rsidRDefault="00405456"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747467"/>
      <w:docPartObj>
        <w:docPartGallery w:val="Page Numbers (Bottom of Page)"/>
        <w:docPartUnique/>
      </w:docPartObj>
    </w:sdtPr>
    <w:sdtEndPr>
      <w:rPr>
        <w:color w:val="7F7F7F" w:themeColor="background1" w:themeShade="7F"/>
        <w:spacing w:val="60"/>
      </w:rPr>
    </w:sdtEndPr>
    <w:sdtContent>
      <w:p w14:paraId="79277B9C" w14:textId="4927D986" w:rsidR="00D93EC9" w:rsidRDefault="00D93EC9">
        <w:pPr>
          <w:pStyle w:val="Footer"/>
          <w:pBdr>
            <w:top w:val="single" w:sz="4" w:space="1" w:color="D9D9D9" w:themeColor="background1" w:themeShade="D9"/>
          </w:pBdr>
          <w:jc w:val="right"/>
        </w:pPr>
        <w:r>
          <w:fldChar w:fldCharType="begin"/>
        </w:r>
        <w:r>
          <w:instrText xml:space="preserve"> PAGE   \* MERGEFORMAT </w:instrText>
        </w:r>
        <w:r>
          <w:fldChar w:fldCharType="separate"/>
        </w:r>
        <w:r w:rsidR="00414324">
          <w:rPr>
            <w:noProof/>
          </w:rPr>
          <w:t>7</w:t>
        </w:r>
        <w:r>
          <w:rPr>
            <w:noProof/>
          </w:rPr>
          <w:fldChar w:fldCharType="end"/>
        </w:r>
        <w:r>
          <w:t xml:space="preserve"> | </w:t>
        </w:r>
        <w:r>
          <w:rPr>
            <w:color w:val="7F7F7F" w:themeColor="background1" w:themeShade="7F"/>
            <w:spacing w:val="60"/>
          </w:rPr>
          <w:t>Page</w:t>
        </w:r>
      </w:p>
    </w:sdtContent>
  </w:sdt>
  <w:p w14:paraId="7ABE1A23" w14:textId="77777777" w:rsidR="00D93EC9" w:rsidRDefault="00D93E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1ABFC" w14:textId="77777777" w:rsidR="00405456" w:rsidRDefault="00405456" w:rsidP="0080694B">
      <w:r>
        <w:separator/>
      </w:r>
    </w:p>
  </w:footnote>
  <w:footnote w:type="continuationSeparator" w:id="0">
    <w:p w14:paraId="21743B24" w14:textId="77777777" w:rsidR="00405456" w:rsidRDefault="00405456" w:rsidP="0080694B">
      <w:r>
        <w:continuationSeparator/>
      </w:r>
    </w:p>
  </w:footnote>
  <w:footnote w:id="1">
    <w:p w14:paraId="1ACFA5CB" w14:textId="77777777" w:rsidR="00F32328" w:rsidRDefault="00F32328" w:rsidP="00F32328">
      <w:r>
        <w:rPr>
          <w:vertAlign w:val="superscript"/>
        </w:rPr>
        <w:footnoteRef/>
      </w:r>
      <w:r>
        <w:t xml:space="preserve"> James Montgomery </w:t>
      </w:r>
      <w:proofErr w:type="spellStart"/>
      <w:r>
        <w:t>Boice</w:t>
      </w:r>
      <w:proofErr w:type="spellEnd"/>
      <w:r>
        <w:t xml:space="preserve">, </w:t>
      </w:r>
      <w:hyperlink r:id="rId1" w:history="1">
        <w:r>
          <w:rPr>
            <w:i/>
            <w:color w:val="0000FF"/>
            <w:u w:val="single"/>
          </w:rPr>
          <w:t>The Gospel of Matthew</w:t>
        </w:r>
      </w:hyperlink>
      <w:r>
        <w:t xml:space="preserve"> (Grand Rapids, MI: Baker Books, 2001), 574.</w:t>
      </w:r>
    </w:p>
  </w:footnote>
  <w:footnote w:id="2">
    <w:p w14:paraId="1D0644F5" w14:textId="77777777" w:rsidR="00892A47" w:rsidRDefault="00892A47" w:rsidP="00892A47">
      <w:r>
        <w:rPr>
          <w:vertAlign w:val="superscript"/>
        </w:rPr>
        <w:footnoteRef/>
      </w:r>
      <w:r>
        <w:t xml:space="preserve"> Michael J. </w:t>
      </w:r>
      <w:proofErr w:type="spellStart"/>
      <w:r>
        <w:t>Wilkins</w:t>
      </w:r>
      <w:proofErr w:type="spellEnd"/>
      <w:r>
        <w:t xml:space="preserve">, </w:t>
      </w:r>
      <w:hyperlink r:id="rId2" w:history="1">
        <w:r>
          <w:rPr>
            <w:i/>
            <w:color w:val="0000FF"/>
            <w:u w:val="single"/>
          </w:rPr>
          <w:t>Matthew</w:t>
        </w:r>
      </w:hyperlink>
      <w:r>
        <w:t>, The NIV Application Commentary (Grand Rapids, MI: Zondervan Publishing House, 2004), 857–858.</w:t>
      </w:r>
    </w:p>
  </w:footnote>
  <w:footnote w:id="3">
    <w:p w14:paraId="179E21AE" w14:textId="77777777" w:rsidR="003C1EFB" w:rsidRDefault="003C1EFB" w:rsidP="003C1EFB">
      <w:r>
        <w:rPr>
          <w:vertAlign w:val="superscript"/>
        </w:rPr>
        <w:footnoteRef/>
      </w:r>
      <w:r>
        <w:t xml:space="preserve"> James Montgomery </w:t>
      </w:r>
      <w:proofErr w:type="spellStart"/>
      <w:r>
        <w:t>Boice</w:t>
      </w:r>
      <w:proofErr w:type="spellEnd"/>
      <w:r>
        <w:t xml:space="preserve">, </w:t>
      </w:r>
      <w:hyperlink r:id="rId3" w:history="1">
        <w:r>
          <w:rPr>
            <w:i/>
            <w:color w:val="0000FF"/>
            <w:u w:val="single"/>
          </w:rPr>
          <w:t>The Gospel of Matthew</w:t>
        </w:r>
      </w:hyperlink>
      <w:r>
        <w:t xml:space="preserve"> (Grand Rapids, MI: Baker Books, 2001), 575.</w:t>
      </w:r>
    </w:p>
  </w:footnote>
  <w:footnote w:id="4">
    <w:p w14:paraId="4A017B18" w14:textId="77777777" w:rsidR="00A20AF7" w:rsidRDefault="00A20AF7" w:rsidP="00A20AF7">
      <w:r>
        <w:rPr>
          <w:vertAlign w:val="superscript"/>
        </w:rPr>
        <w:footnoteRef/>
      </w:r>
      <w:r>
        <w:t xml:space="preserve"> Robert H. Mounce, </w:t>
      </w:r>
      <w:hyperlink r:id="rId4" w:history="1">
        <w:r>
          <w:rPr>
            <w:i/>
            <w:color w:val="0000FF"/>
            <w:u w:val="single"/>
          </w:rPr>
          <w:t>Matthew</w:t>
        </w:r>
      </w:hyperlink>
      <w:r>
        <w:t>, Understanding the Bible Commentary Series (Grand Rapids, MI: Baker Books, 2011), 244.</w:t>
      </w:r>
    </w:p>
  </w:footnote>
  <w:footnote w:id="5">
    <w:p w14:paraId="08C8CFC8" w14:textId="77777777" w:rsidR="00DF1D96" w:rsidRDefault="00DF1D96" w:rsidP="00DF1D96">
      <w:r>
        <w:rPr>
          <w:vertAlign w:val="superscript"/>
        </w:rPr>
        <w:footnoteRef/>
      </w:r>
      <w:r>
        <w:t xml:space="preserve"> Leon Morris, </w:t>
      </w:r>
      <w:hyperlink r:id="rId5" w:history="1">
        <w:r>
          <w:rPr>
            <w:i/>
            <w:color w:val="0000FF"/>
            <w:u w:val="single"/>
          </w:rPr>
          <w:t>The Gospel according to Matthew</w:t>
        </w:r>
      </w:hyperlink>
      <w:r>
        <w:t>, The Pillar New Testament Commentary (Grand Rapids, MI; Leicester, England: W.B. Eerdmans; Inter-Varsity Press, 1992), 677.</w:t>
      </w:r>
    </w:p>
  </w:footnote>
  <w:footnote w:id="6">
    <w:p w14:paraId="7A50B49A" w14:textId="77777777" w:rsidR="004534BC" w:rsidRDefault="004534BC" w:rsidP="004534BC">
      <w:r>
        <w:rPr>
          <w:vertAlign w:val="superscript"/>
        </w:rPr>
        <w:footnoteRef/>
      </w:r>
      <w:r>
        <w:t xml:space="preserve"> Barclay Moon Newman and Philip C. Stine, </w:t>
      </w:r>
      <w:hyperlink r:id="rId6" w:history="1">
        <w:r>
          <w:rPr>
            <w:i/>
            <w:color w:val="0000FF"/>
            <w:u w:val="single"/>
          </w:rPr>
          <w:t>A Handbook on the Gospel of Matthew</w:t>
        </w:r>
      </w:hyperlink>
      <w:r>
        <w:t>, UBS Handbook Series (New York: United Bible Societies, 1992), 820.</w:t>
      </w:r>
    </w:p>
  </w:footnote>
  <w:footnote w:id="7">
    <w:p w14:paraId="4CC6A822" w14:textId="77777777" w:rsidR="004534BC" w:rsidRDefault="004534BC" w:rsidP="004534BC">
      <w:r>
        <w:rPr>
          <w:vertAlign w:val="superscript"/>
        </w:rPr>
        <w:footnoteRef/>
      </w:r>
      <w:r>
        <w:t xml:space="preserve"> D. A. Carson, </w:t>
      </w:r>
      <w:hyperlink r:id="rId7" w:history="1">
        <w:r>
          <w:rPr>
            <w:color w:val="0000FF"/>
            <w:u w:val="single"/>
          </w:rPr>
          <w:t>“Matthew,”</w:t>
        </w:r>
      </w:hyperlink>
      <w:r>
        <w:t xml:space="preserve"> in </w:t>
      </w:r>
      <w:r>
        <w:rPr>
          <w:i/>
        </w:rPr>
        <w:t>The Expositor’s Bible Commentary: Matthew, Mark, Luke</w:t>
      </w:r>
      <w:r>
        <w:t xml:space="preserve">, ed. Frank E. </w:t>
      </w:r>
      <w:proofErr w:type="spellStart"/>
      <w:r>
        <w:t>Gaebelein</w:t>
      </w:r>
      <w:proofErr w:type="spellEnd"/>
      <w:r>
        <w:t>, vol. 8 (Grand Rapids, MI: Zondervan Publishing House, 1984), 546.</w:t>
      </w:r>
    </w:p>
  </w:footnote>
  <w:footnote w:id="8">
    <w:p w14:paraId="65C02F7C" w14:textId="77777777" w:rsidR="00F4772A" w:rsidRDefault="00F4772A" w:rsidP="00F4772A">
      <w:r>
        <w:rPr>
          <w:vertAlign w:val="superscript"/>
        </w:rPr>
        <w:footnoteRef/>
      </w:r>
      <w:r>
        <w:t xml:space="preserve"> Robert H. Mounce, </w:t>
      </w:r>
      <w:hyperlink r:id="rId8" w:history="1">
        <w:r>
          <w:rPr>
            <w:i/>
            <w:color w:val="0000FF"/>
            <w:u w:val="single"/>
          </w:rPr>
          <w:t>Matthew</w:t>
        </w:r>
      </w:hyperlink>
      <w:r>
        <w:t>, Understanding the Bible Commentary Series (Grand Rapids, MI: Baker Books, 2011), 245.</w:t>
      </w:r>
    </w:p>
  </w:footnote>
  <w:footnote w:id="9">
    <w:p w14:paraId="41D95AE8" w14:textId="26356B13" w:rsidR="00F4772A" w:rsidRDefault="00F4772A" w:rsidP="00F4772A">
      <w:r>
        <w:rPr>
          <w:vertAlign w:val="superscript"/>
        </w:rPr>
        <w:footnoteRef/>
      </w:r>
      <w:r>
        <w:t xml:space="preserve"> Leon Morris, 674.</w:t>
      </w:r>
    </w:p>
  </w:footnote>
  <w:footnote w:id="10">
    <w:p w14:paraId="069003D3" w14:textId="6A598B85" w:rsidR="00F4772A" w:rsidRDefault="00F4772A" w:rsidP="00F4772A">
      <w:r>
        <w:rPr>
          <w:vertAlign w:val="superscript"/>
        </w:rPr>
        <w:footnoteRef/>
      </w:r>
      <w:r>
        <w:t xml:space="preserve"> Leon Morris, 673.</w:t>
      </w:r>
    </w:p>
  </w:footnote>
  <w:footnote w:id="11">
    <w:p w14:paraId="585A820D" w14:textId="084A626F" w:rsidR="00F4772A" w:rsidRDefault="00F4772A" w:rsidP="00F4772A">
      <w:r>
        <w:rPr>
          <w:vertAlign w:val="superscript"/>
        </w:rPr>
        <w:footnoteRef/>
      </w:r>
      <w:r>
        <w:t xml:space="preserve"> Robert H. Mounce, 244–245.</w:t>
      </w:r>
    </w:p>
  </w:footnote>
  <w:footnote w:id="12">
    <w:p w14:paraId="1F1FC0E8" w14:textId="77777777" w:rsidR="00F4772A" w:rsidRDefault="00F4772A" w:rsidP="00F4772A">
      <w:r>
        <w:rPr>
          <w:vertAlign w:val="superscript"/>
        </w:rPr>
        <w:footnoteRef/>
      </w:r>
      <w:r>
        <w:t xml:space="preserve"> Craig S. Keener, </w:t>
      </w:r>
      <w:hyperlink r:id="rId9" w:history="1">
        <w:r>
          <w:rPr>
            <w:i/>
            <w:color w:val="0000FF"/>
            <w:u w:val="single"/>
          </w:rPr>
          <w:t>Matthew</w:t>
        </w:r>
      </w:hyperlink>
      <w:r>
        <w:t>, vol. 1, The IVP New Testament Commentary Series (Downers Grove, IL: InterVarsity Press, 1997), Mt 26:47.</w:t>
      </w:r>
    </w:p>
  </w:footnote>
  <w:footnote w:id="13">
    <w:p w14:paraId="0D21E9AE" w14:textId="77777777" w:rsidR="00F0335A" w:rsidRDefault="00F0335A" w:rsidP="00F0335A">
      <w:r>
        <w:rPr>
          <w:vertAlign w:val="superscript"/>
        </w:rPr>
        <w:footnoteRef/>
      </w:r>
      <w:r>
        <w:t xml:space="preserve"> James Montgomery </w:t>
      </w:r>
      <w:proofErr w:type="spellStart"/>
      <w:r>
        <w:t>Boice</w:t>
      </w:r>
      <w:proofErr w:type="spellEnd"/>
      <w:r>
        <w:t xml:space="preserve">, </w:t>
      </w:r>
      <w:hyperlink r:id="rId10" w:history="1">
        <w:r>
          <w:rPr>
            <w:i/>
            <w:color w:val="0000FF"/>
            <w:u w:val="single"/>
          </w:rPr>
          <w:t>The Gospel of Matthew</w:t>
        </w:r>
      </w:hyperlink>
      <w:r>
        <w:t xml:space="preserve"> (Grand Rapids, MI: Baker Books, 2001), 575.</w:t>
      </w:r>
    </w:p>
  </w:footnote>
  <w:footnote w:id="14">
    <w:p w14:paraId="73042D25" w14:textId="5DA49218" w:rsidR="00562816" w:rsidRDefault="00562816" w:rsidP="00562816">
      <w:r>
        <w:rPr>
          <w:vertAlign w:val="superscript"/>
        </w:rPr>
        <w:footnoteRef/>
      </w:r>
      <w:r>
        <w:t xml:space="preserve"> James Montgomery </w:t>
      </w:r>
      <w:proofErr w:type="spellStart"/>
      <w:r>
        <w:t>Boice</w:t>
      </w:r>
      <w:proofErr w:type="spellEnd"/>
      <w:r>
        <w:t>, 576.</w:t>
      </w:r>
    </w:p>
  </w:footnote>
  <w:footnote w:id="15">
    <w:p w14:paraId="64BDB8CF" w14:textId="0D859D88" w:rsidR="00562816" w:rsidRDefault="00562816" w:rsidP="00562816">
      <w:r>
        <w:rPr>
          <w:vertAlign w:val="superscript"/>
        </w:rPr>
        <w:footnoteRef/>
      </w:r>
      <w:r>
        <w:t xml:space="preserve"> Craig A. Evans, 490.</w:t>
      </w:r>
    </w:p>
  </w:footnote>
  <w:footnote w:id="16">
    <w:p w14:paraId="1E938B04" w14:textId="59F912B7" w:rsidR="0006151E" w:rsidRDefault="0006151E" w:rsidP="0006151E">
      <w:r>
        <w:rPr>
          <w:vertAlign w:val="superscript"/>
        </w:rPr>
        <w:footnoteRef/>
      </w:r>
      <w:r>
        <w:t xml:space="preserve"> Leon Morris, 675.</w:t>
      </w:r>
    </w:p>
  </w:footnote>
  <w:footnote w:id="17">
    <w:p w14:paraId="25235F20" w14:textId="434FEC0B" w:rsidR="0006151E" w:rsidRDefault="0006151E" w:rsidP="0006151E">
      <w:r>
        <w:rPr>
          <w:vertAlign w:val="superscript"/>
        </w:rPr>
        <w:footnoteRef/>
      </w:r>
      <w:r>
        <w:t xml:space="preserve"> D. A. Carson, 547.</w:t>
      </w:r>
    </w:p>
  </w:footnote>
  <w:footnote w:id="18">
    <w:p w14:paraId="134FB183" w14:textId="6C1F3B9C" w:rsidR="0006151E" w:rsidRDefault="0006151E" w:rsidP="0006151E">
      <w:r>
        <w:rPr>
          <w:vertAlign w:val="superscript"/>
        </w:rPr>
        <w:footnoteRef/>
      </w:r>
      <w:r>
        <w:t xml:space="preserve"> Robert H. Mounce, 245.</w:t>
      </w:r>
    </w:p>
  </w:footnote>
  <w:footnote w:id="19">
    <w:p w14:paraId="2C5DA91F" w14:textId="053EB2CE" w:rsidR="00D36D4F" w:rsidRDefault="00D36D4F" w:rsidP="00D36D4F">
      <w:r>
        <w:rPr>
          <w:vertAlign w:val="superscript"/>
        </w:rPr>
        <w:footnoteRef/>
      </w:r>
      <w:r>
        <w:t xml:space="preserve"> Leon Morris, 676.</w:t>
      </w:r>
    </w:p>
  </w:footnote>
  <w:footnote w:id="20">
    <w:p w14:paraId="4AAFCBCA" w14:textId="515E484D" w:rsidR="00D36D4F" w:rsidRDefault="00D36D4F" w:rsidP="00D36D4F">
      <w:r>
        <w:rPr>
          <w:vertAlign w:val="superscript"/>
        </w:rPr>
        <w:footnoteRef/>
      </w:r>
      <w:r>
        <w:t xml:space="preserve"> D. A. Carson, 547.</w:t>
      </w:r>
    </w:p>
  </w:footnote>
  <w:footnote w:id="21">
    <w:p w14:paraId="7BC579A0" w14:textId="77777777" w:rsidR="00451AEA" w:rsidRDefault="00451AEA" w:rsidP="00451AEA">
      <w:r>
        <w:rPr>
          <w:vertAlign w:val="superscript"/>
        </w:rPr>
        <w:footnoteRef/>
      </w:r>
      <w:r>
        <w:t xml:space="preserve"> Michael J. </w:t>
      </w:r>
      <w:proofErr w:type="spellStart"/>
      <w:r>
        <w:t>Wilkins</w:t>
      </w:r>
      <w:proofErr w:type="spellEnd"/>
      <w:r>
        <w:t xml:space="preserve">, </w:t>
      </w:r>
      <w:hyperlink r:id="rId11" w:history="1">
        <w:r>
          <w:rPr>
            <w:i/>
            <w:color w:val="0000FF"/>
            <w:u w:val="single"/>
          </w:rPr>
          <w:t>Matthew</w:t>
        </w:r>
      </w:hyperlink>
      <w:r>
        <w:t>, The NIV Application Commentary (Grand Rapids, MI: Zondervan Publishing House, 2004), 859.</w:t>
      </w:r>
    </w:p>
  </w:footnote>
  <w:footnote w:id="22">
    <w:p w14:paraId="745167BF" w14:textId="30FE9798" w:rsidR="00680118" w:rsidRDefault="00680118" w:rsidP="00680118">
      <w:r>
        <w:rPr>
          <w:vertAlign w:val="superscript"/>
        </w:rPr>
        <w:footnoteRef/>
      </w:r>
      <w:r>
        <w:t xml:space="preserve"> James Montgomery </w:t>
      </w:r>
      <w:proofErr w:type="spellStart"/>
      <w:r>
        <w:t>Boice</w:t>
      </w:r>
      <w:proofErr w:type="spellEnd"/>
      <w:r>
        <w:t>, 578.</w:t>
      </w:r>
    </w:p>
    <w:p w14:paraId="320A6475" w14:textId="77777777" w:rsidR="00703937" w:rsidRDefault="00703937" w:rsidP="00680118"/>
  </w:footnote>
  <w:footnote w:id="23">
    <w:p w14:paraId="1AF7A215" w14:textId="53BCA5DC" w:rsidR="00087823" w:rsidRDefault="00087823" w:rsidP="00087823">
      <w:r>
        <w:rPr>
          <w:vertAlign w:val="superscript"/>
        </w:rPr>
        <w:footnoteRef/>
      </w:r>
      <w:r>
        <w:t xml:space="preserve"> Michael J. </w:t>
      </w:r>
      <w:proofErr w:type="spellStart"/>
      <w:r>
        <w:t>Wilkins</w:t>
      </w:r>
      <w:proofErr w:type="spellEnd"/>
      <w:r>
        <w:t xml:space="preserve">, </w:t>
      </w:r>
      <w:hyperlink r:id="rId12" w:history="1">
        <w:r>
          <w:rPr>
            <w:i/>
            <w:color w:val="0000FF"/>
            <w:u w:val="single"/>
          </w:rPr>
          <w:t>Matthew</w:t>
        </w:r>
      </w:hyperlink>
      <w:r>
        <w:t>, The NIV Application Commentary (Grand Rapids, MI: Zondervan Publishing House, 2004), 860.</w:t>
      </w:r>
    </w:p>
    <w:p w14:paraId="0733BC19" w14:textId="77777777" w:rsidR="00703937" w:rsidRDefault="00703937" w:rsidP="00087823"/>
  </w:footnote>
  <w:footnote w:id="24">
    <w:p w14:paraId="134153B5" w14:textId="08E7E523" w:rsidR="00087823" w:rsidRDefault="00087823" w:rsidP="00087823">
      <w:r>
        <w:rPr>
          <w:vertAlign w:val="superscript"/>
        </w:rPr>
        <w:footnoteRef/>
      </w:r>
      <w:r>
        <w:t xml:space="preserve"> James Montgomery </w:t>
      </w:r>
      <w:proofErr w:type="spellStart"/>
      <w:r>
        <w:t>Boice</w:t>
      </w:r>
      <w:proofErr w:type="spellEnd"/>
      <w:r>
        <w:t>, 579.</w:t>
      </w:r>
    </w:p>
    <w:p w14:paraId="434E14CE" w14:textId="77777777" w:rsidR="00703937" w:rsidRDefault="00703937" w:rsidP="00087823"/>
  </w:footnote>
  <w:footnote w:id="25">
    <w:p w14:paraId="0CE0F6D9" w14:textId="5FE8F056" w:rsidR="00087823" w:rsidRDefault="00087823" w:rsidP="00087823">
      <w:r>
        <w:rPr>
          <w:vertAlign w:val="superscript"/>
        </w:rPr>
        <w:footnoteRef/>
      </w:r>
      <w:r>
        <w:t xml:space="preserve"> Michael J. </w:t>
      </w:r>
      <w:proofErr w:type="spellStart"/>
      <w:r>
        <w:t>Wilkins</w:t>
      </w:r>
      <w:proofErr w:type="spellEnd"/>
      <w:r>
        <w:t>, 861.</w:t>
      </w:r>
    </w:p>
    <w:p w14:paraId="06590CA1" w14:textId="77777777" w:rsidR="00703937" w:rsidRDefault="00703937" w:rsidP="00087823"/>
  </w:footnote>
  <w:footnote w:id="26">
    <w:p w14:paraId="44221C7C" w14:textId="21F37E31" w:rsidR="000347E3" w:rsidRDefault="000347E3" w:rsidP="000347E3">
      <w:r>
        <w:rPr>
          <w:vertAlign w:val="superscript"/>
        </w:rPr>
        <w:footnoteRef/>
      </w:r>
      <w:r>
        <w:t xml:space="preserve"> James Montgomery </w:t>
      </w:r>
      <w:proofErr w:type="spellStart"/>
      <w:r>
        <w:t>Boice</w:t>
      </w:r>
      <w:proofErr w:type="spellEnd"/>
      <w:r>
        <w:t>, 579.</w:t>
      </w:r>
    </w:p>
    <w:p w14:paraId="153CE50F" w14:textId="77777777" w:rsidR="00703937" w:rsidRDefault="00703937" w:rsidP="000347E3"/>
  </w:footnote>
  <w:footnote w:id="27">
    <w:p w14:paraId="157985D7" w14:textId="1F10D71D" w:rsidR="00087823" w:rsidRDefault="00087823" w:rsidP="00087823">
      <w:r>
        <w:rPr>
          <w:vertAlign w:val="superscript"/>
        </w:rPr>
        <w:footnoteRef/>
      </w:r>
      <w:r>
        <w:t xml:space="preserve"> Craig S. Keener, Mt 26:50.</w:t>
      </w:r>
    </w:p>
    <w:p w14:paraId="28AC7BC2" w14:textId="77777777" w:rsidR="00703937" w:rsidRDefault="00703937" w:rsidP="00087823"/>
  </w:footnote>
  <w:footnote w:id="28">
    <w:p w14:paraId="098FB049" w14:textId="641930D3" w:rsidR="00DF462E" w:rsidRDefault="00DF462E" w:rsidP="00DF462E">
      <w:r>
        <w:rPr>
          <w:vertAlign w:val="superscript"/>
        </w:rPr>
        <w:footnoteRef/>
      </w:r>
      <w:r>
        <w:t xml:space="preserve"> C. H. Spurgeon, </w:t>
      </w:r>
      <w:hyperlink r:id="rId13" w:history="1">
        <w:r>
          <w:rPr>
            <w:i/>
            <w:color w:val="0000FF"/>
            <w:u w:val="single"/>
          </w:rPr>
          <w:t>Morning and Evening: Daily Readings</w:t>
        </w:r>
      </w:hyperlink>
      <w:r>
        <w:t xml:space="preserve"> (London: Passmore &amp; Alabaster, 1896).</w:t>
      </w:r>
    </w:p>
    <w:p w14:paraId="3572FED2" w14:textId="77777777" w:rsidR="00703937" w:rsidRDefault="00703937" w:rsidP="00DF462E"/>
  </w:footnote>
  <w:footnote w:id="29">
    <w:p w14:paraId="6F70C738" w14:textId="05BD927D" w:rsidR="00BD5E4D" w:rsidRDefault="00BD5E4D" w:rsidP="00BD5E4D">
      <w:r>
        <w:rPr>
          <w:vertAlign w:val="superscript"/>
        </w:rPr>
        <w:footnoteRef/>
      </w:r>
      <w:r>
        <w:t xml:space="preserve"> James Montgomery </w:t>
      </w:r>
      <w:proofErr w:type="spellStart"/>
      <w:r>
        <w:t>Boice</w:t>
      </w:r>
      <w:proofErr w:type="spellEnd"/>
      <w:r>
        <w:t>, 579.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5"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8"/>
  </w:num>
  <w:num w:numId="4">
    <w:abstractNumId w:val="1"/>
  </w:num>
  <w:num w:numId="5">
    <w:abstractNumId w:val="6"/>
  </w:num>
  <w:num w:numId="6">
    <w:abstractNumId w:val="0"/>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E7D"/>
    <w:rsid w:val="00001630"/>
    <w:rsid w:val="00001994"/>
    <w:rsid w:val="00001C2A"/>
    <w:rsid w:val="000022B8"/>
    <w:rsid w:val="00002D38"/>
    <w:rsid w:val="00003EDD"/>
    <w:rsid w:val="00005BBB"/>
    <w:rsid w:val="000146BF"/>
    <w:rsid w:val="000148AA"/>
    <w:rsid w:val="00015330"/>
    <w:rsid w:val="00015803"/>
    <w:rsid w:val="00021327"/>
    <w:rsid w:val="0002362D"/>
    <w:rsid w:val="000239DA"/>
    <w:rsid w:val="00030E3F"/>
    <w:rsid w:val="00032510"/>
    <w:rsid w:val="00032863"/>
    <w:rsid w:val="000347E3"/>
    <w:rsid w:val="0003513A"/>
    <w:rsid w:val="000357D4"/>
    <w:rsid w:val="0003789D"/>
    <w:rsid w:val="000379B7"/>
    <w:rsid w:val="00037BD5"/>
    <w:rsid w:val="00041174"/>
    <w:rsid w:val="00041E86"/>
    <w:rsid w:val="000421A0"/>
    <w:rsid w:val="000423AA"/>
    <w:rsid w:val="00042A1A"/>
    <w:rsid w:val="00042A4A"/>
    <w:rsid w:val="0004451E"/>
    <w:rsid w:val="00044B40"/>
    <w:rsid w:val="00047548"/>
    <w:rsid w:val="00047DF9"/>
    <w:rsid w:val="00050AAE"/>
    <w:rsid w:val="00053185"/>
    <w:rsid w:val="00057885"/>
    <w:rsid w:val="000601A7"/>
    <w:rsid w:val="000606DC"/>
    <w:rsid w:val="000608E2"/>
    <w:rsid w:val="00060B22"/>
    <w:rsid w:val="00060BDE"/>
    <w:rsid w:val="0006146C"/>
    <w:rsid w:val="000614F7"/>
    <w:rsid w:val="0006151E"/>
    <w:rsid w:val="0006166A"/>
    <w:rsid w:val="00061FD0"/>
    <w:rsid w:val="00061FD2"/>
    <w:rsid w:val="0006371A"/>
    <w:rsid w:val="000637BF"/>
    <w:rsid w:val="000640BB"/>
    <w:rsid w:val="00065D32"/>
    <w:rsid w:val="00067414"/>
    <w:rsid w:val="00067ECB"/>
    <w:rsid w:val="000703C4"/>
    <w:rsid w:val="00070C09"/>
    <w:rsid w:val="00070C9F"/>
    <w:rsid w:val="00072208"/>
    <w:rsid w:val="000724FC"/>
    <w:rsid w:val="000732E3"/>
    <w:rsid w:val="00073388"/>
    <w:rsid w:val="00075235"/>
    <w:rsid w:val="00075998"/>
    <w:rsid w:val="00076283"/>
    <w:rsid w:val="0007636F"/>
    <w:rsid w:val="00077617"/>
    <w:rsid w:val="000803DF"/>
    <w:rsid w:val="00081B48"/>
    <w:rsid w:val="000833BD"/>
    <w:rsid w:val="00083B05"/>
    <w:rsid w:val="00083DF6"/>
    <w:rsid w:val="0008551C"/>
    <w:rsid w:val="00085998"/>
    <w:rsid w:val="0008737C"/>
    <w:rsid w:val="00087823"/>
    <w:rsid w:val="000878DF"/>
    <w:rsid w:val="00090CC4"/>
    <w:rsid w:val="00091227"/>
    <w:rsid w:val="00091EA8"/>
    <w:rsid w:val="00092512"/>
    <w:rsid w:val="00092547"/>
    <w:rsid w:val="000926A6"/>
    <w:rsid w:val="00092F61"/>
    <w:rsid w:val="00096107"/>
    <w:rsid w:val="000967CE"/>
    <w:rsid w:val="00096D3F"/>
    <w:rsid w:val="000A1776"/>
    <w:rsid w:val="000A18EE"/>
    <w:rsid w:val="000A3097"/>
    <w:rsid w:val="000A43C6"/>
    <w:rsid w:val="000A4B84"/>
    <w:rsid w:val="000A5327"/>
    <w:rsid w:val="000A7DDE"/>
    <w:rsid w:val="000B0B5A"/>
    <w:rsid w:val="000B1E98"/>
    <w:rsid w:val="000B2B75"/>
    <w:rsid w:val="000B2C95"/>
    <w:rsid w:val="000B34A8"/>
    <w:rsid w:val="000B4FEA"/>
    <w:rsid w:val="000B5AB7"/>
    <w:rsid w:val="000B72B7"/>
    <w:rsid w:val="000B7C2C"/>
    <w:rsid w:val="000C0003"/>
    <w:rsid w:val="000C079A"/>
    <w:rsid w:val="000C301F"/>
    <w:rsid w:val="000C33E8"/>
    <w:rsid w:val="000C4176"/>
    <w:rsid w:val="000C487E"/>
    <w:rsid w:val="000C4E31"/>
    <w:rsid w:val="000C6862"/>
    <w:rsid w:val="000C7597"/>
    <w:rsid w:val="000C7CD8"/>
    <w:rsid w:val="000D10B4"/>
    <w:rsid w:val="000D2F60"/>
    <w:rsid w:val="000D30AD"/>
    <w:rsid w:val="000D5028"/>
    <w:rsid w:val="000E02D7"/>
    <w:rsid w:val="000E0F9A"/>
    <w:rsid w:val="000E2E4F"/>
    <w:rsid w:val="000E4978"/>
    <w:rsid w:val="000F0197"/>
    <w:rsid w:val="000F228B"/>
    <w:rsid w:val="000F51FA"/>
    <w:rsid w:val="000F5E30"/>
    <w:rsid w:val="000F5F69"/>
    <w:rsid w:val="000F7C82"/>
    <w:rsid w:val="00100B43"/>
    <w:rsid w:val="00100C96"/>
    <w:rsid w:val="00101784"/>
    <w:rsid w:val="001038D3"/>
    <w:rsid w:val="00103D22"/>
    <w:rsid w:val="00104147"/>
    <w:rsid w:val="001048C9"/>
    <w:rsid w:val="00105CB7"/>
    <w:rsid w:val="00105E71"/>
    <w:rsid w:val="001060FB"/>
    <w:rsid w:val="001061AF"/>
    <w:rsid w:val="0010697A"/>
    <w:rsid w:val="0010790B"/>
    <w:rsid w:val="00110E75"/>
    <w:rsid w:val="00111367"/>
    <w:rsid w:val="00111AD7"/>
    <w:rsid w:val="00112547"/>
    <w:rsid w:val="00112E53"/>
    <w:rsid w:val="0011393F"/>
    <w:rsid w:val="00113D77"/>
    <w:rsid w:val="00114E7D"/>
    <w:rsid w:val="00114EF5"/>
    <w:rsid w:val="00115507"/>
    <w:rsid w:val="00117970"/>
    <w:rsid w:val="001206F6"/>
    <w:rsid w:val="0012283C"/>
    <w:rsid w:val="001228D6"/>
    <w:rsid w:val="00122C93"/>
    <w:rsid w:val="001238DB"/>
    <w:rsid w:val="00124025"/>
    <w:rsid w:val="00125959"/>
    <w:rsid w:val="00126476"/>
    <w:rsid w:val="00126870"/>
    <w:rsid w:val="00126ED1"/>
    <w:rsid w:val="00127074"/>
    <w:rsid w:val="00127877"/>
    <w:rsid w:val="0013007C"/>
    <w:rsid w:val="00130750"/>
    <w:rsid w:val="00130E89"/>
    <w:rsid w:val="00131684"/>
    <w:rsid w:val="00132507"/>
    <w:rsid w:val="001361A7"/>
    <w:rsid w:val="00137F9B"/>
    <w:rsid w:val="00140448"/>
    <w:rsid w:val="00141921"/>
    <w:rsid w:val="00145633"/>
    <w:rsid w:val="0015023F"/>
    <w:rsid w:val="00150965"/>
    <w:rsid w:val="00150DFF"/>
    <w:rsid w:val="001528BC"/>
    <w:rsid w:val="00152C07"/>
    <w:rsid w:val="001563E0"/>
    <w:rsid w:val="0015671E"/>
    <w:rsid w:val="001568F6"/>
    <w:rsid w:val="00157F01"/>
    <w:rsid w:val="001600CF"/>
    <w:rsid w:val="00161405"/>
    <w:rsid w:val="00162448"/>
    <w:rsid w:val="001626C0"/>
    <w:rsid w:val="00163874"/>
    <w:rsid w:val="00163ABF"/>
    <w:rsid w:val="00166481"/>
    <w:rsid w:val="001671E5"/>
    <w:rsid w:val="001700B8"/>
    <w:rsid w:val="00170668"/>
    <w:rsid w:val="001708E9"/>
    <w:rsid w:val="001751E1"/>
    <w:rsid w:val="001754F2"/>
    <w:rsid w:val="001758FC"/>
    <w:rsid w:val="00177A88"/>
    <w:rsid w:val="001802BD"/>
    <w:rsid w:val="0018055F"/>
    <w:rsid w:val="00180F12"/>
    <w:rsid w:val="0018133B"/>
    <w:rsid w:val="00181398"/>
    <w:rsid w:val="00181DDE"/>
    <w:rsid w:val="0018554A"/>
    <w:rsid w:val="00185879"/>
    <w:rsid w:val="00186FCC"/>
    <w:rsid w:val="00187889"/>
    <w:rsid w:val="00187DED"/>
    <w:rsid w:val="001901C9"/>
    <w:rsid w:val="00191BC8"/>
    <w:rsid w:val="001927BC"/>
    <w:rsid w:val="00192AC1"/>
    <w:rsid w:val="00194111"/>
    <w:rsid w:val="00196CD8"/>
    <w:rsid w:val="00196F10"/>
    <w:rsid w:val="00197C43"/>
    <w:rsid w:val="001A09B8"/>
    <w:rsid w:val="001A0A5F"/>
    <w:rsid w:val="001A37A1"/>
    <w:rsid w:val="001A5FDA"/>
    <w:rsid w:val="001A6F62"/>
    <w:rsid w:val="001B09D2"/>
    <w:rsid w:val="001B1267"/>
    <w:rsid w:val="001B3223"/>
    <w:rsid w:val="001B3954"/>
    <w:rsid w:val="001B63E5"/>
    <w:rsid w:val="001B7EA8"/>
    <w:rsid w:val="001C1412"/>
    <w:rsid w:val="001C221B"/>
    <w:rsid w:val="001C2788"/>
    <w:rsid w:val="001C2B4B"/>
    <w:rsid w:val="001C3484"/>
    <w:rsid w:val="001C3B67"/>
    <w:rsid w:val="001C4224"/>
    <w:rsid w:val="001C513A"/>
    <w:rsid w:val="001C5489"/>
    <w:rsid w:val="001C5DD6"/>
    <w:rsid w:val="001C600B"/>
    <w:rsid w:val="001D044F"/>
    <w:rsid w:val="001D0A6F"/>
    <w:rsid w:val="001D2188"/>
    <w:rsid w:val="001D2E18"/>
    <w:rsid w:val="001D4D0F"/>
    <w:rsid w:val="001D4EDE"/>
    <w:rsid w:val="001D50D6"/>
    <w:rsid w:val="001D542E"/>
    <w:rsid w:val="001D59B3"/>
    <w:rsid w:val="001D60FB"/>
    <w:rsid w:val="001D654C"/>
    <w:rsid w:val="001D68C6"/>
    <w:rsid w:val="001D7839"/>
    <w:rsid w:val="001E0828"/>
    <w:rsid w:val="001E0F99"/>
    <w:rsid w:val="001E1458"/>
    <w:rsid w:val="001E18A8"/>
    <w:rsid w:val="001E320A"/>
    <w:rsid w:val="001E4B25"/>
    <w:rsid w:val="001E5F4F"/>
    <w:rsid w:val="001E6BE4"/>
    <w:rsid w:val="001E7D6C"/>
    <w:rsid w:val="001F090F"/>
    <w:rsid w:val="001F0B7D"/>
    <w:rsid w:val="001F47A6"/>
    <w:rsid w:val="001F5063"/>
    <w:rsid w:val="001F574E"/>
    <w:rsid w:val="001F59BA"/>
    <w:rsid w:val="001F60CF"/>
    <w:rsid w:val="002003AA"/>
    <w:rsid w:val="002012DF"/>
    <w:rsid w:val="00202BAB"/>
    <w:rsid w:val="002031B3"/>
    <w:rsid w:val="00204731"/>
    <w:rsid w:val="00210645"/>
    <w:rsid w:val="00210744"/>
    <w:rsid w:val="00211645"/>
    <w:rsid w:val="00211805"/>
    <w:rsid w:val="00214342"/>
    <w:rsid w:val="002155CD"/>
    <w:rsid w:val="00215F63"/>
    <w:rsid w:val="00216227"/>
    <w:rsid w:val="00216B59"/>
    <w:rsid w:val="00217050"/>
    <w:rsid w:val="002208FA"/>
    <w:rsid w:val="00222B17"/>
    <w:rsid w:val="00222EDE"/>
    <w:rsid w:val="002230A0"/>
    <w:rsid w:val="00223759"/>
    <w:rsid w:val="00224A5A"/>
    <w:rsid w:val="002273BD"/>
    <w:rsid w:val="00227B64"/>
    <w:rsid w:val="00232C39"/>
    <w:rsid w:val="00233EA4"/>
    <w:rsid w:val="00234559"/>
    <w:rsid w:val="00235E8D"/>
    <w:rsid w:val="0023683D"/>
    <w:rsid w:val="00237C06"/>
    <w:rsid w:val="002412CF"/>
    <w:rsid w:val="002414F2"/>
    <w:rsid w:val="0024591A"/>
    <w:rsid w:val="00245A81"/>
    <w:rsid w:val="00245F83"/>
    <w:rsid w:val="00247D0B"/>
    <w:rsid w:val="00254B85"/>
    <w:rsid w:val="00254C68"/>
    <w:rsid w:val="002556C0"/>
    <w:rsid w:val="002561DE"/>
    <w:rsid w:val="002605EE"/>
    <w:rsid w:val="00260FB7"/>
    <w:rsid w:val="00262AC3"/>
    <w:rsid w:val="00262B27"/>
    <w:rsid w:val="00264C33"/>
    <w:rsid w:val="00267274"/>
    <w:rsid w:val="002673D0"/>
    <w:rsid w:val="002712CA"/>
    <w:rsid w:val="00272B76"/>
    <w:rsid w:val="00272DAA"/>
    <w:rsid w:val="00275A6C"/>
    <w:rsid w:val="0027611B"/>
    <w:rsid w:val="002771C6"/>
    <w:rsid w:val="00277ED8"/>
    <w:rsid w:val="00281465"/>
    <w:rsid w:val="0028275B"/>
    <w:rsid w:val="002851B9"/>
    <w:rsid w:val="0028620C"/>
    <w:rsid w:val="00286E4C"/>
    <w:rsid w:val="0028718B"/>
    <w:rsid w:val="00287812"/>
    <w:rsid w:val="00290E12"/>
    <w:rsid w:val="00290F74"/>
    <w:rsid w:val="00292A51"/>
    <w:rsid w:val="00292FD5"/>
    <w:rsid w:val="00294659"/>
    <w:rsid w:val="002947F1"/>
    <w:rsid w:val="002950C9"/>
    <w:rsid w:val="002951A7"/>
    <w:rsid w:val="0029764E"/>
    <w:rsid w:val="002A07C4"/>
    <w:rsid w:val="002A0A61"/>
    <w:rsid w:val="002A2096"/>
    <w:rsid w:val="002A517F"/>
    <w:rsid w:val="002A6011"/>
    <w:rsid w:val="002B067B"/>
    <w:rsid w:val="002B1133"/>
    <w:rsid w:val="002B1B1F"/>
    <w:rsid w:val="002B348A"/>
    <w:rsid w:val="002B3A61"/>
    <w:rsid w:val="002B547A"/>
    <w:rsid w:val="002B5BF2"/>
    <w:rsid w:val="002B6729"/>
    <w:rsid w:val="002B7745"/>
    <w:rsid w:val="002C01F9"/>
    <w:rsid w:val="002C1497"/>
    <w:rsid w:val="002C3051"/>
    <w:rsid w:val="002C5B8E"/>
    <w:rsid w:val="002C7BD6"/>
    <w:rsid w:val="002D132A"/>
    <w:rsid w:val="002D226A"/>
    <w:rsid w:val="002D2904"/>
    <w:rsid w:val="002D4C69"/>
    <w:rsid w:val="002D59B3"/>
    <w:rsid w:val="002D5EEF"/>
    <w:rsid w:val="002D6760"/>
    <w:rsid w:val="002D73FC"/>
    <w:rsid w:val="002E0389"/>
    <w:rsid w:val="002E1252"/>
    <w:rsid w:val="002E130B"/>
    <w:rsid w:val="002E1EF7"/>
    <w:rsid w:val="002E4039"/>
    <w:rsid w:val="002E5200"/>
    <w:rsid w:val="002E532B"/>
    <w:rsid w:val="002E5519"/>
    <w:rsid w:val="002E5880"/>
    <w:rsid w:val="002E6544"/>
    <w:rsid w:val="002E6FB3"/>
    <w:rsid w:val="002E77F7"/>
    <w:rsid w:val="002E7E0A"/>
    <w:rsid w:val="002F033F"/>
    <w:rsid w:val="002F1DB3"/>
    <w:rsid w:val="002F1FD0"/>
    <w:rsid w:val="002F256D"/>
    <w:rsid w:val="002F7996"/>
    <w:rsid w:val="00303443"/>
    <w:rsid w:val="00306632"/>
    <w:rsid w:val="0030710E"/>
    <w:rsid w:val="003072D8"/>
    <w:rsid w:val="00307ECE"/>
    <w:rsid w:val="00310352"/>
    <w:rsid w:val="00310708"/>
    <w:rsid w:val="003125B3"/>
    <w:rsid w:val="00312676"/>
    <w:rsid w:val="00312B40"/>
    <w:rsid w:val="003130C5"/>
    <w:rsid w:val="003145FC"/>
    <w:rsid w:val="003153A8"/>
    <w:rsid w:val="0031702B"/>
    <w:rsid w:val="003200AD"/>
    <w:rsid w:val="003214C9"/>
    <w:rsid w:val="003236BA"/>
    <w:rsid w:val="00325AB2"/>
    <w:rsid w:val="003306EF"/>
    <w:rsid w:val="003308F7"/>
    <w:rsid w:val="00331F56"/>
    <w:rsid w:val="003321DC"/>
    <w:rsid w:val="00333843"/>
    <w:rsid w:val="00336233"/>
    <w:rsid w:val="0033788F"/>
    <w:rsid w:val="00337FE4"/>
    <w:rsid w:val="003403E2"/>
    <w:rsid w:val="003409CD"/>
    <w:rsid w:val="003409D2"/>
    <w:rsid w:val="00340C26"/>
    <w:rsid w:val="00340E62"/>
    <w:rsid w:val="00343461"/>
    <w:rsid w:val="00345361"/>
    <w:rsid w:val="0035187D"/>
    <w:rsid w:val="00352746"/>
    <w:rsid w:val="003559FB"/>
    <w:rsid w:val="00356EFA"/>
    <w:rsid w:val="00356F79"/>
    <w:rsid w:val="00357AC7"/>
    <w:rsid w:val="00357B50"/>
    <w:rsid w:val="0036097D"/>
    <w:rsid w:val="00363CBB"/>
    <w:rsid w:val="00367261"/>
    <w:rsid w:val="00370F18"/>
    <w:rsid w:val="00371F7F"/>
    <w:rsid w:val="00373F79"/>
    <w:rsid w:val="0037509C"/>
    <w:rsid w:val="00376928"/>
    <w:rsid w:val="00380E92"/>
    <w:rsid w:val="00381703"/>
    <w:rsid w:val="00382566"/>
    <w:rsid w:val="00384335"/>
    <w:rsid w:val="0038469A"/>
    <w:rsid w:val="00385EDC"/>
    <w:rsid w:val="003862BD"/>
    <w:rsid w:val="0038676B"/>
    <w:rsid w:val="003869AB"/>
    <w:rsid w:val="0038711A"/>
    <w:rsid w:val="00387C90"/>
    <w:rsid w:val="00391B89"/>
    <w:rsid w:val="00392508"/>
    <w:rsid w:val="0039319E"/>
    <w:rsid w:val="00393206"/>
    <w:rsid w:val="003936AD"/>
    <w:rsid w:val="00394BE6"/>
    <w:rsid w:val="003966BC"/>
    <w:rsid w:val="0039712C"/>
    <w:rsid w:val="00397755"/>
    <w:rsid w:val="003A08FF"/>
    <w:rsid w:val="003A1467"/>
    <w:rsid w:val="003A15FA"/>
    <w:rsid w:val="003A1E1D"/>
    <w:rsid w:val="003A2AE6"/>
    <w:rsid w:val="003A5244"/>
    <w:rsid w:val="003A5434"/>
    <w:rsid w:val="003A5B44"/>
    <w:rsid w:val="003A5EA1"/>
    <w:rsid w:val="003A692D"/>
    <w:rsid w:val="003A77BC"/>
    <w:rsid w:val="003A79D8"/>
    <w:rsid w:val="003B0464"/>
    <w:rsid w:val="003B0647"/>
    <w:rsid w:val="003B1050"/>
    <w:rsid w:val="003B21F9"/>
    <w:rsid w:val="003B3401"/>
    <w:rsid w:val="003B6E41"/>
    <w:rsid w:val="003B7935"/>
    <w:rsid w:val="003C1EFB"/>
    <w:rsid w:val="003C3AEF"/>
    <w:rsid w:val="003D50D2"/>
    <w:rsid w:val="003D5C41"/>
    <w:rsid w:val="003D6976"/>
    <w:rsid w:val="003E0988"/>
    <w:rsid w:val="003E1332"/>
    <w:rsid w:val="003E1A24"/>
    <w:rsid w:val="003E1EA9"/>
    <w:rsid w:val="003E26D5"/>
    <w:rsid w:val="003E46E6"/>
    <w:rsid w:val="003E6157"/>
    <w:rsid w:val="003F09EB"/>
    <w:rsid w:val="003F1391"/>
    <w:rsid w:val="003F362C"/>
    <w:rsid w:val="003F44CA"/>
    <w:rsid w:val="003F6299"/>
    <w:rsid w:val="003F72A3"/>
    <w:rsid w:val="003F740E"/>
    <w:rsid w:val="00400CCE"/>
    <w:rsid w:val="00403CE2"/>
    <w:rsid w:val="00405456"/>
    <w:rsid w:val="00410507"/>
    <w:rsid w:val="004107A6"/>
    <w:rsid w:val="00410CE5"/>
    <w:rsid w:val="004114B2"/>
    <w:rsid w:val="00413713"/>
    <w:rsid w:val="00414324"/>
    <w:rsid w:val="0041724F"/>
    <w:rsid w:val="004178D7"/>
    <w:rsid w:val="00420139"/>
    <w:rsid w:val="00422A25"/>
    <w:rsid w:val="00423E73"/>
    <w:rsid w:val="00424A68"/>
    <w:rsid w:val="004312AD"/>
    <w:rsid w:val="00431567"/>
    <w:rsid w:val="00431E41"/>
    <w:rsid w:val="00433B7C"/>
    <w:rsid w:val="00433E4C"/>
    <w:rsid w:val="00434397"/>
    <w:rsid w:val="00435C4F"/>
    <w:rsid w:val="0044339A"/>
    <w:rsid w:val="00444CB4"/>
    <w:rsid w:val="00445786"/>
    <w:rsid w:val="00447A09"/>
    <w:rsid w:val="00451AEA"/>
    <w:rsid w:val="00452EA8"/>
    <w:rsid w:val="004530CD"/>
    <w:rsid w:val="004534BC"/>
    <w:rsid w:val="00453FEA"/>
    <w:rsid w:val="004552C9"/>
    <w:rsid w:val="004605B5"/>
    <w:rsid w:val="00461C48"/>
    <w:rsid w:val="004639B1"/>
    <w:rsid w:val="00464799"/>
    <w:rsid w:val="0046489D"/>
    <w:rsid w:val="004648CC"/>
    <w:rsid w:val="00464975"/>
    <w:rsid w:val="00464DD2"/>
    <w:rsid w:val="00465853"/>
    <w:rsid w:val="00467395"/>
    <w:rsid w:val="00467F90"/>
    <w:rsid w:val="0047110D"/>
    <w:rsid w:val="004729A3"/>
    <w:rsid w:val="00472B2F"/>
    <w:rsid w:val="004734C1"/>
    <w:rsid w:val="00473ABD"/>
    <w:rsid w:val="00474233"/>
    <w:rsid w:val="00475760"/>
    <w:rsid w:val="00475FD2"/>
    <w:rsid w:val="00477D5D"/>
    <w:rsid w:val="00477E79"/>
    <w:rsid w:val="00480563"/>
    <w:rsid w:val="004819E2"/>
    <w:rsid w:val="00482613"/>
    <w:rsid w:val="00482CCB"/>
    <w:rsid w:val="0049230D"/>
    <w:rsid w:val="0049322E"/>
    <w:rsid w:val="004936DE"/>
    <w:rsid w:val="00493EA8"/>
    <w:rsid w:val="004946A0"/>
    <w:rsid w:val="00495660"/>
    <w:rsid w:val="004A11ED"/>
    <w:rsid w:val="004A36DE"/>
    <w:rsid w:val="004A389B"/>
    <w:rsid w:val="004A4E44"/>
    <w:rsid w:val="004A7239"/>
    <w:rsid w:val="004A77DC"/>
    <w:rsid w:val="004A7BB1"/>
    <w:rsid w:val="004B0180"/>
    <w:rsid w:val="004B1693"/>
    <w:rsid w:val="004B2376"/>
    <w:rsid w:val="004B45C8"/>
    <w:rsid w:val="004B5A24"/>
    <w:rsid w:val="004B5EC9"/>
    <w:rsid w:val="004B5FB2"/>
    <w:rsid w:val="004B69AD"/>
    <w:rsid w:val="004B6F9D"/>
    <w:rsid w:val="004B7A1E"/>
    <w:rsid w:val="004C1B93"/>
    <w:rsid w:val="004C47AA"/>
    <w:rsid w:val="004C5B38"/>
    <w:rsid w:val="004C667A"/>
    <w:rsid w:val="004D0DD9"/>
    <w:rsid w:val="004D12C6"/>
    <w:rsid w:val="004D1E18"/>
    <w:rsid w:val="004D559C"/>
    <w:rsid w:val="004D6A14"/>
    <w:rsid w:val="004D75B0"/>
    <w:rsid w:val="004E0C17"/>
    <w:rsid w:val="004E2645"/>
    <w:rsid w:val="004E287E"/>
    <w:rsid w:val="004E2CF5"/>
    <w:rsid w:val="004E3475"/>
    <w:rsid w:val="004E5C63"/>
    <w:rsid w:val="004F0854"/>
    <w:rsid w:val="004F1D03"/>
    <w:rsid w:val="004F1EA1"/>
    <w:rsid w:val="004F2E46"/>
    <w:rsid w:val="004F401F"/>
    <w:rsid w:val="004F44A3"/>
    <w:rsid w:val="004F57EC"/>
    <w:rsid w:val="004F63B0"/>
    <w:rsid w:val="004F679E"/>
    <w:rsid w:val="004F6C34"/>
    <w:rsid w:val="00500A3B"/>
    <w:rsid w:val="00500D86"/>
    <w:rsid w:val="0050557E"/>
    <w:rsid w:val="005061D3"/>
    <w:rsid w:val="0051063E"/>
    <w:rsid w:val="00512402"/>
    <w:rsid w:val="005127F9"/>
    <w:rsid w:val="00513024"/>
    <w:rsid w:val="005133FB"/>
    <w:rsid w:val="00513919"/>
    <w:rsid w:val="00514270"/>
    <w:rsid w:val="00514419"/>
    <w:rsid w:val="00514AAC"/>
    <w:rsid w:val="00517403"/>
    <w:rsid w:val="00520E3E"/>
    <w:rsid w:val="00521313"/>
    <w:rsid w:val="005224A5"/>
    <w:rsid w:val="00523162"/>
    <w:rsid w:val="005232DC"/>
    <w:rsid w:val="0052345A"/>
    <w:rsid w:val="00524868"/>
    <w:rsid w:val="0052534F"/>
    <w:rsid w:val="00525A3C"/>
    <w:rsid w:val="0052743E"/>
    <w:rsid w:val="00530527"/>
    <w:rsid w:val="0053094A"/>
    <w:rsid w:val="00530DC6"/>
    <w:rsid w:val="00533FEF"/>
    <w:rsid w:val="005343B2"/>
    <w:rsid w:val="005369DC"/>
    <w:rsid w:val="0053773B"/>
    <w:rsid w:val="005406F7"/>
    <w:rsid w:val="0054185F"/>
    <w:rsid w:val="00543924"/>
    <w:rsid w:val="00544A75"/>
    <w:rsid w:val="00545BD2"/>
    <w:rsid w:val="00547152"/>
    <w:rsid w:val="0055140A"/>
    <w:rsid w:val="00551FDF"/>
    <w:rsid w:val="0055285C"/>
    <w:rsid w:val="005538B9"/>
    <w:rsid w:val="005538D5"/>
    <w:rsid w:val="00553D7B"/>
    <w:rsid w:val="00554705"/>
    <w:rsid w:val="0055477C"/>
    <w:rsid w:val="0055478E"/>
    <w:rsid w:val="00555361"/>
    <w:rsid w:val="00557766"/>
    <w:rsid w:val="00562365"/>
    <w:rsid w:val="00562816"/>
    <w:rsid w:val="005668C1"/>
    <w:rsid w:val="00566F8E"/>
    <w:rsid w:val="00570552"/>
    <w:rsid w:val="005717C4"/>
    <w:rsid w:val="0057259D"/>
    <w:rsid w:val="0057346A"/>
    <w:rsid w:val="00574518"/>
    <w:rsid w:val="00574E42"/>
    <w:rsid w:val="00575524"/>
    <w:rsid w:val="00575EB6"/>
    <w:rsid w:val="00576BCD"/>
    <w:rsid w:val="00577BE9"/>
    <w:rsid w:val="00577E10"/>
    <w:rsid w:val="00581BBD"/>
    <w:rsid w:val="00581C99"/>
    <w:rsid w:val="0058220F"/>
    <w:rsid w:val="00582319"/>
    <w:rsid w:val="005824F7"/>
    <w:rsid w:val="0058328A"/>
    <w:rsid w:val="00585173"/>
    <w:rsid w:val="005869AF"/>
    <w:rsid w:val="00587C17"/>
    <w:rsid w:val="005900EB"/>
    <w:rsid w:val="005909D1"/>
    <w:rsid w:val="00590EF2"/>
    <w:rsid w:val="005914A9"/>
    <w:rsid w:val="00591637"/>
    <w:rsid w:val="00591FFE"/>
    <w:rsid w:val="00592A18"/>
    <w:rsid w:val="00592E20"/>
    <w:rsid w:val="0059463B"/>
    <w:rsid w:val="005949A0"/>
    <w:rsid w:val="005958ED"/>
    <w:rsid w:val="0059655C"/>
    <w:rsid w:val="00597CC9"/>
    <w:rsid w:val="005A1905"/>
    <w:rsid w:val="005A34E2"/>
    <w:rsid w:val="005A3940"/>
    <w:rsid w:val="005A4939"/>
    <w:rsid w:val="005A5127"/>
    <w:rsid w:val="005A6959"/>
    <w:rsid w:val="005B04A1"/>
    <w:rsid w:val="005B2A4C"/>
    <w:rsid w:val="005B2E13"/>
    <w:rsid w:val="005B3FAE"/>
    <w:rsid w:val="005B48B5"/>
    <w:rsid w:val="005B4B76"/>
    <w:rsid w:val="005B5C7B"/>
    <w:rsid w:val="005B5DDB"/>
    <w:rsid w:val="005B5E3A"/>
    <w:rsid w:val="005B7AF6"/>
    <w:rsid w:val="005C06C3"/>
    <w:rsid w:val="005C0F58"/>
    <w:rsid w:val="005C17E4"/>
    <w:rsid w:val="005C1A7E"/>
    <w:rsid w:val="005C2138"/>
    <w:rsid w:val="005C3553"/>
    <w:rsid w:val="005C36D6"/>
    <w:rsid w:val="005C49BB"/>
    <w:rsid w:val="005C4B54"/>
    <w:rsid w:val="005C6D7D"/>
    <w:rsid w:val="005C6F10"/>
    <w:rsid w:val="005C6FFE"/>
    <w:rsid w:val="005C7ED2"/>
    <w:rsid w:val="005D018D"/>
    <w:rsid w:val="005D2564"/>
    <w:rsid w:val="005D3C2E"/>
    <w:rsid w:val="005D42D7"/>
    <w:rsid w:val="005D5076"/>
    <w:rsid w:val="005D5629"/>
    <w:rsid w:val="005D76C4"/>
    <w:rsid w:val="005E3572"/>
    <w:rsid w:val="005E3E4E"/>
    <w:rsid w:val="005E7E8A"/>
    <w:rsid w:val="005F00CA"/>
    <w:rsid w:val="005F0586"/>
    <w:rsid w:val="005F071D"/>
    <w:rsid w:val="005F1D58"/>
    <w:rsid w:val="005F2532"/>
    <w:rsid w:val="005F3EF9"/>
    <w:rsid w:val="005F42D2"/>
    <w:rsid w:val="005F4E2D"/>
    <w:rsid w:val="005F5388"/>
    <w:rsid w:val="005F6312"/>
    <w:rsid w:val="005F6F65"/>
    <w:rsid w:val="005F7B11"/>
    <w:rsid w:val="00600B80"/>
    <w:rsid w:val="0060463F"/>
    <w:rsid w:val="00605C2D"/>
    <w:rsid w:val="006069E6"/>
    <w:rsid w:val="00606EE6"/>
    <w:rsid w:val="006075C7"/>
    <w:rsid w:val="00612FED"/>
    <w:rsid w:val="00613930"/>
    <w:rsid w:val="00614199"/>
    <w:rsid w:val="006142DC"/>
    <w:rsid w:val="00615EF2"/>
    <w:rsid w:val="006163C8"/>
    <w:rsid w:val="006166B3"/>
    <w:rsid w:val="006176BC"/>
    <w:rsid w:val="00620849"/>
    <w:rsid w:val="00620EB7"/>
    <w:rsid w:val="00624EAA"/>
    <w:rsid w:val="00625615"/>
    <w:rsid w:val="0062741F"/>
    <w:rsid w:val="00630A77"/>
    <w:rsid w:val="00630D65"/>
    <w:rsid w:val="00630DE0"/>
    <w:rsid w:val="0063148B"/>
    <w:rsid w:val="006319B1"/>
    <w:rsid w:val="00632C03"/>
    <w:rsid w:val="0063333A"/>
    <w:rsid w:val="00636E72"/>
    <w:rsid w:val="00644432"/>
    <w:rsid w:val="00646944"/>
    <w:rsid w:val="00646C7E"/>
    <w:rsid w:val="00646FCC"/>
    <w:rsid w:val="00650836"/>
    <w:rsid w:val="00652E9A"/>
    <w:rsid w:val="00653363"/>
    <w:rsid w:val="00653CD1"/>
    <w:rsid w:val="00656536"/>
    <w:rsid w:val="006626D2"/>
    <w:rsid w:val="00663737"/>
    <w:rsid w:val="00663DDD"/>
    <w:rsid w:val="00664097"/>
    <w:rsid w:val="00665018"/>
    <w:rsid w:val="006652F9"/>
    <w:rsid w:val="00665331"/>
    <w:rsid w:val="00665959"/>
    <w:rsid w:val="00665DE0"/>
    <w:rsid w:val="00667215"/>
    <w:rsid w:val="00670B73"/>
    <w:rsid w:val="006710A4"/>
    <w:rsid w:val="00671E81"/>
    <w:rsid w:val="00672214"/>
    <w:rsid w:val="00672A67"/>
    <w:rsid w:val="00673D6E"/>
    <w:rsid w:val="0067471C"/>
    <w:rsid w:val="00675CEA"/>
    <w:rsid w:val="0067650D"/>
    <w:rsid w:val="00676D56"/>
    <w:rsid w:val="006772B3"/>
    <w:rsid w:val="00680118"/>
    <w:rsid w:val="00681F9E"/>
    <w:rsid w:val="00682F51"/>
    <w:rsid w:val="006833EC"/>
    <w:rsid w:val="00684FE2"/>
    <w:rsid w:val="00685EA1"/>
    <w:rsid w:val="00686C16"/>
    <w:rsid w:val="00691655"/>
    <w:rsid w:val="0069168B"/>
    <w:rsid w:val="00692408"/>
    <w:rsid w:val="0069246E"/>
    <w:rsid w:val="00693F3D"/>
    <w:rsid w:val="006949A1"/>
    <w:rsid w:val="00695299"/>
    <w:rsid w:val="00695B34"/>
    <w:rsid w:val="00695D27"/>
    <w:rsid w:val="00695DA3"/>
    <w:rsid w:val="00696BA1"/>
    <w:rsid w:val="006972F2"/>
    <w:rsid w:val="00697701"/>
    <w:rsid w:val="00697CCC"/>
    <w:rsid w:val="006A0AC3"/>
    <w:rsid w:val="006A3CC3"/>
    <w:rsid w:val="006A3D5C"/>
    <w:rsid w:val="006A50AD"/>
    <w:rsid w:val="006A59B0"/>
    <w:rsid w:val="006B2364"/>
    <w:rsid w:val="006B48A2"/>
    <w:rsid w:val="006B642B"/>
    <w:rsid w:val="006C14FC"/>
    <w:rsid w:val="006C6046"/>
    <w:rsid w:val="006C71FB"/>
    <w:rsid w:val="006C7601"/>
    <w:rsid w:val="006D2405"/>
    <w:rsid w:val="006D4EEE"/>
    <w:rsid w:val="006D60AB"/>
    <w:rsid w:val="006E0ACD"/>
    <w:rsid w:val="006E4BAF"/>
    <w:rsid w:val="006E5384"/>
    <w:rsid w:val="006E5A50"/>
    <w:rsid w:val="006E7E1C"/>
    <w:rsid w:val="006F1328"/>
    <w:rsid w:val="006F1C23"/>
    <w:rsid w:val="006F3208"/>
    <w:rsid w:val="006F32BB"/>
    <w:rsid w:val="006F4019"/>
    <w:rsid w:val="006F5C06"/>
    <w:rsid w:val="006F6090"/>
    <w:rsid w:val="006F7504"/>
    <w:rsid w:val="00700D06"/>
    <w:rsid w:val="00700D92"/>
    <w:rsid w:val="0070162A"/>
    <w:rsid w:val="00701AEC"/>
    <w:rsid w:val="00702C16"/>
    <w:rsid w:val="0070326F"/>
    <w:rsid w:val="00703937"/>
    <w:rsid w:val="00703B83"/>
    <w:rsid w:val="00704320"/>
    <w:rsid w:val="00705DA5"/>
    <w:rsid w:val="007072E6"/>
    <w:rsid w:val="0071027A"/>
    <w:rsid w:val="00710438"/>
    <w:rsid w:val="00710D93"/>
    <w:rsid w:val="00711DA1"/>
    <w:rsid w:val="00712C33"/>
    <w:rsid w:val="00713799"/>
    <w:rsid w:val="00713D45"/>
    <w:rsid w:val="00714DF7"/>
    <w:rsid w:val="00717F88"/>
    <w:rsid w:val="00720B46"/>
    <w:rsid w:val="007229DB"/>
    <w:rsid w:val="0072377E"/>
    <w:rsid w:val="00723B94"/>
    <w:rsid w:val="00724AA3"/>
    <w:rsid w:val="00725521"/>
    <w:rsid w:val="0073159E"/>
    <w:rsid w:val="00731AB6"/>
    <w:rsid w:val="00731F76"/>
    <w:rsid w:val="0073253A"/>
    <w:rsid w:val="00734A2E"/>
    <w:rsid w:val="00736904"/>
    <w:rsid w:val="007401EE"/>
    <w:rsid w:val="00740CE9"/>
    <w:rsid w:val="00740E32"/>
    <w:rsid w:val="00741379"/>
    <w:rsid w:val="0074184D"/>
    <w:rsid w:val="00742A5F"/>
    <w:rsid w:val="00745233"/>
    <w:rsid w:val="00747066"/>
    <w:rsid w:val="00752A63"/>
    <w:rsid w:val="00752D83"/>
    <w:rsid w:val="00753B57"/>
    <w:rsid w:val="007560CF"/>
    <w:rsid w:val="00756769"/>
    <w:rsid w:val="007567AE"/>
    <w:rsid w:val="00757127"/>
    <w:rsid w:val="0076046E"/>
    <w:rsid w:val="00760563"/>
    <w:rsid w:val="0076105A"/>
    <w:rsid w:val="007612E4"/>
    <w:rsid w:val="00761F86"/>
    <w:rsid w:val="007623B3"/>
    <w:rsid w:val="007628CB"/>
    <w:rsid w:val="00763760"/>
    <w:rsid w:val="007669DB"/>
    <w:rsid w:val="007672F8"/>
    <w:rsid w:val="007673E1"/>
    <w:rsid w:val="00772AD5"/>
    <w:rsid w:val="00773B42"/>
    <w:rsid w:val="00775BB6"/>
    <w:rsid w:val="00776DFE"/>
    <w:rsid w:val="007776FE"/>
    <w:rsid w:val="00777CBF"/>
    <w:rsid w:val="007802D1"/>
    <w:rsid w:val="00782310"/>
    <w:rsid w:val="00783686"/>
    <w:rsid w:val="00784EA7"/>
    <w:rsid w:val="007855C7"/>
    <w:rsid w:val="0078665C"/>
    <w:rsid w:val="00787014"/>
    <w:rsid w:val="00787EB4"/>
    <w:rsid w:val="00790163"/>
    <w:rsid w:val="007905E7"/>
    <w:rsid w:val="007940A1"/>
    <w:rsid w:val="00794987"/>
    <w:rsid w:val="00795405"/>
    <w:rsid w:val="00795A15"/>
    <w:rsid w:val="00796D62"/>
    <w:rsid w:val="007A1436"/>
    <w:rsid w:val="007A323E"/>
    <w:rsid w:val="007A3F2F"/>
    <w:rsid w:val="007A4022"/>
    <w:rsid w:val="007A4A11"/>
    <w:rsid w:val="007A6242"/>
    <w:rsid w:val="007A653C"/>
    <w:rsid w:val="007A6982"/>
    <w:rsid w:val="007A73B8"/>
    <w:rsid w:val="007B2A0C"/>
    <w:rsid w:val="007B2AC4"/>
    <w:rsid w:val="007B6506"/>
    <w:rsid w:val="007B7734"/>
    <w:rsid w:val="007C0F1D"/>
    <w:rsid w:val="007C1489"/>
    <w:rsid w:val="007C1A53"/>
    <w:rsid w:val="007C1F91"/>
    <w:rsid w:val="007C27CB"/>
    <w:rsid w:val="007C2AA2"/>
    <w:rsid w:val="007C4B20"/>
    <w:rsid w:val="007C53DD"/>
    <w:rsid w:val="007C584D"/>
    <w:rsid w:val="007C6F1F"/>
    <w:rsid w:val="007C6FCA"/>
    <w:rsid w:val="007C7278"/>
    <w:rsid w:val="007C7703"/>
    <w:rsid w:val="007D23D1"/>
    <w:rsid w:val="007D287E"/>
    <w:rsid w:val="007D2ADC"/>
    <w:rsid w:val="007D3639"/>
    <w:rsid w:val="007D3892"/>
    <w:rsid w:val="007D41D0"/>
    <w:rsid w:val="007D4AC2"/>
    <w:rsid w:val="007D4B7A"/>
    <w:rsid w:val="007D4D56"/>
    <w:rsid w:val="007D58CA"/>
    <w:rsid w:val="007D6C6F"/>
    <w:rsid w:val="007E14BF"/>
    <w:rsid w:val="007E16DB"/>
    <w:rsid w:val="007E273C"/>
    <w:rsid w:val="007E37B2"/>
    <w:rsid w:val="007E450E"/>
    <w:rsid w:val="007E46FF"/>
    <w:rsid w:val="007E50FA"/>
    <w:rsid w:val="007E5597"/>
    <w:rsid w:val="007E677F"/>
    <w:rsid w:val="007E69C3"/>
    <w:rsid w:val="007E727E"/>
    <w:rsid w:val="007E7AFA"/>
    <w:rsid w:val="007E7FC1"/>
    <w:rsid w:val="007F08B1"/>
    <w:rsid w:val="007F0BE4"/>
    <w:rsid w:val="007F286D"/>
    <w:rsid w:val="007F2EEB"/>
    <w:rsid w:val="007F57C5"/>
    <w:rsid w:val="007F6BCA"/>
    <w:rsid w:val="0080224A"/>
    <w:rsid w:val="00802AD0"/>
    <w:rsid w:val="0080344D"/>
    <w:rsid w:val="00804A6B"/>
    <w:rsid w:val="00804FD1"/>
    <w:rsid w:val="00805B90"/>
    <w:rsid w:val="00805CC7"/>
    <w:rsid w:val="0080660C"/>
    <w:rsid w:val="0080694B"/>
    <w:rsid w:val="00806B50"/>
    <w:rsid w:val="00807CE3"/>
    <w:rsid w:val="0081095B"/>
    <w:rsid w:val="00810BCD"/>
    <w:rsid w:val="0081168A"/>
    <w:rsid w:val="00812159"/>
    <w:rsid w:val="008122CB"/>
    <w:rsid w:val="0081546C"/>
    <w:rsid w:val="00815480"/>
    <w:rsid w:val="00816153"/>
    <w:rsid w:val="0081725C"/>
    <w:rsid w:val="00817441"/>
    <w:rsid w:val="00817BBC"/>
    <w:rsid w:val="008217FA"/>
    <w:rsid w:val="00822879"/>
    <w:rsid w:val="00824BA0"/>
    <w:rsid w:val="00825CC7"/>
    <w:rsid w:val="00826869"/>
    <w:rsid w:val="00826D93"/>
    <w:rsid w:val="0082798A"/>
    <w:rsid w:val="00827B9F"/>
    <w:rsid w:val="0083202F"/>
    <w:rsid w:val="008322D6"/>
    <w:rsid w:val="00833A40"/>
    <w:rsid w:val="00833EB1"/>
    <w:rsid w:val="008346C2"/>
    <w:rsid w:val="0083527B"/>
    <w:rsid w:val="00836557"/>
    <w:rsid w:val="008369D0"/>
    <w:rsid w:val="008416C6"/>
    <w:rsid w:val="008417C1"/>
    <w:rsid w:val="00843A7B"/>
    <w:rsid w:val="00845B91"/>
    <w:rsid w:val="00846FA8"/>
    <w:rsid w:val="00847BB9"/>
    <w:rsid w:val="00850615"/>
    <w:rsid w:val="00850CCB"/>
    <w:rsid w:val="008516ED"/>
    <w:rsid w:val="00851D0D"/>
    <w:rsid w:val="00853E40"/>
    <w:rsid w:val="00855048"/>
    <w:rsid w:val="008576FB"/>
    <w:rsid w:val="00862465"/>
    <w:rsid w:val="00862A7A"/>
    <w:rsid w:val="00864C68"/>
    <w:rsid w:val="008674AF"/>
    <w:rsid w:val="008705B9"/>
    <w:rsid w:val="00870707"/>
    <w:rsid w:val="0087305F"/>
    <w:rsid w:val="0087363A"/>
    <w:rsid w:val="00875D4F"/>
    <w:rsid w:val="00882851"/>
    <w:rsid w:val="00882961"/>
    <w:rsid w:val="00882E89"/>
    <w:rsid w:val="00882F89"/>
    <w:rsid w:val="00884696"/>
    <w:rsid w:val="00884796"/>
    <w:rsid w:val="008850FA"/>
    <w:rsid w:val="008856DB"/>
    <w:rsid w:val="00886010"/>
    <w:rsid w:val="00886D6E"/>
    <w:rsid w:val="008876AE"/>
    <w:rsid w:val="008904ED"/>
    <w:rsid w:val="00890842"/>
    <w:rsid w:val="0089239B"/>
    <w:rsid w:val="00892607"/>
    <w:rsid w:val="00892A47"/>
    <w:rsid w:val="008933D9"/>
    <w:rsid w:val="00894218"/>
    <w:rsid w:val="00894360"/>
    <w:rsid w:val="008A115C"/>
    <w:rsid w:val="008A1548"/>
    <w:rsid w:val="008A16A5"/>
    <w:rsid w:val="008A24CE"/>
    <w:rsid w:val="008A3A51"/>
    <w:rsid w:val="008B157D"/>
    <w:rsid w:val="008B2095"/>
    <w:rsid w:val="008B4821"/>
    <w:rsid w:val="008B560A"/>
    <w:rsid w:val="008B6667"/>
    <w:rsid w:val="008C11B5"/>
    <w:rsid w:val="008C31BA"/>
    <w:rsid w:val="008C4824"/>
    <w:rsid w:val="008C5100"/>
    <w:rsid w:val="008C5775"/>
    <w:rsid w:val="008D0436"/>
    <w:rsid w:val="008D043A"/>
    <w:rsid w:val="008D22B3"/>
    <w:rsid w:val="008D2C81"/>
    <w:rsid w:val="008D3813"/>
    <w:rsid w:val="008D3F22"/>
    <w:rsid w:val="008D6F0C"/>
    <w:rsid w:val="008D7800"/>
    <w:rsid w:val="008D797F"/>
    <w:rsid w:val="008D7E06"/>
    <w:rsid w:val="008E3500"/>
    <w:rsid w:val="008E5622"/>
    <w:rsid w:val="008E6C7A"/>
    <w:rsid w:val="008E766C"/>
    <w:rsid w:val="008E7776"/>
    <w:rsid w:val="008F0ACF"/>
    <w:rsid w:val="008F25D3"/>
    <w:rsid w:val="008F36E6"/>
    <w:rsid w:val="008F6DEF"/>
    <w:rsid w:val="008F73DB"/>
    <w:rsid w:val="008F77E0"/>
    <w:rsid w:val="00901E14"/>
    <w:rsid w:val="00901EEA"/>
    <w:rsid w:val="00904E72"/>
    <w:rsid w:val="00905034"/>
    <w:rsid w:val="0090687B"/>
    <w:rsid w:val="009128F5"/>
    <w:rsid w:val="00912D86"/>
    <w:rsid w:val="00912D9E"/>
    <w:rsid w:val="00916170"/>
    <w:rsid w:val="00917258"/>
    <w:rsid w:val="00923C55"/>
    <w:rsid w:val="00924B19"/>
    <w:rsid w:val="009255DB"/>
    <w:rsid w:val="00926091"/>
    <w:rsid w:val="00927C08"/>
    <w:rsid w:val="00932B92"/>
    <w:rsid w:val="0093695C"/>
    <w:rsid w:val="0093758C"/>
    <w:rsid w:val="00937FB7"/>
    <w:rsid w:val="00940A2A"/>
    <w:rsid w:val="00942B31"/>
    <w:rsid w:val="00942C33"/>
    <w:rsid w:val="00946273"/>
    <w:rsid w:val="00947A05"/>
    <w:rsid w:val="00947E4A"/>
    <w:rsid w:val="00951557"/>
    <w:rsid w:val="009525C3"/>
    <w:rsid w:val="0095404B"/>
    <w:rsid w:val="0095556D"/>
    <w:rsid w:val="00955A13"/>
    <w:rsid w:val="00955FD7"/>
    <w:rsid w:val="00957C27"/>
    <w:rsid w:val="00960438"/>
    <w:rsid w:val="00960E92"/>
    <w:rsid w:val="0096155A"/>
    <w:rsid w:val="00962DB0"/>
    <w:rsid w:val="00962E4F"/>
    <w:rsid w:val="00963122"/>
    <w:rsid w:val="00964CD5"/>
    <w:rsid w:val="009666CE"/>
    <w:rsid w:val="009674A8"/>
    <w:rsid w:val="00967D95"/>
    <w:rsid w:val="00967DF4"/>
    <w:rsid w:val="00970903"/>
    <w:rsid w:val="00970A8A"/>
    <w:rsid w:val="00973512"/>
    <w:rsid w:val="00973D91"/>
    <w:rsid w:val="00974035"/>
    <w:rsid w:val="00974D11"/>
    <w:rsid w:val="00976D48"/>
    <w:rsid w:val="009775C1"/>
    <w:rsid w:val="00980A04"/>
    <w:rsid w:val="00981649"/>
    <w:rsid w:val="00981712"/>
    <w:rsid w:val="00982AA0"/>
    <w:rsid w:val="00983BC8"/>
    <w:rsid w:val="00984482"/>
    <w:rsid w:val="00984A42"/>
    <w:rsid w:val="0098626C"/>
    <w:rsid w:val="00991C8C"/>
    <w:rsid w:val="009928CC"/>
    <w:rsid w:val="00994D36"/>
    <w:rsid w:val="00995D7B"/>
    <w:rsid w:val="00995E67"/>
    <w:rsid w:val="00996281"/>
    <w:rsid w:val="009A0453"/>
    <w:rsid w:val="009A0980"/>
    <w:rsid w:val="009A0D3F"/>
    <w:rsid w:val="009A2937"/>
    <w:rsid w:val="009A2DF5"/>
    <w:rsid w:val="009A445F"/>
    <w:rsid w:val="009A4DCB"/>
    <w:rsid w:val="009A6140"/>
    <w:rsid w:val="009A779C"/>
    <w:rsid w:val="009B03F5"/>
    <w:rsid w:val="009B2374"/>
    <w:rsid w:val="009B2977"/>
    <w:rsid w:val="009B335F"/>
    <w:rsid w:val="009B4512"/>
    <w:rsid w:val="009B7812"/>
    <w:rsid w:val="009C2CC5"/>
    <w:rsid w:val="009C7EAA"/>
    <w:rsid w:val="009D1A98"/>
    <w:rsid w:val="009D21F8"/>
    <w:rsid w:val="009D3C09"/>
    <w:rsid w:val="009D4524"/>
    <w:rsid w:val="009D57DE"/>
    <w:rsid w:val="009D5FF7"/>
    <w:rsid w:val="009E1D0B"/>
    <w:rsid w:val="009E36CB"/>
    <w:rsid w:val="009E44DE"/>
    <w:rsid w:val="009E6010"/>
    <w:rsid w:val="009E646D"/>
    <w:rsid w:val="009E6C2F"/>
    <w:rsid w:val="009E6F5B"/>
    <w:rsid w:val="009E7CA1"/>
    <w:rsid w:val="009E7E4A"/>
    <w:rsid w:val="009F03A8"/>
    <w:rsid w:val="009F1D23"/>
    <w:rsid w:val="009F1D5B"/>
    <w:rsid w:val="009F2CD6"/>
    <w:rsid w:val="009F3CB8"/>
    <w:rsid w:val="009F3FCB"/>
    <w:rsid w:val="009F4516"/>
    <w:rsid w:val="009F6F03"/>
    <w:rsid w:val="00A0027A"/>
    <w:rsid w:val="00A00E97"/>
    <w:rsid w:val="00A02D36"/>
    <w:rsid w:val="00A033C2"/>
    <w:rsid w:val="00A05717"/>
    <w:rsid w:val="00A059B2"/>
    <w:rsid w:val="00A065F1"/>
    <w:rsid w:val="00A06A92"/>
    <w:rsid w:val="00A06F73"/>
    <w:rsid w:val="00A1073F"/>
    <w:rsid w:val="00A10B35"/>
    <w:rsid w:val="00A10BFD"/>
    <w:rsid w:val="00A10DCB"/>
    <w:rsid w:val="00A1299A"/>
    <w:rsid w:val="00A17659"/>
    <w:rsid w:val="00A20AD7"/>
    <w:rsid w:val="00A20AF7"/>
    <w:rsid w:val="00A2112E"/>
    <w:rsid w:val="00A230DF"/>
    <w:rsid w:val="00A24103"/>
    <w:rsid w:val="00A245EB"/>
    <w:rsid w:val="00A260E1"/>
    <w:rsid w:val="00A266D1"/>
    <w:rsid w:val="00A26D7F"/>
    <w:rsid w:val="00A272E3"/>
    <w:rsid w:val="00A276A5"/>
    <w:rsid w:val="00A30A7F"/>
    <w:rsid w:val="00A34760"/>
    <w:rsid w:val="00A36073"/>
    <w:rsid w:val="00A37BD5"/>
    <w:rsid w:val="00A402D2"/>
    <w:rsid w:val="00A412DF"/>
    <w:rsid w:val="00A42385"/>
    <w:rsid w:val="00A4238A"/>
    <w:rsid w:val="00A441BD"/>
    <w:rsid w:val="00A528B5"/>
    <w:rsid w:val="00A55ECE"/>
    <w:rsid w:val="00A56451"/>
    <w:rsid w:val="00A565C0"/>
    <w:rsid w:val="00A56E52"/>
    <w:rsid w:val="00A61693"/>
    <w:rsid w:val="00A61C16"/>
    <w:rsid w:val="00A6268B"/>
    <w:rsid w:val="00A628B6"/>
    <w:rsid w:val="00A63ABD"/>
    <w:rsid w:val="00A63CBA"/>
    <w:rsid w:val="00A6459A"/>
    <w:rsid w:val="00A65B16"/>
    <w:rsid w:val="00A65BED"/>
    <w:rsid w:val="00A6602B"/>
    <w:rsid w:val="00A6602F"/>
    <w:rsid w:val="00A66A60"/>
    <w:rsid w:val="00A706E7"/>
    <w:rsid w:val="00A70BC5"/>
    <w:rsid w:val="00A70BD2"/>
    <w:rsid w:val="00A7111E"/>
    <w:rsid w:val="00A71CCB"/>
    <w:rsid w:val="00A720CB"/>
    <w:rsid w:val="00A7398C"/>
    <w:rsid w:val="00A74D4C"/>
    <w:rsid w:val="00A763E8"/>
    <w:rsid w:val="00A768CC"/>
    <w:rsid w:val="00A77B80"/>
    <w:rsid w:val="00A8042D"/>
    <w:rsid w:val="00A8126E"/>
    <w:rsid w:val="00A815D2"/>
    <w:rsid w:val="00A84B01"/>
    <w:rsid w:val="00A854A7"/>
    <w:rsid w:val="00A85E1B"/>
    <w:rsid w:val="00A86DF7"/>
    <w:rsid w:val="00A877E1"/>
    <w:rsid w:val="00A87836"/>
    <w:rsid w:val="00A90B5F"/>
    <w:rsid w:val="00A911AD"/>
    <w:rsid w:val="00A91610"/>
    <w:rsid w:val="00A916D0"/>
    <w:rsid w:val="00A934EA"/>
    <w:rsid w:val="00A9418F"/>
    <w:rsid w:val="00AA169A"/>
    <w:rsid w:val="00AA1E7A"/>
    <w:rsid w:val="00AA34B6"/>
    <w:rsid w:val="00AA3FEC"/>
    <w:rsid w:val="00AA6FA5"/>
    <w:rsid w:val="00AA75F1"/>
    <w:rsid w:val="00AA7F07"/>
    <w:rsid w:val="00AB12F2"/>
    <w:rsid w:val="00AB3073"/>
    <w:rsid w:val="00AB343B"/>
    <w:rsid w:val="00AB4E06"/>
    <w:rsid w:val="00AB60B3"/>
    <w:rsid w:val="00AB77BC"/>
    <w:rsid w:val="00AB7B53"/>
    <w:rsid w:val="00AC0668"/>
    <w:rsid w:val="00AC090D"/>
    <w:rsid w:val="00AC1F5A"/>
    <w:rsid w:val="00AC2AA2"/>
    <w:rsid w:val="00AC5133"/>
    <w:rsid w:val="00AC5FDA"/>
    <w:rsid w:val="00AC6DB0"/>
    <w:rsid w:val="00AC78CE"/>
    <w:rsid w:val="00AD1427"/>
    <w:rsid w:val="00AD18DA"/>
    <w:rsid w:val="00AD1C57"/>
    <w:rsid w:val="00AD2380"/>
    <w:rsid w:val="00AD2C97"/>
    <w:rsid w:val="00AD3673"/>
    <w:rsid w:val="00AD7451"/>
    <w:rsid w:val="00AE0818"/>
    <w:rsid w:val="00AE0FED"/>
    <w:rsid w:val="00AE3117"/>
    <w:rsid w:val="00AE331A"/>
    <w:rsid w:val="00AE3F9B"/>
    <w:rsid w:val="00AE5F8A"/>
    <w:rsid w:val="00AF1428"/>
    <w:rsid w:val="00AF1888"/>
    <w:rsid w:val="00AF1907"/>
    <w:rsid w:val="00AF1F71"/>
    <w:rsid w:val="00AF2253"/>
    <w:rsid w:val="00AF2D1D"/>
    <w:rsid w:val="00AF3D90"/>
    <w:rsid w:val="00AF4AB5"/>
    <w:rsid w:val="00AF4F48"/>
    <w:rsid w:val="00AF507E"/>
    <w:rsid w:val="00AF7F94"/>
    <w:rsid w:val="00B00BAC"/>
    <w:rsid w:val="00B00C59"/>
    <w:rsid w:val="00B01615"/>
    <w:rsid w:val="00B01923"/>
    <w:rsid w:val="00B021F7"/>
    <w:rsid w:val="00B028A5"/>
    <w:rsid w:val="00B05304"/>
    <w:rsid w:val="00B061EC"/>
    <w:rsid w:val="00B07363"/>
    <w:rsid w:val="00B07D72"/>
    <w:rsid w:val="00B112E1"/>
    <w:rsid w:val="00B130C7"/>
    <w:rsid w:val="00B13ACC"/>
    <w:rsid w:val="00B13AE8"/>
    <w:rsid w:val="00B13D34"/>
    <w:rsid w:val="00B147A0"/>
    <w:rsid w:val="00B14EAA"/>
    <w:rsid w:val="00B205F2"/>
    <w:rsid w:val="00B20CA0"/>
    <w:rsid w:val="00B228B4"/>
    <w:rsid w:val="00B247A5"/>
    <w:rsid w:val="00B256B8"/>
    <w:rsid w:val="00B25B22"/>
    <w:rsid w:val="00B25D1B"/>
    <w:rsid w:val="00B27110"/>
    <w:rsid w:val="00B30C57"/>
    <w:rsid w:val="00B30D70"/>
    <w:rsid w:val="00B30F0C"/>
    <w:rsid w:val="00B324D3"/>
    <w:rsid w:val="00B32804"/>
    <w:rsid w:val="00B32CF4"/>
    <w:rsid w:val="00B33991"/>
    <w:rsid w:val="00B3453F"/>
    <w:rsid w:val="00B36232"/>
    <w:rsid w:val="00B402DD"/>
    <w:rsid w:val="00B426CA"/>
    <w:rsid w:val="00B439A0"/>
    <w:rsid w:val="00B43CD6"/>
    <w:rsid w:val="00B44D51"/>
    <w:rsid w:val="00B45548"/>
    <w:rsid w:val="00B461BD"/>
    <w:rsid w:val="00B47724"/>
    <w:rsid w:val="00B502E9"/>
    <w:rsid w:val="00B53567"/>
    <w:rsid w:val="00B563F4"/>
    <w:rsid w:val="00B56CD7"/>
    <w:rsid w:val="00B576CA"/>
    <w:rsid w:val="00B60F47"/>
    <w:rsid w:val="00B61C9C"/>
    <w:rsid w:val="00B62123"/>
    <w:rsid w:val="00B6277A"/>
    <w:rsid w:val="00B63326"/>
    <w:rsid w:val="00B639CB"/>
    <w:rsid w:val="00B653A4"/>
    <w:rsid w:val="00B657F5"/>
    <w:rsid w:val="00B70EB0"/>
    <w:rsid w:val="00B7213E"/>
    <w:rsid w:val="00B73D6D"/>
    <w:rsid w:val="00B74899"/>
    <w:rsid w:val="00B750C6"/>
    <w:rsid w:val="00B76C2F"/>
    <w:rsid w:val="00B8123E"/>
    <w:rsid w:val="00B817B0"/>
    <w:rsid w:val="00B817E7"/>
    <w:rsid w:val="00B83AF6"/>
    <w:rsid w:val="00B84090"/>
    <w:rsid w:val="00B85C65"/>
    <w:rsid w:val="00B85FFE"/>
    <w:rsid w:val="00B869C5"/>
    <w:rsid w:val="00B86FBF"/>
    <w:rsid w:val="00B87D44"/>
    <w:rsid w:val="00B87D96"/>
    <w:rsid w:val="00B927FD"/>
    <w:rsid w:val="00B92E7F"/>
    <w:rsid w:val="00B93E7B"/>
    <w:rsid w:val="00B94424"/>
    <w:rsid w:val="00B951CA"/>
    <w:rsid w:val="00B95CF3"/>
    <w:rsid w:val="00B96989"/>
    <w:rsid w:val="00B96BE3"/>
    <w:rsid w:val="00BA1BA2"/>
    <w:rsid w:val="00BA39CB"/>
    <w:rsid w:val="00BA3B23"/>
    <w:rsid w:val="00BA418A"/>
    <w:rsid w:val="00BA4D59"/>
    <w:rsid w:val="00BA50A3"/>
    <w:rsid w:val="00BA5334"/>
    <w:rsid w:val="00BA5FF2"/>
    <w:rsid w:val="00BA7DDA"/>
    <w:rsid w:val="00BB0300"/>
    <w:rsid w:val="00BB11F5"/>
    <w:rsid w:val="00BB3972"/>
    <w:rsid w:val="00BB476B"/>
    <w:rsid w:val="00BB5309"/>
    <w:rsid w:val="00BB5B45"/>
    <w:rsid w:val="00BB5BD0"/>
    <w:rsid w:val="00BB68A7"/>
    <w:rsid w:val="00BC09AC"/>
    <w:rsid w:val="00BC2024"/>
    <w:rsid w:val="00BC25FC"/>
    <w:rsid w:val="00BC2722"/>
    <w:rsid w:val="00BC31FD"/>
    <w:rsid w:val="00BC3938"/>
    <w:rsid w:val="00BC6509"/>
    <w:rsid w:val="00BD0551"/>
    <w:rsid w:val="00BD49D6"/>
    <w:rsid w:val="00BD4A71"/>
    <w:rsid w:val="00BD58EE"/>
    <w:rsid w:val="00BD5E4D"/>
    <w:rsid w:val="00BD7B95"/>
    <w:rsid w:val="00BE013F"/>
    <w:rsid w:val="00BE0B1A"/>
    <w:rsid w:val="00BE248B"/>
    <w:rsid w:val="00BE6C47"/>
    <w:rsid w:val="00BE7F08"/>
    <w:rsid w:val="00BF10E5"/>
    <w:rsid w:val="00BF1104"/>
    <w:rsid w:val="00BF6334"/>
    <w:rsid w:val="00C00246"/>
    <w:rsid w:val="00C020E0"/>
    <w:rsid w:val="00C020FE"/>
    <w:rsid w:val="00C02604"/>
    <w:rsid w:val="00C02977"/>
    <w:rsid w:val="00C02CAB"/>
    <w:rsid w:val="00C0461A"/>
    <w:rsid w:val="00C05E6F"/>
    <w:rsid w:val="00C06A91"/>
    <w:rsid w:val="00C06CE1"/>
    <w:rsid w:val="00C10A56"/>
    <w:rsid w:val="00C10B2B"/>
    <w:rsid w:val="00C11BA7"/>
    <w:rsid w:val="00C1408D"/>
    <w:rsid w:val="00C14CAB"/>
    <w:rsid w:val="00C14FB3"/>
    <w:rsid w:val="00C1581A"/>
    <w:rsid w:val="00C20ACB"/>
    <w:rsid w:val="00C21EBE"/>
    <w:rsid w:val="00C22644"/>
    <w:rsid w:val="00C230B1"/>
    <w:rsid w:val="00C23CB1"/>
    <w:rsid w:val="00C245E7"/>
    <w:rsid w:val="00C24C9D"/>
    <w:rsid w:val="00C304F4"/>
    <w:rsid w:val="00C30B86"/>
    <w:rsid w:val="00C30C1F"/>
    <w:rsid w:val="00C31920"/>
    <w:rsid w:val="00C32396"/>
    <w:rsid w:val="00C33611"/>
    <w:rsid w:val="00C34C4A"/>
    <w:rsid w:val="00C356DA"/>
    <w:rsid w:val="00C35B31"/>
    <w:rsid w:val="00C3701C"/>
    <w:rsid w:val="00C40170"/>
    <w:rsid w:val="00C40199"/>
    <w:rsid w:val="00C42CD5"/>
    <w:rsid w:val="00C45DE9"/>
    <w:rsid w:val="00C46659"/>
    <w:rsid w:val="00C466AA"/>
    <w:rsid w:val="00C476DE"/>
    <w:rsid w:val="00C4782C"/>
    <w:rsid w:val="00C51C61"/>
    <w:rsid w:val="00C57EA4"/>
    <w:rsid w:val="00C6219A"/>
    <w:rsid w:val="00C6296C"/>
    <w:rsid w:val="00C649FA"/>
    <w:rsid w:val="00C65F23"/>
    <w:rsid w:val="00C67AE6"/>
    <w:rsid w:val="00C7045D"/>
    <w:rsid w:val="00C70547"/>
    <w:rsid w:val="00C706F1"/>
    <w:rsid w:val="00C731B2"/>
    <w:rsid w:val="00C735D1"/>
    <w:rsid w:val="00C74CA1"/>
    <w:rsid w:val="00C76595"/>
    <w:rsid w:val="00C776F6"/>
    <w:rsid w:val="00C80514"/>
    <w:rsid w:val="00C80EB2"/>
    <w:rsid w:val="00C8160F"/>
    <w:rsid w:val="00C81B9D"/>
    <w:rsid w:val="00C869B7"/>
    <w:rsid w:val="00C8707C"/>
    <w:rsid w:val="00C873BB"/>
    <w:rsid w:val="00C90915"/>
    <w:rsid w:val="00C910A7"/>
    <w:rsid w:val="00C911E9"/>
    <w:rsid w:val="00C91415"/>
    <w:rsid w:val="00C930D0"/>
    <w:rsid w:val="00C9389D"/>
    <w:rsid w:val="00C938D5"/>
    <w:rsid w:val="00C93B6D"/>
    <w:rsid w:val="00C940BF"/>
    <w:rsid w:val="00C94BDE"/>
    <w:rsid w:val="00C96D26"/>
    <w:rsid w:val="00C97341"/>
    <w:rsid w:val="00CA114C"/>
    <w:rsid w:val="00CA1B3B"/>
    <w:rsid w:val="00CA4CF6"/>
    <w:rsid w:val="00CA64A7"/>
    <w:rsid w:val="00CA6F39"/>
    <w:rsid w:val="00CA75BF"/>
    <w:rsid w:val="00CA7D91"/>
    <w:rsid w:val="00CB11AE"/>
    <w:rsid w:val="00CB21A4"/>
    <w:rsid w:val="00CB50C2"/>
    <w:rsid w:val="00CB5150"/>
    <w:rsid w:val="00CB6337"/>
    <w:rsid w:val="00CB6745"/>
    <w:rsid w:val="00CB6CDC"/>
    <w:rsid w:val="00CB76BD"/>
    <w:rsid w:val="00CC075A"/>
    <w:rsid w:val="00CC1CB0"/>
    <w:rsid w:val="00CC1E1E"/>
    <w:rsid w:val="00CC2CF9"/>
    <w:rsid w:val="00CC30C1"/>
    <w:rsid w:val="00CC3527"/>
    <w:rsid w:val="00CC3D40"/>
    <w:rsid w:val="00CC40F8"/>
    <w:rsid w:val="00CC4500"/>
    <w:rsid w:val="00CC4DB3"/>
    <w:rsid w:val="00CC5602"/>
    <w:rsid w:val="00CC6A8B"/>
    <w:rsid w:val="00CC76D0"/>
    <w:rsid w:val="00CD06A7"/>
    <w:rsid w:val="00CD0B9A"/>
    <w:rsid w:val="00CD1B35"/>
    <w:rsid w:val="00CD1EC4"/>
    <w:rsid w:val="00CD2FB4"/>
    <w:rsid w:val="00CD336B"/>
    <w:rsid w:val="00CD35F6"/>
    <w:rsid w:val="00CD4119"/>
    <w:rsid w:val="00CD5F12"/>
    <w:rsid w:val="00CD7357"/>
    <w:rsid w:val="00CD7B09"/>
    <w:rsid w:val="00CE0A86"/>
    <w:rsid w:val="00CE11FF"/>
    <w:rsid w:val="00CE12D0"/>
    <w:rsid w:val="00CE3DD2"/>
    <w:rsid w:val="00CE4BB4"/>
    <w:rsid w:val="00CE4FEA"/>
    <w:rsid w:val="00CE51BA"/>
    <w:rsid w:val="00CE51E9"/>
    <w:rsid w:val="00CE79E6"/>
    <w:rsid w:val="00CF002C"/>
    <w:rsid w:val="00CF024A"/>
    <w:rsid w:val="00CF0488"/>
    <w:rsid w:val="00CF0899"/>
    <w:rsid w:val="00CF08E5"/>
    <w:rsid w:val="00CF114B"/>
    <w:rsid w:val="00CF1155"/>
    <w:rsid w:val="00CF1B1B"/>
    <w:rsid w:val="00CF26EF"/>
    <w:rsid w:val="00CF2F9A"/>
    <w:rsid w:val="00CF34F1"/>
    <w:rsid w:val="00D03133"/>
    <w:rsid w:val="00D034B6"/>
    <w:rsid w:val="00D04819"/>
    <w:rsid w:val="00D06030"/>
    <w:rsid w:val="00D06C22"/>
    <w:rsid w:val="00D06F7E"/>
    <w:rsid w:val="00D07977"/>
    <w:rsid w:val="00D1360D"/>
    <w:rsid w:val="00D155C3"/>
    <w:rsid w:val="00D16631"/>
    <w:rsid w:val="00D21C4B"/>
    <w:rsid w:val="00D225BE"/>
    <w:rsid w:val="00D22DE4"/>
    <w:rsid w:val="00D245D4"/>
    <w:rsid w:val="00D24D82"/>
    <w:rsid w:val="00D27992"/>
    <w:rsid w:val="00D32853"/>
    <w:rsid w:val="00D3315A"/>
    <w:rsid w:val="00D33F89"/>
    <w:rsid w:val="00D34E78"/>
    <w:rsid w:val="00D36D4F"/>
    <w:rsid w:val="00D376B6"/>
    <w:rsid w:val="00D40395"/>
    <w:rsid w:val="00D412D4"/>
    <w:rsid w:val="00D42123"/>
    <w:rsid w:val="00D4277C"/>
    <w:rsid w:val="00D4483E"/>
    <w:rsid w:val="00D44F95"/>
    <w:rsid w:val="00D45C59"/>
    <w:rsid w:val="00D471F6"/>
    <w:rsid w:val="00D47B8B"/>
    <w:rsid w:val="00D47F32"/>
    <w:rsid w:val="00D514E6"/>
    <w:rsid w:val="00D51537"/>
    <w:rsid w:val="00D52647"/>
    <w:rsid w:val="00D54B43"/>
    <w:rsid w:val="00D54B5B"/>
    <w:rsid w:val="00D555B1"/>
    <w:rsid w:val="00D61A43"/>
    <w:rsid w:val="00D62879"/>
    <w:rsid w:val="00D660B9"/>
    <w:rsid w:val="00D708FB"/>
    <w:rsid w:val="00D70990"/>
    <w:rsid w:val="00D70B0E"/>
    <w:rsid w:val="00D73323"/>
    <w:rsid w:val="00D73332"/>
    <w:rsid w:val="00D73578"/>
    <w:rsid w:val="00D75359"/>
    <w:rsid w:val="00D7777C"/>
    <w:rsid w:val="00D77C67"/>
    <w:rsid w:val="00D81ACF"/>
    <w:rsid w:val="00D85108"/>
    <w:rsid w:val="00D902AB"/>
    <w:rsid w:val="00D907F1"/>
    <w:rsid w:val="00D91B75"/>
    <w:rsid w:val="00D91F47"/>
    <w:rsid w:val="00D92A7E"/>
    <w:rsid w:val="00D93075"/>
    <w:rsid w:val="00D93EC9"/>
    <w:rsid w:val="00D948FE"/>
    <w:rsid w:val="00D964F9"/>
    <w:rsid w:val="00DA0856"/>
    <w:rsid w:val="00DA0DCC"/>
    <w:rsid w:val="00DA1186"/>
    <w:rsid w:val="00DA13CE"/>
    <w:rsid w:val="00DA156C"/>
    <w:rsid w:val="00DA3AA7"/>
    <w:rsid w:val="00DA3C71"/>
    <w:rsid w:val="00DA432F"/>
    <w:rsid w:val="00DA56B6"/>
    <w:rsid w:val="00DA6133"/>
    <w:rsid w:val="00DA6506"/>
    <w:rsid w:val="00DA7B7B"/>
    <w:rsid w:val="00DB15D8"/>
    <w:rsid w:val="00DB287D"/>
    <w:rsid w:val="00DB2E55"/>
    <w:rsid w:val="00DB36A5"/>
    <w:rsid w:val="00DB404F"/>
    <w:rsid w:val="00DB4C92"/>
    <w:rsid w:val="00DB540C"/>
    <w:rsid w:val="00DB69F0"/>
    <w:rsid w:val="00DB75F8"/>
    <w:rsid w:val="00DB7629"/>
    <w:rsid w:val="00DB7B3B"/>
    <w:rsid w:val="00DC02E9"/>
    <w:rsid w:val="00DC06CD"/>
    <w:rsid w:val="00DC1321"/>
    <w:rsid w:val="00DC1C5B"/>
    <w:rsid w:val="00DC1FCA"/>
    <w:rsid w:val="00DD0461"/>
    <w:rsid w:val="00DD17E1"/>
    <w:rsid w:val="00DD2106"/>
    <w:rsid w:val="00DD30AC"/>
    <w:rsid w:val="00DD3130"/>
    <w:rsid w:val="00DD3CAA"/>
    <w:rsid w:val="00DD3CB1"/>
    <w:rsid w:val="00DD3F33"/>
    <w:rsid w:val="00DD56F0"/>
    <w:rsid w:val="00DD5DFA"/>
    <w:rsid w:val="00DE1D1F"/>
    <w:rsid w:val="00DE28D7"/>
    <w:rsid w:val="00DE35C7"/>
    <w:rsid w:val="00DE4B66"/>
    <w:rsid w:val="00DE5524"/>
    <w:rsid w:val="00DF1D96"/>
    <w:rsid w:val="00DF2467"/>
    <w:rsid w:val="00DF2B6C"/>
    <w:rsid w:val="00DF44B0"/>
    <w:rsid w:val="00DF462E"/>
    <w:rsid w:val="00E00615"/>
    <w:rsid w:val="00E0076B"/>
    <w:rsid w:val="00E0152D"/>
    <w:rsid w:val="00E030D0"/>
    <w:rsid w:val="00E0434F"/>
    <w:rsid w:val="00E049BE"/>
    <w:rsid w:val="00E04F87"/>
    <w:rsid w:val="00E053AD"/>
    <w:rsid w:val="00E056F4"/>
    <w:rsid w:val="00E05974"/>
    <w:rsid w:val="00E05A5F"/>
    <w:rsid w:val="00E05BAA"/>
    <w:rsid w:val="00E069D0"/>
    <w:rsid w:val="00E06C21"/>
    <w:rsid w:val="00E076D9"/>
    <w:rsid w:val="00E079DC"/>
    <w:rsid w:val="00E103E5"/>
    <w:rsid w:val="00E104A4"/>
    <w:rsid w:val="00E10F2D"/>
    <w:rsid w:val="00E113BB"/>
    <w:rsid w:val="00E1222E"/>
    <w:rsid w:val="00E15807"/>
    <w:rsid w:val="00E15EF4"/>
    <w:rsid w:val="00E162AB"/>
    <w:rsid w:val="00E17025"/>
    <w:rsid w:val="00E245EA"/>
    <w:rsid w:val="00E260FB"/>
    <w:rsid w:val="00E26EA2"/>
    <w:rsid w:val="00E30AB2"/>
    <w:rsid w:val="00E310AA"/>
    <w:rsid w:val="00E31131"/>
    <w:rsid w:val="00E31446"/>
    <w:rsid w:val="00E3257A"/>
    <w:rsid w:val="00E32659"/>
    <w:rsid w:val="00E32EC1"/>
    <w:rsid w:val="00E33C7A"/>
    <w:rsid w:val="00E349FF"/>
    <w:rsid w:val="00E4015F"/>
    <w:rsid w:val="00E4048A"/>
    <w:rsid w:val="00E40886"/>
    <w:rsid w:val="00E40FE6"/>
    <w:rsid w:val="00E42090"/>
    <w:rsid w:val="00E444AF"/>
    <w:rsid w:val="00E453A2"/>
    <w:rsid w:val="00E46FD6"/>
    <w:rsid w:val="00E4716B"/>
    <w:rsid w:val="00E50B93"/>
    <w:rsid w:val="00E50DA1"/>
    <w:rsid w:val="00E524ED"/>
    <w:rsid w:val="00E52A6F"/>
    <w:rsid w:val="00E52C10"/>
    <w:rsid w:val="00E53969"/>
    <w:rsid w:val="00E5514F"/>
    <w:rsid w:val="00E55511"/>
    <w:rsid w:val="00E5607A"/>
    <w:rsid w:val="00E56B4D"/>
    <w:rsid w:val="00E60D2E"/>
    <w:rsid w:val="00E61298"/>
    <w:rsid w:val="00E62AFC"/>
    <w:rsid w:val="00E64489"/>
    <w:rsid w:val="00E65A7C"/>
    <w:rsid w:val="00E65C31"/>
    <w:rsid w:val="00E6631B"/>
    <w:rsid w:val="00E67274"/>
    <w:rsid w:val="00E6799C"/>
    <w:rsid w:val="00E72E73"/>
    <w:rsid w:val="00E730BD"/>
    <w:rsid w:val="00E73B2B"/>
    <w:rsid w:val="00E73EB0"/>
    <w:rsid w:val="00E73FC6"/>
    <w:rsid w:val="00E76A72"/>
    <w:rsid w:val="00E7721D"/>
    <w:rsid w:val="00E8057E"/>
    <w:rsid w:val="00E8206C"/>
    <w:rsid w:val="00E820E7"/>
    <w:rsid w:val="00E82481"/>
    <w:rsid w:val="00E84BAB"/>
    <w:rsid w:val="00E871BF"/>
    <w:rsid w:val="00E87297"/>
    <w:rsid w:val="00E91638"/>
    <w:rsid w:val="00E92359"/>
    <w:rsid w:val="00E9245A"/>
    <w:rsid w:val="00E924DA"/>
    <w:rsid w:val="00E925A5"/>
    <w:rsid w:val="00E92B79"/>
    <w:rsid w:val="00E92C07"/>
    <w:rsid w:val="00E93082"/>
    <w:rsid w:val="00E9361E"/>
    <w:rsid w:val="00E93A2E"/>
    <w:rsid w:val="00E93B2F"/>
    <w:rsid w:val="00E94F68"/>
    <w:rsid w:val="00E95AA0"/>
    <w:rsid w:val="00E96EC4"/>
    <w:rsid w:val="00E97183"/>
    <w:rsid w:val="00E97A0A"/>
    <w:rsid w:val="00EA0177"/>
    <w:rsid w:val="00EA12F1"/>
    <w:rsid w:val="00EA42E0"/>
    <w:rsid w:val="00EA44BF"/>
    <w:rsid w:val="00EA485F"/>
    <w:rsid w:val="00EA5085"/>
    <w:rsid w:val="00EA6C0C"/>
    <w:rsid w:val="00EB0357"/>
    <w:rsid w:val="00EB0E65"/>
    <w:rsid w:val="00EB12D2"/>
    <w:rsid w:val="00EB1A1D"/>
    <w:rsid w:val="00EB1C65"/>
    <w:rsid w:val="00EB2117"/>
    <w:rsid w:val="00EB31B6"/>
    <w:rsid w:val="00EB5150"/>
    <w:rsid w:val="00EB5D0D"/>
    <w:rsid w:val="00EB617B"/>
    <w:rsid w:val="00EB6189"/>
    <w:rsid w:val="00EC09FF"/>
    <w:rsid w:val="00EC1358"/>
    <w:rsid w:val="00EC1540"/>
    <w:rsid w:val="00EC162D"/>
    <w:rsid w:val="00EC1682"/>
    <w:rsid w:val="00EC183B"/>
    <w:rsid w:val="00EC271A"/>
    <w:rsid w:val="00EC2B7D"/>
    <w:rsid w:val="00EC30B9"/>
    <w:rsid w:val="00EC5305"/>
    <w:rsid w:val="00EC5CF2"/>
    <w:rsid w:val="00EC6253"/>
    <w:rsid w:val="00EC7AAB"/>
    <w:rsid w:val="00ED00C5"/>
    <w:rsid w:val="00ED159B"/>
    <w:rsid w:val="00ED2105"/>
    <w:rsid w:val="00ED3D72"/>
    <w:rsid w:val="00ED495B"/>
    <w:rsid w:val="00ED4C72"/>
    <w:rsid w:val="00ED6DAC"/>
    <w:rsid w:val="00EE1802"/>
    <w:rsid w:val="00EE24F1"/>
    <w:rsid w:val="00EE277F"/>
    <w:rsid w:val="00EE2ADB"/>
    <w:rsid w:val="00EE3151"/>
    <w:rsid w:val="00EE3233"/>
    <w:rsid w:val="00EE4701"/>
    <w:rsid w:val="00EE4CBD"/>
    <w:rsid w:val="00EE5BB1"/>
    <w:rsid w:val="00EE7B0E"/>
    <w:rsid w:val="00EF0AB5"/>
    <w:rsid w:val="00EF1FBB"/>
    <w:rsid w:val="00EF2584"/>
    <w:rsid w:val="00EF2E87"/>
    <w:rsid w:val="00EF4FE5"/>
    <w:rsid w:val="00EF5743"/>
    <w:rsid w:val="00EF679E"/>
    <w:rsid w:val="00EF7319"/>
    <w:rsid w:val="00F0035C"/>
    <w:rsid w:val="00F00F22"/>
    <w:rsid w:val="00F0335A"/>
    <w:rsid w:val="00F05B33"/>
    <w:rsid w:val="00F067BD"/>
    <w:rsid w:val="00F06A3C"/>
    <w:rsid w:val="00F07161"/>
    <w:rsid w:val="00F07355"/>
    <w:rsid w:val="00F11231"/>
    <w:rsid w:val="00F11517"/>
    <w:rsid w:val="00F12633"/>
    <w:rsid w:val="00F135EB"/>
    <w:rsid w:val="00F13AAC"/>
    <w:rsid w:val="00F2029E"/>
    <w:rsid w:val="00F227AD"/>
    <w:rsid w:val="00F22CDF"/>
    <w:rsid w:val="00F22EA9"/>
    <w:rsid w:val="00F22F41"/>
    <w:rsid w:val="00F23856"/>
    <w:rsid w:val="00F23E39"/>
    <w:rsid w:val="00F245DB"/>
    <w:rsid w:val="00F24988"/>
    <w:rsid w:val="00F24A77"/>
    <w:rsid w:val="00F26443"/>
    <w:rsid w:val="00F26F65"/>
    <w:rsid w:val="00F271BD"/>
    <w:rsid w:val="00F27C25"/>
    <w:rsid w:val="00F30523"/>
    <w:rsid w:val="00F31051"/>
    <w:rsid w:val="00F32328"/>
    <w:rsid w:val="00F32EF1"/>
    <w:rsid w:val="00F3730A"/>
    <w:rsid w:val="00F373E2"/>
    <w:rsid w:val="00F375D5"/>
    <w:rsid w:val="00F42025"/>
    <w:rsid w:val="00F43617"/>
    <w:rsid w:val="00F43974"/>
    <w:rsid w:val="00F4615C"/>
    <w:rsid w:val="00F4772A"/>
    <w:rsid w:val="00F47ACA"/>
    <w:rsid w:val="00F5024B"/>
    <w:rsid w:val="00F53B9B"/>
    <w:rsid w:val="00F54E2D"/>
    <w:rsid w:val="00F56D78"/>
    <w:rsid w:val="00F60070"/>
    <w:rsid w:val="00F60686"/>
    <w:rsid w:val="00F61B91"/>
    <w:rsid w:val="00F64407"/>
    <w:rsid w:val="00F64F8F"/>
    <w:rsid w:val="00F650DF"/>
    <w:rsid w:val="00F65382"/>
    <w:rsid w:val="00F66751"/>
    <w:rsid w:val="00F67CFE"/>
    <w:rsid w:val="00F70EDD"/>
    <w:rsid w:val="00F71A32"/>
    <w:rsid w:val="00F73EEF"/>
    <w:rsid w:val="00F7430C"/>
    <w:rsid w:val="00F74EC1"/>
    <w:rsid w:val="00F76249"/>
    <w:rsid w:val="00F80DD7"/>
    <w:rsid w:val="00F8133B"/>
    <w:rsid w:val="00F814CD"/>
    <w:rsid w:val="00F8170C"/>
    <w:rsid w:val="00F83809"/>
    <w:rsid w:val="00F83CCA"/>
    <w:rsid w:val="00F848F6"/>
    <w:rsid w:val="00F849E9"/>
    <w:rsid w:val="00F84EC6"/>
    <w:rsid w:val="00F86DFC"/>
    <w:rsid w:val="00F87BCC"/>
    <w:rsid w:val="00F87DDC"/>
    <w:rsid w:val="00F901E4"/>
    <w:rsid w:val="00F927BE"/>
    <w:rsid w:val="00F93856"/>
    <w:rsid w:val="00F94FD7"/>
    <w:rsid w:val="00F963DA"/>
    <w:rsid w:val="00FA0F38"/>
    <w:rsid w:val="00FA14D9"/>
    <w:rsid w:val="00FA16C9"/>
    <w:rsid w:val="00FA4C97"/>
    <w:rsid w:val="00FA5BA9"/>
    <w:rsid w:val="00FA655C"/>
    <w:rsid w:val="00FB12BF"/>
    <w:rsid w:val="00FB4192"/>
    <w:rsid w:val="00FB4433"/>
    <w:rsid w:val="00FB5E70"/>
    <w:rsid w:val="00FB621B"/>
    <w:rsid w:val="00FB6E06"/>
    <w:rsid w:val="00FB7D8F"/>
    <w:rsid w:val="00FC26CB"/>
    <w:rsid w:val="00FC4A45"/>
    <w:rsid w:val="00FC50C6"/>
    <w:rsid w:val="00FC5AD0"/>
    <w:rsid w:val="00FC6722"/>
    <w:rsid w:val="00FD0530"/>
    <w:rsid w:val="00FD0A72"/>
    <w:rsid w:val="00FD238F"/>
    <w:rsid w:val="00FD2A7B"/>
    <w:rsid w:val="00FD3337"/>
    <w:rsid w:val="00FD340A"/>
    <w:rsid w:val="00FD4167"/>
    <w:rsid w:val="00FD6454"/>
    <w:rsid w:val="00FD7123"/>
    <w:rsid w:val="00FE1417"/>
    <w:rsid w:val="00FE21B6"/>
    <w:rsid w:val="00FE3751"/>
    <w:rsid w:val="00FE6CDC"/>
    <w:rsid w:val="00FE6EAC"/>
    <w:rsid w:val="00FE7F6C"/>
    <w:rsid w:val="00FF1304"/>
    <w:rsid w:val="00FF1764"/>
    <w:rsid w:val="00FF31E7"/>
    <w:rsid w:val="00FF363D"/>
    <w:rsid w:val="00FF48A5"/>
    <w:rsid w:val="00FF7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5E4D"/>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uiPriority w:val="99"/>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uiPriority w:val="99"/>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styleId="UnresolvedMention">
    <w:name w:val="Unresolved Mention"/>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nibcnt61mt?ref=Bible.Mt26.47-56&amp;off=977&amp;ctx=+they+should+seize%2c+~but+it+was+also+a+%E2%80%9Cs" TargetMode="External"/><Relationship Id="rId13" Type="http://schemas.openxmlformats.org/officeDocument/2006/relationships/hyperlink" Target="https://ref.ly/logosres/morneve?ref=DayOfYear.Mar+27+AM&amp;off=1367&amp;ctx=+the+Lord+wills+it.+~These+very+apostles+" TargetMode="External"/><Relationship Id="rId3" Type="http://schemas.openxmlformats.org/officeDocument/2006/relationships/hyperlink" Target="https://ref.ly/logosres/boicecm61bmt?ref=Bible.Mt26.47-56&amp;off=6297&amp;ctx=ntic+evil+activity.%0a~Why+did+he+do+it%3f+Mi" TargetMode="External"/><Relationship Id="rId7" Type="http://schemas.openxmlformats.org/officeDocument/2006/relationships/hyperlink" Target="https://ref.ly/logosres/ebc08?ref=Bible.Mt26.48-50&amp;off=6&amp;ctx=m+(Mt+27:19).%0a48%E2%80%9350+~The+need+for+pointin" TargetMode="External"/><Relationship Id="rId12" Type="http://schemas.openxmlformats.org/officeDocument/2006/relationships/hyperlink" Target="https://ref.ly/logosres/nivac61mt?ref=Bible.Mt26.56b&amp;off=38&amp;ctx=don+Jesus+(26:56b).+~Peter%E2%80%99s+impetuosity+" TargetMode="External"/><Relationship Id="rId2" Type="http://schemas.openxmlformats.org/officeDocument/2006/relationships/hyperlink" Target="https://ref.ly/logosres/nivac61mt?ref=Bible.Mt26.47&amp;off=42&amp;ctx=mple+troop+(26:47).+~Judas+left+Jesus+and" TargetMode="External"/><Relationship Id="rId1" Type="http://schemas.openxmlformats.org/officeDocument/2006/relationships/hyperlink" Target="https://ref.ly/logosres/boicecm61bmt?ref=Bible.Mt26.47-56&amp;off=2002&amp;ctx=y+Was+Judas+Needed%3f%0a~The+last+we+saw+Juda" TargetMode="External"/><Relationship Id="rId6" Type="http://schemas.openxmlformats.org/officeDocument/2006/relationships/hyperlink" Target="https://ref.ly/logosres/ubshbk61?ref=Bible.Mt26.48&amp;off=715&amp;ctx=+its+use+at+12:38).+~The+city+of+Jerusale" TargetMode="External"/><Relationship Id="rId11" Type="http://schemas.openxmlformats.org/officeDocument/2006/relationships/hyperlink" Target="https://ref.ly/logosres/nivac61mt?ref=Bible.Mt26.51-54&amp;off=633&amp;ctx=the+sword%E2%80%9D+(26:52).+~The+way+of+the+world" TargetMode="External"/><Relationship Id="rId5" Type="http://schemas.openxmlformats.org/officeDocument/2006/relationships/hyperlink" Target="https://ref.ly/logosres/pntcmatt?ref=Bible.Mt26.55&amp;off=1168&amp;ctx=en+him+at+any+time.+~They+had+not+done+so" TargetMode="External"/><Relationship Id="rId10" Type="http://schemas.openxmlformats.org/officeDocument/2006/relationships/hyperlink" Target="https://ref.ly/logosres/boicecm61bmt?ref=Bible.Mt26.47-56&amp;off=7303&amp;ctx=s+Attack+on+Malchus%0a~It+is+not+only+from+" TargetMode="External"/><Relationship Id="rId4" Type="http://schemas.openxmlformats.org/officeDocument/2006/relationships/hyperlink" Target="https://ref.ly/logosres/nibcnt61mt?ref=Bible.Mt26.47-56&amp;off=115&amp;ctx=h+swords+and+clubs.+~The+mob+(which+inclu" TargetMode="External"/><Relationship Id="rId9" Type="http://schemas.openxmlformats.org/officeDocument/2006/relationships/hyperlink" Target="https://ref.ly/logosres/ivntcmat?ref=Bible.Mt26.47&amp;off=1181&amp;ctx=7%3b+t.+H%CC%A3agiga+2:1).+~That+Judas+should+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5B89B-1AB1-42BB-888F-CB1A149D9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1766</TotalTime>
  <Pages>7</Pages>
  <Words>2099</Words>
  <Characters>11967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177</cp:revision>
  <cp:lastPrinted>2018-04-21T17:37:00Z</cp:lastPrinted>
  <dcterms:created xsi:type="dcterms:W3CDTF">2018-01-17T22:08:00Z</dcterms:created>
  <dcterms:modified xsi:type="dcterms:W3CDTF">2018-04-21T18:01:00Z</dcterms:modified>
</cp:coreProperties>
</file>